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A62AF0" w:rsidRDefault="00613E6C" w:rsidP="1FE897E8">
      <w:pPr>
        <w:rPr>
          <w:rFonts w:ascii="Arial" w:eastAsia="Arial" w:hAnsi="Arial" w:cs="Arial"/>
          <w:sz w:val="24"/>
          <w:szCs w:val="24"/>
        </w:rPr>
      </w:pPr>
      <w:r>
        <w:rPr>
          <w:noProof/>
        </w:rPr>
        <w:drawing>
          <wp:inline distT="0" distB="0" distL="0" distR="0" wp14:anchorId="5C784745" wp14:editId="5A16FBD6">
            <wp:extent cx="2345055" cy="537845"/>
            <wp:effectExtent l="0" t="0" r="0" b="0"/>
            <wp:docPr id="1" name="Picture 1" descr="Havering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vering_Logo_blac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5055" cy="537845"/>
                    </a:xfrm>
                    <a:prstGeom prst="rect">
                      <a:avLst/>
                    </a:prstGeom>
                    <a:noFill/>
                    <a:ln>
                      <a:noFill/>
                    </a:ln>
                  </pic:spPr>
                </pic:pic>
              </a:graphicData>
            </a:graphic>
          </wp:inline>
        </w:drawing>
      </w:r>
    </w:p>
    <w:p w14:paraId="0CA435BC" w14:textId="6A32A65F" w:rsidR="00A62AF0" w:rsidRPr="004D7C55" w:rsidRDefault="00E24000" w:rsidP="1FE897E8">
      <w:pPr>
        <w:rPr>
          <w:rFonts w:ascii="Arial" w:eastAsia="Arial" w:hAnsi="Arial" w:cs="Arial"/>
          <w:sz w:val="24"/>
          <w:szCs w:val="24"/>
        </w:rPr>
      </w:pPr>
      <w:r w:rsidRPr="1FE897E8">
        <w:rPr>
          <w:rStyle w:val="Strong"/>
          <w:rFonts w:ascii="Arial" w:eastAsia="Arial" w:hAnsi="Arial" w:cs="Arial"/>
          <w:color w:val="000000" w:themeColor="text1"/>
          <w:sz w:val="24"/>
          <w:szCs w:val="24"/>
        </w:rPr>
        <w:t xml:space="preserve">  </w:t>
      </w:r>
    </w:p>
    <w:p w14:paraId="318655B6" w14:textId="11EADAE3" w:rsidR="00A62AF0" w:rsidRPr="004D7C55" w:rsidRDefault="75EFFBE2" w:rsidP="1FE897E8">
      <w:pPr>
        <w:spacing w:after="160"/>
        <w:rPr>
          <w:rFonts w:ascii="Arial" w:eastAsia="Arial" w:hAnsi="Arial" w:cs="Arial"/>
          <w:sz w:val="24"/>
          <w:szCs w:val="24"/>
        </w:rPr>
      </w:pPr>
      <w:r w:rsidRPr="004D7C55">
        <w:rPr>
          <w:rFonts w:ascii="Arial" w:eastAsia="Arial" w:hAnsi="Arial" w:cs="Arial"/>
          <w:sz w:val="24"/>
          <w:szCs w:val="24"/>
        </w:rPr>
        <w:t>HAV-FOI-340561</w:t>
      </w:r>
    </w:p>
    <w:tbl>
      <w:tblPr>
        <w:tblW w:w="0" w:type="auto"/>
        <w:tblLook w:val="04A0" w:firstRow="1" w:lastRow="0" w:firstColumn="1" w:lastColumn="0" w:noHBand="0" w:noVBand="1"/>
      </w:tblPr>
      <w:tblGrid>
        <w:gridCol w:w="1410"/>
        <w:gridCol w:w="7596"/>
      </w:tblGrid>
      <w:tr w:rsidR="2B163A6A" w:rsidRPr="004D7C55" w14:paraId="0C6213B2" w14:textId="77777777" w:rsidTr="1FE897E8">
        <w:trPr>
          <w:trHeight w:val="315"/>
        </w:trPr>
        <w:tc>
          <w:tcPr>
            <w:tcW w:w="1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C78877A" w14:textId="0A9ABC0E" w:rsidR="2B163A6A" w:rsidRPr="004D7C55" w:rsidRDefault="75CE1378" w:rsidP="1FE897E8">
            <w:pPr>
              <w:spacing w:after="160"/>
              <w:rPr>
                <w:rFonts w:ascii="Arial" w:eastAsia="Arial" w:hAnsi="Arial" w:cs="Arial"/>
                <w:sz w:val="24"/>
                <w:szCs w:val="24"/>
              </w:rPr>
            </w:pPr>
            <w:r w:rsidRPr="004D7C55">
              <w:rPr>
                <w:rFonts w:ascii="Arial" w:eastAsia="Arial" w:hAnsi="Arial" w:cs="Arial"/>
                <w:sz w:val="24"/>
                <w:szCs w:val="24"/>
              </w:rPr>
              <w:t>Question 1</w:t>
            </w:r>
          </w:p>
        </w:tc>
        <w:tc>
          <w:tcPr>
            <w:tcW w:w="76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D9EE70A" w14:textId="15E17CA2" w:rsidR="2B163A6A" w:rsidRPr="004D7C55" w:rsidRDefault="75CE1378" w:rsidP="1FE897E8">
            <w:pPr>
              <w:spacing w:after="160"/>
              <w:rPr>
                <w:rFonts w:ascii="Arial" w:eastAsia="Arial" w:hAnsi="Arial" w:cs="Arial"/>
                <w:sz w:val="24"/>
                <w:szCs w:val="24"/>
              </w:rPr>
            </w:pPr>
            <w:r w:rsidRPr="004D7C55">
              <w:rPr>
                <w:rFonts w:ascii="Arial" w:eastAsia="Arial" w:hAnsi="Arial" w:cs="Arial"/>
                <w:sz w:val="24"/>
                <w:szCs w:val="24"/>
              </w:rPr>
              <w:t>How many Low Traffic Neighbourhood Penalty Charge Notices (PCNs) has the council issued so far in the financial year 2025/26?</w:t>
            </w:r>
          </w:p>
          <w:p w14:paraId="3825A9F2" w14:textId="2A8D2A7E" w:rsidR="2B163A6A" w:rsidRPr="004D7C55" w:rsidRDefault="75CE1378" w:rsidP="1FE897E8">
            <w:pPr>
              <w:spacing w:after="160"/>
              <w:rPr>
                <w:rFonts w:ascii="Arial" w:eastAsia="Arial" w:hAnsi="Arial" w:cs="Arial"/>
                <w:sz w:val="24"/>
                <w:szCs w:val="24"/>
              </w:rPr>
            </w:pPr>
            <w:r w:rsidRPr="004D7C55">
              <w:rPr>
                <w:rFonts w:ascii="Arial" w:eastAsia="Arial" w:hAnsi="Arial" w:cs="Arial"/>
                <w:sz w:val="24"/>
                <w:szCs w:val="24"/>
              </w:rPr>
              <w:t>How many Low Traffic Neighbourhood Penalty Charge Notices (PCNs) did the council issue in the financial year 2024/25?</w:t>
            </w:r>
          </w:p>
          <w:p w14:paraId="530F9019" w14:textId="5D5DA8CC" w:rsidR="2B163A6A" w:rsidRPr="004D7C55" w:rsidRDefault="75CE1378" w:rsidP="1FE897E8">
            <w:pPr>
              <w:spacing w:after="160"/>
              <w:rPr>
                <w:rFonts w:ascii="Arial" w:eastAsia="Arial" w:hAnsi="Arial" w:cs="Arial"/>
                <w:sz w:val="24"/>
                <w:szCs w:val="24"/>
              </w:rPr>
            </w:pPr>
            <w:r w:rsidRPr="004D7C55">
              <w:rPr>
                <w:rFonts w:ascii="Arial" w:eastAsia="Arial" w:hAnsi="Arial" w:cs="Arial"/>
                <w:sz w:val="24"/>
                <w:szCs w:val="24"/>
              </w:rPr>
              <w:t>How many Low Traffic Neighbourhood Penalty Charge Notices (PCNs) did the council issue in the financial year 2023/24?</w:t>
            </w:r>
          </w:p>
          <w:p w14:paraId="30CFDE85" w14:textId="314EE948" w:rsidR="2B163A6A" w:rsidRPr="004D7C55" w:rsidRDefault="75CE1378" w:rsidP="1FE897E8">
            <w:pPr>
              <w:spacing w:after="160"/>
              <w:rPr>
                <w:rFonts w:ascii="Arial" w:eastAsia="Arial" w:hAnsi="Arial" w:cs="Arial"/>
                <w:sz w:val="24"/>
                <w:szCs w:val="24"/>
              </w:rPr>
            </w:pPr>
            <w:r w:rsidRPr="004D7C55">
              <w:rPr>
                <w:rFonts w:ascii="Arial" w:eastAsia="Arial" w:hAnsi="Arial" w:cs="Arial"/>
                <w:sz w:val="24"/>
                <w:szCs w:val="24"/>
              </w:rPr>
              <w:t>How many Low Traffic Neighbourhood Penalty Charge Notices (PCNs) did the council issue in the financial year 2022/23?</w:t>
            </w:r>
          </w:p>
          <w:p w14:paraId="5F45612B" w14:textId="54ACCCDB" w:rsidR="2B163A6A" w:rsidRPr="004D7C55" w:rsidRDefault="75CE1378" w:rsidP="1FE897E8">
            <w:pPr>
              <w:spacing w:after="160"/>
              <w:rPr>
                <w:rFonts w:ascii="Arial" w:eastAsia="Arial" w:hAnsi="Arial" w:cs="Arial"/>
                <w:sz w:val="24"/>
                <w:szCs w:val="24"/>
              </w:rPr>
            </w:pPr>
            <w:r w:rsidRPr="004D7C55">
              <w:rPr>
                <w:rFonts w:ascii="Arial" w:eastAsia="Arial" w:hAnsi="Arial" w:cs="Arial"/>
                <w:sz w:val="24"/>
                <w:szCs w:val="24"/>
              </w:rPr>
              <w:t>How many Low Traffic Neighbourhood Penalty Charge Notices (PCNs) did the council issue in the financial year 2021/22?</w:t>
            </w:r>
          </w:p>
          <w:p w14:paraId="2F92E537" w14:textId="5665330A" w:rsidR="2B163A6A" w:rsidRPr="004D7C55" w:rsidRDefault="75CE1378" w:rsidP="1FE897E8">
            <w:pPr>
              <w:spacing w:after="160"/>
              <w:rPr>
                <w:rFonts w:ascii="Arial" w:eastAsia="Arial" w:hAnsi="Arial" w:cs="Arial"/>
                <w:sz w:val="24"/>
                <w:szCs w:val="24"/>
              </w:rPr>
            </w:pPr>
            <w:r w:rsidRPr="004D7C55">
              <w:rPr>
                <w:rFonts w:ascii="Arial" w:eastAsia="Arial" w:hAnsi="Arial" w:cs="Arial"/>
                <w:sz w:val="24"/>
                <w:szCs w:val="24"/>
              </w:rPr>
              <w:t>How many Low Traffic Neighbourhood Penalty Charge Notices (PCNs) did the council issue in the financial year 2020/21?</w:t>
            </w:r>
          </w:p>
        </w:tc>
      </w:tr>
      <w:tr w:rsidR="2B163A6A" w:rsidRPr="004D7C55" w14:paraId="4E6EE9A8" w14:textId="77777777" w:rsidTr="1FE897E8">
        <w:trPr>
          <w:trHeight w:val="300"/>
        </w:trPr>
        <w:tc>
          <w:tcPr>
            <w:tcW w:w="1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CE505D9" w14:textId="561E866F" w:rsidR="2B163A6A" w:rsidRPr="004D7C55" w:rsidRDefault="75CE1378" w:rsidP="1FE897E8">
            <w:pPr>
              <w:spacing w:after="160"/>
              <w:rPr>
                <w:rFonts w:ascii="Arial" w:eastAsia="Arial" w:hAnsi="Arial" w:cs="Arial"/>
                <w:sz w:val="24"/>
                <w:szCs w:val="24"/>
              </w:rPr>
            </w:pPr>
            <w:r w:rsidRPr="004D7C55">
              <w:rPr>
                <w:rFonts w:ascii="Arial" w:eastAsia="Arial" w:hAnsi="Arial" w:cs="Arial"/>
                <w:sz w:val="24"/>
                <w:szCs w:val="24"/>
              </w:rPr>
              <w:t>Response</w:t>
            </w:r>
          </w:p>
        </w:tc>
        <w:tc>
          <w:tcPr>
            <w:tcW w:w="76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76DEFEC" w14:textId="71321223" w:rsidR="2B163A6A" w:rsidRPr="004D7C55" w:rsidRDefault="75CE1378" w:rsidP="1FE897E8">
            <w:pPr>
              <w:spacing w:after="160"/>
              <w:rPr>
                <w:rFonts w:ascii="Arial" w:eastAsia="Arial" w:hAnsi="Arial" w:cs="Arial"/>
                <w:sz w:val="24"/>
                <w:szCs w:val="24"/>
              </w:rPr>
            </w:pPr>
            <w:r w:rsidRPr="004D7C55">
              <w:rPr>
                <w:rFonts w:ascii="Arial" w:eastAsia="Arial" w:hAnsi="Arial" w:cs="Arial"/>
                <w:sz w:val="24"/>
                <w:szCs w:val="24"/>
              </w:rPr>
              <w:t>Not Applicable – The London Borough of Havering does not operate any Low Traffic Neighbourhoods (LTN’s)</w:t>
            </w:r>
          </w:p>
        </w:tc>
      </w:tr>
      <w:tr w:rsidR="2B163A6A" w:rsidRPr="004D7C55" w14:paraId="6554C64E" w14:textId="77777777" w:rsidTr="1FE897E8">
        <w:trPr>
          <w:trHeight w:val="300"/>
        </w:trPr>
        <w:tc>
          <w:tcPr>
            <w:tcW w:w="1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964073A" w14:textId="35860E39" w:rsidR="2B163A6A" w:rsidRPr="004D7C55" w:rsidRDefault="75CE1378" w:rsidP="1FE897E8">
            <w:pPr>
              <w:spacing w:after="160"/>
              <w:rPr>
                <w:rFonts w:ascii="Arial" w:eastAsia="Arial" w:hAnsi="Arial" w:cs="Arial"/>
                <w:sz w:val="24"/>
                <w:szCs w:val="24"/>
              </w:rPr>
            </w:pPr>
            <w:r w:rsidRPr="004D7C55">
              <w:rPr>
                <w:rFonts w:ascii="Arial" w:eastAsia="Arial" w:hAnsi="Arial" w:cs="Arial"/>
                <w:sz w:val="24"/>
                <w:szCs w:val="24"/>
              </w:rPr>
              <w:t>Question 2</w:t>
            </w:r>
          </w:p>
        </w:tc>
        <w:tc>
          <w:tcPr>
            <w:tcW w:w="76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BB9CD86" w14:textId="60D0F893" w:rsidR="2B163A6A" w:rsidRPr="004D7C55" w:rsidRDefault="75CE1378" w:rsidP="1FE897E8">
            <w:pPr>
              <w:spacing w:after="160"/>
              <w:rPr>
                <w:rFonts w:ascii="Arial" w:eastAsia="Arial" w:hAnsi="Arial" w:cs="Arial"/>
                <w:sz w:val="24"/>
                <w:szCs w:val="24"/>
              </w:rPr>
            </w:pPr>
            <w:r w:rsidRPr="004D7C55">
              <w:rPr>
                <w:rFonts w:ascii="Arial" w:eastAsia="Arial" w:hAnsi="Arial" w:cs="Arial"/>
                <w:sz w:val="24"/>
                <w:szCs w:val="24"/>
              </w:rPr>
              <w:t>How many Penalty Charge Notices (PCNs) have been paid so far in the financial year 2025/26?</w:t>
            </w:r>
          </w:p>
          <w:p w14:paraId="02EB6F30" w14:textId="27D67B57" w:rsidR="2B163A6A" w:rsidRPr="004D7C55" w:rsidRDefault="75CE1378" w:rsidP="1FE897E8">
            <w:pPr>
              <w:spacing w:after="160"/>
              <w:rPr>
                <w:rFonts w:ascii="Arial" w:eastAsia="Arial" w:hAnsi="Arial" w:cs="Arial"/>
                <w:sz w:val="24"/>
                <w:szCs w:val="24"/>
              </w:rPr>
            </w:pPr>
            <w:r w:rsidRPr="004D7C55">
              <w:rPr>
                <w:rFonts w:ascii="Arial" w:eastAsia="Arial" w:hAnsi="Arial" w:cs="Arial"/>
                <w:sz w:val="24"/>
                <w:szCs w:val="24"/>
              </w:rPr>
              <w:t>How many Penalty Charge Notices (PCNs) were paid in the financial year 2024/25?</w:t>
            </w:r>
          </w:p>
          <w:p w14:paraId="7F9E5516" w14:textId="023D9690" w:rsidR="2B163A6A" w:rsidRPr="004D7C55" w:rsidRDefault="75CE1378" w:rsidP="1FE897E8">
            <w:pPr>
              <w:spacing w:after="160"/>
              <w:rPr>
                <w:rFonts w:ascii="Arial" w:eastAsia="Arial" w:hAnsi="Arial" w:cs="Arial"/>
                <w:sz w:val="24"/>
                <w:szCs w:val="24"/>
              </w:rPr>
            </w:pPr>
            <w:r w:rsidRPr="004D7C55">
              <w:rPr>
                <w:rFonts w:ascii="Arial" w:eastAsia="Arial" w:hAnsi="Arial" w:cs="Arial"/>
                <w:sz w:val="24"/>
                <w:szCs w:val="24"/>
              </w:rPr>
              <w:t>How many Penalty Charge Notices (PCNs) were paid in the financial year 2023/24?</w:t>
            </w:r>
          </w:p>
          <w:p w14:paraId="7CC0FE34" w14:textId="5F99BDD5" w:rsidR="2B163A6A" w:rsidRPr="004D7C55" w:rsidRDefault="75CE1378" w:rsidP="1FE897E8">
            <w:pPr>
              <w:spacing w:after="160"/>
              <w:rPr>
                <w:rFonts w:ascii="Arial" w:eastAsia="Arial" w:hAnsi="Arial" w:cs="Arial"/>
                <w:sz w:val="24"/>
                <w:szCs w:val="24"/>
              </w:rPr>
            </w:pPr>
            <w:r w:rsidRPr="004D7C55">
              <w:rPr>
                <w:rFonts w:ascii="Arial" w:eastAsia="Arial" w:hAnsi="Arial" w:cs="Arial"/>
                <w:sz w:val="24"/>
                <w:szCs w:val="24"/>
              </w:rPr>
              <w:t>How many Penalty Charge Notices (PCNs) were paid in the financial year 2022/23?</w:t>
            </w:r>
          </w:p>
          <w:p w14:paraId="15824233" w14:textId="6674EC3B" w:rsidR="2B163A6A" w:rsidRPr="004D7C55" w:rsidRDefault="75CE1378" w:rsidP="1FE897E8">
            <w:pPr>
              <w:spacing w:after="160"/>
              <w:rPr>
                <w:rFonts w:ascii="Arial" w:eastAsia="Arial" w:hAnsi="Arial" w:cs="Arial"/>
                <w:sz w:val="24"/>
                <w:szCs w:val="24"/>
              </w:rPr>
            </w:pPr>
            <w:r w:rsidRPr="004D7C55">
              <w:rPr>
                <w:rFonts w:ascii="Arial" w:eastAsia="Arial" w:hAnsi="Arial" w:cs="Arial"/>
                <w:sz w:val="24"/>
                <w:szCs w:val="24"/>
              </w:rPr>
              <w:t>How many Penalty Charge Notices (PCNs) were paid in the financial year 2021/22?</w:t>
            </w:r>
          </w:p>
          <w:p w14:paraId="61E6C340" w14:textId="31F29352" w:rsidR="2B163A6A" w:rsidRPr="004D7C55" w:rsidRDefault="75CE1378" w:rsidP="1FE897E8">
            <w:pPr>
              <w:spacing w:after="160"/>
              <w:rPr>
                <w:rFonts w:ascii="Arial" w:eastAsia="Arial" w:hAnsi="Arial" w:cs="Arial"/>
                <w:sz w:val="24"/>
                <w:szCs w:val="24"/>
              </w:rPr>
            </w:pPr>
            <w:r w:rsidRPr="004D7C55">
              <w:rPr>
                <w:rFonts w:ascii="Arial" w:eastAsia="Arial" w:hAnsi="Arial" w:cs="Arial"/>
                <w:sz w:val="24"/>
                <w:szCs w:val="24"/>
              </w:rPr>
              <w:t>How many Penalty Charge Notices (PCNs) were paid in the financial year 2020/21?</w:t>
            </w:r>
          </w:p>
        </w:tc>
      </w:tr>
      <w:tr w:rsidR="2B163A6A" w:rsidRPr="004D7C55" w14:paraId="60CFCA98" w14:textId="77777777" w:rsidTr="1FE897E8">
        <w:trPr>
          <w:trHeight w:val="300"/>
        </w:trPr>
        <w:tc>
          <w:tcPr>
            <w:tcW w:w="1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6B2E8C1" w14:textId="69194517" w:rsidR="2B163A6A" w:rsidRPr="004D7C55" w:rsidRDefault="75CE1378" w:rsidP="1FE897E8">
            <w:pPr>
              <w:spacing w:after="160"/>
              <w:rPr>
                <w:rFonts w:ascii="Arial" w:eastAsia="Arial" w:hAnsi="Arial" w:cs="Arial"/>
                <w:sz w:val="24"/>
                <w:szCs w:val="24"/>
              </w:rPr>
            </w:pPr>
            <w:r w:rsidRPr="004D7C55">
              <w:rPr>
                <w:rFonts w:ascii="Arial" w:eastAsia="Arial" w:hAnsi="Arial" w:cs="Arial"/>
                <w:sz w:val="24"/>
                <w:szCs w:val="24"/>
              </w:rPr>
              <w:t>Response</w:t>
            </w:r>
          </w:p>
        </w:tc>
        <w:tc>
          <w:tcPr>
            <w:tcW w:w="76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2D71582" w14:textId="37E00839" w:rsidR="2B163A6A" w:rsidRPr="004D7C55" w:rsidRDefault="75CE1378" w:rsidP="1FE897E8">
            <w:pPr>
              <w:spacing w:after="160"/>
              <w:rPr>
                <w:rFonts w:ascii="Arial" w:eastAsia="Arial" w:hAnsi="Arial" w:cs="Arial"/>
                <w:sz w:val="24"/>
                <w:szCs w:val="24"/>
              </w:rPr>
            </w:pPr>
            <w:r w:rsidRPr="004D7C55">
              <w:rPr>
                <w:rFonts w:ascii="Arial" w:eastAsia="Arial" w:hAnsi="Arial" w:cs="Arial"/>
                <w:sz w:val="24"/>
                <w:szCs w:val="24"/>
              </w:rPr>
              <w:t>1/4/25 to 7/1/26 = 66,137</w:t>
            </w:r>
          </w:p>
          <w:p w14:paraId="036AFE48" w14:textId="3D3BBA71" w:rsidR="2B163A6A" w:rsidRPr="004D7C55" w:rsidRDefault="75CE1378" w:rsidP="1FE897E8">
            <w:pPr>
              <w:spacing w:after="160"/>
              <w:rPr>
                <w:rFonts w:ascii="Arial" w:eastAsia="Arial" w:hAnsi="Arial" w:cs="Arial"/>
                <w:sz w:val="24"/>
                <w:szCs w:val="24"/>
              </w:rPr>
            </w:pPr>
            <w:r w:rsidRPr="004D7C55">
              <w:rPr>
                <w:rFonts w:ascii="Arial" w:eastAsia="Arial" w:hAnsi="Arial" w:cs="Arial"/>
                <w:sz w:val="24"/>
                <w:szCs w:val="24"/>
              </w:rPr>
              <w:t>1/4/24 to 31/3/25 = 117,746</w:t>
            </w:r>
          </w:p>
          <w:p w14:paraId="608C9505" w14:textId="5A47943B" w:rsidR="2B163A6A" w:rsidRPr="004D7C55" w:rsidRDefault="75CE1378" w:rsidP="1FE897E8">
            <w:pPr>
              <w:spacing w:after="160"/>
              <w:rPr>
                <w:rFonts w:ascii="Arial" w:eastAsia="Arial" w:hAnsi="Arial" w:cs="Arial"/>
                <w:sz w:val="24"/>
                <w:szCs w:val="24"/>
              </w:rPr>
            </w:pPr>
            <w:r w:rsidRPr="004D7C55">
              <w:rPr>
                <w:rFonts w:ascii="Arial" w:eastAsia="Arial" w:hAnsi="Arial" w:cs="Arial"/>
                <w:sz w:val="24"/>
                <w:szCs w:val="24"/>
              </w:rPr>
              <w:t>1/4/23 to 31/3/24 = 125,297</w:t>
            </w:r>
          </w:p>
          <w:p w14:paraId="3E431F19" w14:textId="734E981D" w:rsidR="2B163A6A" w:rsidRPr="004D7C55" w:rsidRDefault="75CE1378" w:rsidP="1FE897E8">
            <w:pPr>
              <w:spacing w:after="160"/>
              <w:rPr>
                <w:rFonts w:ascii="Arial" w:eastAsia="Arial" w:hAnsi="Arial" w:cs="Arial"/>
                <w:sz w:val="24"/>
                <w:szCs w:val="24"/>
              </w:rPr>
            </w:pPr>
            <w:r w:rsidRPr="004D7C55">
              <w:rPr>
                <w:rFonts w:ascii="Arial" w:eastAsia="Arial" w:hAnsi="Arial" w:cs="Arial"/>
                <w:sz w:val="24"/>
                <w:szCs w:val="24"/>
              </w:rPr>
              <w:lastRenderedPageBreak/>
              <w:t>1/4/22 to 31/3/23 = 112,327</w:t>
            </w:r>
          </w:p>
          <w:p w14:paraId="172D39B7" w14:textId="5E5C6BAB" w:rsidR="2B163A6A" w:rsidRPr="004D7C55" w:rsidRDefault="75CE1378" w:rsidP="1FE897E8">
            <w:pPr>
              <w:spacing w:after="160"/>
              <w:rPr>
                <w:rFonts w:ascii="Arial" w:eastAsia="Arial" w:hAnsi="Arial" w:cs="Arial"/>
                <w:sz w:val="24"/>
                <w:szCs w:val="24"/>
              </w:rPr>
            </w:pPr>
            <w:r w:rsidRPr="004D7C55">
              <w:rPr>
                <w:rFonts w:ascii="Arial" w:eastAsia="Arial" w:hAnsi="Arial" w:cs="Arial"/>
                <w:sz w:val="24"/>
                <w:szCs w:val="24"/>
              </w:rPr>
              <w:t>1/4/21 to 31/3/22 = 88,235</w:t>
            </w:r>
          </w:p>
          <w:p w14:paraId="0051E314" w14:textId="548826F3" w:rsidR="2B163A6A" w:rsidRPr="004D7C55" w:rsidRDefault="75CE1378" w:rsidP="1FE897E8">
            <w:pPr>
              <w:spacing w:after="160"/>
              <w:rPr>
                <w:rFonts w:ascii="Arial" w:eastAsia="Arial" w:hAnsi="Arial" w:cs="Arial"/>
                <w:sz w:val="24"/>
                <w:szCs w:val="24"/>
              </w:rPr>
            </w:pPr>
            <w:r w:rsidRPr="004D7C55">
              <w:rPr>
                <w:rFonts w:ascii="Arial" w:eastAsia="Arial" w:hAnsi="Arial" w:cs="Arial"/>
                <w:sz w:val="24"/>
                <w:szCs w:val="24"/>
              </w:rPr>
              <w:t>1/4/20 to 31/3/21= 62,048</w:t>
            </w:r>
          </w:p>
        </w:tc>
      </w:tr>
      <w:tr w:rsidR="2B163A6A" w:rsidRPr="004D7C55" w14:paraId="6CB0F9D2" w14:textId="77777777" w:rsidTr="1FE897E8">
        <w:trPr>
          <w:trHeight w:val="300"/>
        </w:trPr>
        <w:tc>
          <w:tcPr>
            <w:tcW w:w="1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462C34E" w14:textId="6EE49077" w:rsidR="2B163A6A" w:rsidRPr="004D7C55" w:rsidRDefault="75CE1378" w:rsidP="1FE897E8">
            <w:pPr>
              <w:spacing w:after="160"/>
              <w:rPr>
                <w:rFonts w:ascii="Arial" w:eastAsia="Arial" w:hAnsi="Arial" w:cs="Arial"/>
                <w:sz w:val="24"/>
                <w:szCs w:val="24"/>
              </w:rPr>
            </w:pPr>
            <w:r w:rsidRPr="004D7C55">
              <w:rPr>
                <w:rFonts w:ascii="Arial" w:eastAsia="Arial" w:hAnsi="Arial" w:cs="Arial"/>
                <w:sz w:val="24"/>
                <w:szCs w:val="24"/>
              </w:rPr>
              <w:lastRenderedPageBreak/>
              <w:t>Question 3</w:t>
            </w:r>
          </w:p>
        </w:tc>
        <w:tc>
          <w:tcPr>
            <w:tcW w:w="76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F5F6D6F" w14:textId="6FB38281" w:rsidR="2B163A6A" w:rsidRPr="004D7C55" w:rsidRDefault="75CE1378" w:rsidP="1FE897E8">
            <w:pPr>
              <w:spacing w:after="160"/>
              <w:rPr>
                <w:rFonts w:ascii="Arial" w:eastAsia="Arial" w:hAnsi="Arial" w:cs="Arial"/>
                <w:sz w:val="24"/>
                <w:szCs w:val="24"/>
              </w:rPr>
            </w:pPr>
            <w:r w:rsidRPr="004D7C55">
              <w:rPr>
                <w:rFonts w:ascii="Arial" w:eastAsia="Arial" w:hAnsi="Arial" w:cs="Arial"/>
                <w:sz w:val="24"/>
                <w:szCs w:val="24"/>
              </w:rPr>
              <w:t>How much in £ is the council's total income from Low Traffic Neighbourhood Penalty Charge Notices (PCNs) so far in the financial year 2025/26?</w:t>
            </w:r>
          </w:p>
          <w:p w14:paraId="47E0E909" w14:textId="6BF794CB" w:rsidR="2B163A6A" w:rsidRPr="004D7C55" w:rsidRDefault="75CE1378" w:rsidP="1FE897E8">
            <w:pPr>
              <w:spacing w:after="160"/>
              <w:rPr>
                <w:rFonts w:ascii="Arial" w:eastAsia="Arial" w:hAnsi="Arial" w:cs="Arial"/>
                <w:sz w:val="24"/>
                <w:szCs w:val="24"/>
              </w:rPr>
            </w:pPr>
            <w:r w:rsidRPr="004D7C55">
              <w:rPr>
                <w:rFonts w:ascii="Arial" w:eastAsia="Arial" w:hAnsi="Arial" w:cs="Arial"/>
                <w:sz w:val="24"/>
                <w:szCs w:val="24"/>
              </w:rPr>
              <w:t>How much in £ was the council's total income from Low Traffic Neighbourhood Penalty Charge Notices (PCNs) in the financial year 2024/25?</w:t>
            </w:r>
          </w:p>
          <w:p w14:paraId="5FF83E56" w14:textId="19A25A9F" w:rsidR="2B163A6A" w:rsidRPr="004D7C55" w:rsidRDefault="75CE1378" w:rsidP="1FE897E8">
            <w:pPr>
              <w:spacing w:after="160"/>
              <w:rPr>
                <w:rFonts w:ascii="Arial" w:eastAsia="Arial" w:hAnsi="Arial" w:cs="Arial"/>
                <w:sz w:val="24"/>
                <w:szCs w:val="24"/>
              </w:rPr>
            </w:pPr>
            <w:r w:rsidRPr="004D7C55">
              <w:rPr>
                <w:rFonts w:ascii="Arial" w:eastAsia="Arial" w:hAnsi="Arial" w:cs="Arial"/>
                <w:sz w:val="24"/>
                <w:szCs w:val="24"/>
              </w:rPr>
              <w:t>How much in £ was the council's total income from Low Traffic Neighbourhood Penalty Charge Notices (PCNs) in the financial year 2023/24?</w:t>
            </w:r>
          </w:p>
          <w:p w14:paraId="37E8F2A7" w14:textId="2C082BA1" w:rsidR="2B163A6A" w:rsidRPr="004D7C55" w:rsidRDefault="75CE1378" w:rsidP="1FE897E8">
            <w:pPr>
              <w:spacing w:after="160"/>
              <w:rPr>
                <w:rFonts w:ascii="Arial" w:eastAsia="Arial" w:hAnsi="Arial" w:cs="Arial"/>
                <w:sz w:val="24"/>
                <w:szCs w:val="24"/>
              </w:rPr>
            </w:pPr>
            <w:r w:rsidRPr="004D7C55">
              <w:rPr>
                <w:rFonts w:ascii="Arial" w:eastAsia="Arial" w:hAnsi="Arial" w:cs="Arial"/>
                <w:sz w:val="24"/>
                <w:szCs w:val="24"/>
              </w:rPr>
              <w:t>How much in £ was the council's total income from Low Traffic Neighbourhood Penalty Charge Notices (PCNs) in the financial year 2022/23?</w:t>
            </w:r>
          </w:p>
          <w:p w14:paraId="5B2D6764" w14:textId="08B70CF2" w:rsidR="2B163A6A" w:rsidRPr="004D7C55" w:rsidRDefault="75CE1378" w:rsidP="1FE897E8">
            <w:pPr>
              <w:spacing w:after="160"/>
              <w:rPr>
                <w:rFonts w:ascii="Arial" w:eastAsia="Arial" w:hAnsi="Arial" w:cs="Arial"/>
                <w:sz w:val="24"/>
                <w:szCs w:val="24"/>
              </w:rPr>
            </w:pPr>
            <w:r w:rsidRPr="004D7C55">
              <w:rPr>
                <w:rFonts w:ascii="Arial" w:eastAsia="Arial" w:hAnsi="Arial" w:cs="Arial"/>
                <w:sz w:val="24"/>
                <w:szCs w:val="24"/>
              </w:rPr>
              <w:t>How much in £ was the council's total income from Low Traffic Neighbourhood Penalty Charge Notices (PCNs) in the financial year 2021/22?</w:t>
            </w:r>
          </w:p>
          <w:p w14:paraId="622E94C8" w14:textId="349EB91B" w:rsidR="2B163A6A" w:rsidRPr="004D7C55" w:rsidRDefault="75CE1378" w:rsidP="1FE897E8">
            <w:pPr>
              <w:spacing w:after="160"/>
              <w:rPr>
                <w:rFonts w:ascii="Arial" w:eastAsia="Arial" w:hAnsi="Arial" w:cs="Arial"/>
                <w:sz w:val="24"/>
                <w:szCs w:val="24"/>
              </w:rPr>
            </w:pPr>
            <w:r w:rsidRPr="004D7C55">
              <w:rPr>
                <w:rFonts w:ascii="Arial" w:eastAsia="Arial" w:hAnsi="Arial" w:cs="Arial"/>
                <w:sz w:val="24"/>
                <w:szCs w:val="24"/>
              </w:rPr>
              <w:t>How much in £ was the council's total income from Low Traffic Neighbourhood Penalty Charge Notices (PCNs) in the financial year 2020/21?</w:t>
            </w:r>
          </w:p>
        </w:tc>
      </w:tr>
      <w:tr w:rsidR="2B163A6A" w:rsidRPr="004D7C55" w14:paraId="12BCB53E" w14:textId="77777777" w:rsidTr="1FE897E8">
        <w:trPr>
          <w:trHeight w:val="300"/>
        </w:trPr>
        <w:tc>
          <w:tcPr>
            <w:tcW w:w="1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6E70E87" w14:textId="2EDF96F4" w:rsidR="2B163A6A" w:rsidRPr="004D7C55" w:rsidRDefault="75CE1378" w:rsidP="1FE897E8">
            <w:pPr>
              <w:spacing w:after="160"/>
              <w:rPr>
                <w:rFonts w:ascii="Arial" w:eastAsia="Arial" w:hAnsi="Arial" w:cs="Arial"/>
                <w:sz w:val="24"/>
                <w:szCs w:val="24"/>
              </w:rPr>
            </w:pPr>
            <w:r w:rsidRPr="004D7C55">
              <w:rPr>
                <w:rFonts w:ascii="Arial" w:eastAsia="Arial" w:hAnsi="Arial" w:cs="Arial"/>
                <w:sz w:val="24"/>
                <w:szCs w:val="24"/>
              </w:rPr>
              <w:t>Response</w:t>
            </w:r>
          </w:p>
        </w:tc>
        <w:tc>
          <w:tcPr>
            <w:tcW w:w="76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E4B1343" w14:textId="40B65D71" w:rsidR="2B163A6A" w:rsidRPr="004D7C55" w:rsidRDefault="75CE1378" w:rsidP="1FE897E8">
            <w:pPr>
              <w:spacing w:after="160"/>
              <w:rPr>
                <w:rFonts w:ascii="Arial" w:eastAsia="Arial" w:hAnsi="Arial" w:cs="Arial"/>
                <w:sz w:val="24"/>
                <w:szCs w:val="24"/>
              </w:rPr>
            </w:pPr>
            <w:r w:rsidRPr="004D7C55">
              <w:rPr>
                <w:rFonts w:ascii="Arial" w:eastAsia="Arial" w:hAnsi="Arial" w:cs="Arial"/>
                <w:sz w:val="24"/>
                <w:szCs w:val="24"/>
              </w:rPr>
              <w:t>Not Applicable – The London Borough of Havering does not operate any Low Traffic Neighbourhoods (LTN’s)</w:t>
            </w:r>
          </w:p>
        </w:tc>
      </w:tr>
    </w:tbl>
    <w:p w14:paraId="37C60711" w14:textId="189481ED" w:rsidR="00F54F10" w:rsidRDefault="00F54F10">
      <w:pPr>
        <w:rPr>
          <w:rFonts w:ascii="Arial" w:eastAsia="Arial" w:hAnsi="Arial" w:cs="Arial"/>
          <w:sz w:val="24"/>
          <w:szCs w:val="24"/>
        </w:rPr>
      </w:pPr>
    </w:p>
    <w:p w14:paraId="167063DC" w14:textId="76B27882" w:rsidR="00A62AF0" w:rsidRPr="004D7C55" w:rsidRDefault="1C3E2665" w:rsidP="1FE897E8">
      <w:pPr>
        <w:spacing w:after="160"/>
        <w:rPr>
          <w:rFonts w:ascii="Arial" w:eastAsia="Arial" w:hAnsi="Arial" w:cs="Arial"/>
          <w:sz w:val="24"/>
          <w:szCs w:val="24"/>
        </w:rPr>
      </w:pPr>
      <w:r w:rsidRPr="004D7C55">
        <w:rPr>
          <w:rFonts w:ascii="Arial" w:eastAsia="Arial" w:hAnsi="Arial" w:cs="Arial"/>
          <w:sz w:val="24"/>
          <w:szCs w:val="24"/>
        </w:rPr>
        <w:t xml:space="preserve">HAV-FOI-825641: </w:t>
      </w:r>
    </w:p>
    <w:tbl>
      <w:tblPr>
        <w:tblStyle w:val="TableGrid"/>
        <w:tblW w:w="9109" w:type="dxa"/>
        <w:tblInd w:w="-3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6A0" w:firstRow="1" w:lastRow="0" w:firstColumn="1" w:lastColumn="0" w:noHBand="1" w:noVBand="1"/>
      </w:tblPr>
      <w:tblGrid>
        <w:gridCol w:w="1459"/>
        <w:gridCol w:w="7650"/>
      </w:tblGrid>
      <w:tr w:rsidR="02EDEFBE" w:rsidRPr="004D7C55" w14:paraId="62302F18" w14:textId="77777777" w:rsidTr="00C33827">
        <w:trPr>
          <w:trHeight w:val="315"/>
        </w:trPr>
        <w:tc>
          <w:tcPr>
            <w:tcW w:w="1459" w:type="dxa"/>
            <w:tcMar>
              <w:left w:w="108" w:type="dxa"/>
              <w:right w:w="108" w:type="dxa"/>
            </w:tcMar>
          </w:tcPr>
          <w:p w14:paraId="4C1B9239" w14:textId="01FD68B0" w:rsidR="02EDEFBE" w:rsidRPr="004D7C55" w:rsidRDefault="255CFF1C" w:rsidP="02EDEFBE">
            <w:pPr>
              <w:spacing w:after="160" w:line="276" w:lineRule="auto"/>
              <w:rPr>
                <w:rFonts w:ascii="Arial" w:eastAsia="Arial" w:hAnsi="Arial" w:cs="Arial"/>
                <w:sz w:val="24"/>
                <w:szCs w:val="24"/>
              </w:rPr>
            </w:pPr>
            <w:r w:rsidRPr="004D7C55">
              <w:rPr>
                <w:rFonts w:ascii="Arial" w:eastAsia="Arial" w:hAnsi="Arial" w:cs="Arial"/>
                <w:sz w:val="24"/>
                <w:szCs w:val="24"/>
              </w:rPr>
              <w:t>Information</w:t>
            </w:r>
          </w:p>
        </w:tc>
        <w:tc>
          <w:tcPr>
            <w:tcW w:w="7650" w:type="dxa"/>
            <w:tcMar>
              <w:left w:w="108" w:type="dxa"/>
              <w:right w:w="108" w:type="dxa"/>
            </w:tcMar>
          </w:tcPr>
          <w:p w14:paraId="0ACFE01A" w14:textId="19282107" w:rsidR="02EDEFBE" w:rsidRPr="004D7C55" w:rsidRDefault="255CFF1C" w:rsidP="02EDEFBE">
            <w:pPr>
              <w:spacing w:after="160" w:line="276" w:lineRule="auto"/>
              <w:rPr>
                <w:rFonts w:ascii="Arial" w:eastAsia="Arial" w:hAnsi="Arial" w:cs="Arial"/>
                <w:sz w:val="24"/>
                <w:szCs w:val="24"/>
              </w:rPr>
            </w:pPr>
            <w:r w:rsidRPr="004D7C55">
              <w:rPr>
                <w:rFonts w:ascii="Arial" w:eastAsia="Arial" w:hAnsi="Arial" w:cs="Arial"/>
                <w:sz w:val="24"/>
                <w:szCs w:val="24"/>
              </w:rPr>
              <w:t xml:space="preserve"> </w:t>
            </w:r>
          </w:p>
        </w:tc>
      </w:tr>
      <w:tr w:rsidR="02EDEFBE" w:rsidRPr="004D7C55" w14:paraId="65FAB8FF" w14:textId="77777777" w:rsidTr="00C33827">
        <w:trPr>
          <w:trHeight w:val="315"/>
        </w:trPr>
        <w:tc>
          <w:tcPr>
            <w:tcW w:w="1459" w:type="dxa"/>
            <w:tcMar>
              <w:left w:w="108" w:type="dxa"/>
              <w:right w:w="108" w:type="dxa"/>
            </w:tcMar>
          </w:tcPr>
          <w:p w14:paraId="51E8E90B" w14:textId="202E23A1" w:rsidR="02EDEFBE" w:rsidRPr="004D7C55" w:rsidRDefault="255CFF1C" w:rsidP="02EDEFBE">
            <w:pPr>
              <w:spacing w:after="160" w:line="276" w:lineRule="auto"/>
              <w:rPr>
                <w:rFonts w:ascii="Arial" w:eastAsia="Arial" w:hAnsi="Arial" w:cs="Arial"/>
                <w:sz w:val="24"/>
                <w:szCs w:val="24"/>
              </w:rPr>
            </w:pPr>
            <w:r w:rsidRPr="004D7C55">
              <w:rPr>
                <w:rFonts w:ascii="Arial" w:eastAsia="Arial" w:hAnsi="Arial" w:cs="Arial"/>
                <w:sz w:val="24"/>
                <w:szCs w:val="24"/>
              </w:rPr>
              <w:t>Question 1</w:t>
            </w:r>
          </w:p>
        </w:tc>
        <w:tc>
          <w:tcPr>
            <w:tcW w:w="7650" w:type="dxa"/>
            <w:tcMar>
              <w:left w:w="108" w:type="dxa"/>
              <w:right w:w="108" w:type="dxa"/>
            </w:tcMar>
          </w:tcPr>
          <w:p w14:paraId="07D3E4A4" w14:textId="11DAECAA" w:rsidR="02EDEFBE" w:rsidRPr="004D7C55" w:rsidRDefault="255CFF1C" w:rsidP="02EDEFBE">
            <w:pPr>
              <w:spacing w:after="160" w:line="276" w:lineRule="auto"/>
              <w:rPr>
                <w:rFonts w:ascii="Arial" w:eastAsia="Arial" w:hAnsi="Arial" w:cs="Arial"/>
                <w:sz w:val="24"/>
                <w:szCs w:val="24"/>
              </w:rPr>
            </w:pPr>
            <w:r w:rsidRPr="004D7C55">
              <w:rPr>
                <w:rFonts w:ascii="Arial" w:eastAsia="Arial" w:hAnsi="Arial" w:cs="Arial"/>
                <w:sz w:val="24"/>
                <w:szCs w:val="24"/>
              </w:rPr>
              <w:t xml:space="preserve"> What is the parking revenue (annual) outside 45-57 Suttons Lane</w:t>
            </w:r>
          </w:p>
          <w:p w14:paraId="339CE78D" w14:textId="177F86EB" w:rsidR="02EDEFBE" w:rsidRPr="004D7C55" w:rsidRDefault="255CFF1C" w:rsidP="02EDEFBE">
            <w:pPr>
              <w:spacing w:after="160" w:line="276" w:lineRule="auto"/>
              <w:rPr>
                <w:rFonts w:ascii="Arial" w:eastAsia="Arial" w:hAnsi="Arial" w:cs="Arial"/>
                <w:sz w:val="24"/>
                <w:szCs w:val="24"/>
              </w:rPr>
            </w:pPr>
            <w:r w:rsidRPr="004D7C55">
              <w:rPr>
                <w:rFonts w:ascii="Arial" w:eastAsia="Arial" w:hAnsi="Arial" w:cs="Arial"/>
                <w:sz w:val="24"/>
                <w:szCs w:val="24"/>
              </w:rPr>
              <w:t xml:space="preserve">I would like the information for the last 3 financial years April to April </w:t>
            </w:r>
            <w:proofErr w:type="gramStart"/>
            <w:r w:rsidRPr="004D7C55">
              <w:rPr>
                <w:rFonts w:ascii="Arial" w:eastAsia="Arial" w:hAnsi="Arial" w:cs="Arial"/>
                <w:sz w:val="24"/>
                <w:szCs w:val="24"/>
              </w:rPr>
              <w:t>and also</w:t>
            </w:r>
            <w:proofErr w:type="gramEnd"/>
            <w:r w:rsidRPr="004D7C55">
              <w:rPr>
                <w:rFonts w:ascii="Arial" w:eastAsia="Arial" w:hAnsi="Arial" w:cs="Arial"/>
                <w:sz w:val="24"/>
                <w:szCs w:val="24"/>
              </w:rPr>
              <w:t xml:space="preserve"> for the current year from April to date.</w:t>
            </w:r>
          </w:p>
        </w:tc>
      </w:tr>
      <w:tr w:rsidR="02EDEFBE" w:rsidRPr="004D7C55" w14:paraId="113CE52E" w14:textId="77777777" w:rsidTr="00C33827">
        <w:trPr>
          <w:trHeight w:val="300"/>
        </w:trPr>
        <w:tc>
          <w:tcPr>
            <w:tcW w:w="1459" w:type="dxa"/>
            <w:tcMar>
              <w:left w:w="108" w:type="dxa"/>
              <w:right w:w="108" w:type="dxa"/>
            </w:tcMar>
          </w:tcPr>
          <w:p w14:paraId="32ACB501" w14:textId="50D46332" w:rsidR="02EDEFBE" w:rsidRPr="004D7C55" w:rsidRDefault="255CFF1C" w:rsidP="02EDEFBE">
            <w:pPr>
              <w:spacing w:after="160" w:line="276" w:lineRule="auto"/>
              <w:rPr>
                <w:rFonts w:ascii="Arial" w:eastAsia="Arial" w:hAnsi="Arial" w:cs="Arial"/>
                <w:sz w:val="24"/>
                <w:szCs w:val="24"/>
              </w:rPr>
            </w:pPr>
            <w:r w:rsidRPr="004D7C55">
              <w:rPr>
                <w:rFonts w:ascii="Arial" w:eastAsia="Arial" w:hAnsi="Arial" w:cs="Arial"/>
                <w:sz w:val="24"/>
                <w:szCs w:val="24"/>
              </w:rPr>
              <w:t>Response</w:t>
            </w:r>
          </w:p>
        </w:tc>
        <w:tc>
          <w:tcPr>
            <w:tcW w:w="7650" w:type="dxa"/>
            <w:tcMar>
              <w:left w:w="108" w:type="dxa"/>
              <w:right w:w="108" w:type="dxa"/>
            </w:tcMar>
          </w:tcPr>
          <w:p w14:paraId="57ACC519" w14:textId="0AC76896" w:rsidR="02EDEFBE" w:rsidRPr="004D7C55" w:rsidRDefault="255CFF1C" w:rsidP="02EDEFBE">
            <w:pPr>
              <w:spacing w:after="160" w:line="276" w:lineRule="auto"/>
              <w:rPr>
                <w:rFonts w:ascii="Arial" w:eastAsia="Arial" w:hAnsi="Arial" w:cs="Arial"/>
                <w:sz w:val="24"/>
                <w:szCs w:val="24"/>
              </w:rPr>
            </w:pPr>
            <w:r w:rsidRPr="004D7C55">
              <w:rPr>
                <w:rFonts w:ascii="Arial" w:eastAsia="Arial" w:hAnsi="Arial" w:cs="Arial"/>
                <w:sz w:val="24"/>
                <w:szCs w:val="24"/>
              </w:rPr>
              <w:t>2022-23 - Information not held</w:t>
            </w:r>
          </w:p>
          <w:p w14:paraId="6F23FD86" w14:textId="63D172C4" w:rsidR="02EDEFBE" w:rsidRPr="004D7C55" w:rsidRDefault="255CFF1C" w:rsidP="02EDEFBE">
            <w:pPr>
              <w:spacing w:after="160" w:line="276" w:lineRule="auto"/>
              <w:rPr>
                <w:rFonts w:ascii="Arial" w:eastAsia="Arial" w:hAnsi="Arial" w:cs="Arial"/>
                <w:sz w:val="24"/>
                <w:szCs w:val="24"/>
              </w:rPr>
            </w:pPr>
            <w:r w:rsidRPr="004D7C55">
              <w:rPr>
                <w:rFonts w:ascii="Arial" w:eastAsia="Arial" w:hAnsi="Arial" w:cs="Arial"/>
                <w:sz w:val="24"/>
                <w:szCs w:val="24"/>
              </w:rPr>
              <w:t>2023-24 - £275.10 (Machines went live January 2024)</w:t>
            </w:r>
          </w:p>
          <w:p w14:paraId="2DC07920" w14:textId="747E74D0" w:rsidR="02EDEFBE" w:rsidRPr="004D7C55" w:rsidRDefault="255CFF1C" w:rsidP="02EDEFBE">
            <w:pPr>
              <w:spacing w:after="160" w:line="276" w:lineRule="auto"/>
              <w:rPr>
                <w:rFonts w:ascii="Arial" w:eastAsia="Arial" w:hAnsi="Arial" w:cs="Arial"/>
                <w:sz w:val="24"/>
                <w:szCs w:val="24"/>
              </w:rPr>
            </w:pPr>
            <w:r w:rsidRPr="004D7C55">
              <w:rPr>
                <w:rFonts w:ascii="Arial" w:eastAsia="Arial" w:hAnsi="Arial" w:cs="Arial"/>
                <w:sz w:val="24"/>
                <w:szCs w:val="24"/>
              </w:rPr>
              <w:t>2024-25 £1,581.30</w:t>
            </w:r>
          </w:p>
          <w:p w14:paraId="22DF4B5F" w14:textId="212A5C4A" w:rsidR="02EDEFBE" w:rsidRPr="004D7C55" w:rsidRDefault="255CFF1C" w:rsidP="02EDEFBE">
            <w:pPr>
              <w:spacing w:after="160" w:line="276" w:lineRule="auto"/>
              <w:rPr>
                <w:rFonts w:ascii="Arial" w:eastAsia="Arial" w:hAnsi="Arial" w:cs="Arial"/>
                <w:sz w:val="24"/>
                <w:szCs w:val="24"/>
              </w:rPr>
            </w:pPr>
            <w:r w:rsidRPr="004D7C55">
              <w:rPr>
                <w:rFonts w:ascii="Arial" w:eastAsia="Arial" w:hAnsi="Arial" w:cs="Arial"/>
                <w:sz w:val="24"/>
                <w:szCs w:val="24"/>
              </w:rPr>
              <w:t>2025-26 (up to 30/12/25) £1,150.10</w:t>
            </w:r>
          </w:p>
        </w:tc>
      </w:tr>
    </w:tbl>
    <w:p w14:paraId="4DC21BC7" w14:textId="0705092B" w:rsidR="00A62AF0" w:rsidRPr="004D7C55" w:rsidRDefault="00F54F10" w:rsidP="1FE897E8">
      <w:pPr>
        <w:rPr>
          <w:rFonts w:ascii="Arial" w:eastAsia="Arial" w:hAnsi="Arial" w:cs="Arial"/>
          <w:sz w:val="24"/>
          <w:szCs w:val="24"/>
        </w:rPr>
      </w:pPr>
      <w:r>
        <w:rPr>
          <w:rFonts w:ascii="Arial" w:eastAsia="Arial" w:hAnsi="Arial" w:cs="Arial"/>
          <w:sz w:val="24"/>
          <w:szCs w:val="24"/>
        </w:rPr>
        <w:br w:type="page"/>
      </w:r>
      <w:r w:rsidR="7D39D3A1" w:rsidRPr="004D7C55">
        <w:rPr>
          <w:rFonts w:ascii="Arial" w:eastAsia="Arial" w:hAnsi="Arial" w:cs="Arial"/>
          <w:sz w:val="24"/>
          <w:szCs w:val="24"/>
        </w:rPr>
        <w:lastRenderedPageBreak/>
        <w:t xml:space="preserve">HAV-FOI-823892: </w:t>
      </w:r>
    </w:p>
    <w:tbl>
      <w:tblPr>
        <w:tblStyle w:val="TableGrid"/>
        <w:tblW w:w="9139" w:type="dxa"/>
        <w:tblInd w:w="-3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6A0" w:firstRow="1" w:lastRow="0" w:firstColumn="1" w:lastColumn="0" w:noHBand="1" w:noVBand="1"/>
      </w:tblPr>
      <w:tblGrid>
        <w:gridCol w:w="1459"/>
        <w:gridCol w:w="7680"/>
      </w:tblGrid>
      <w:tr w:rsidR="6FD86EC5" w:rsidRPr="004D7C55" w14:paraId="135EA940" w14:textId="77777777" w:rsidTr="00C33827">
        <w:trPr>
          <w:trHeight w:val="315"/>
        </w:trPr>
        <w:tc>
          <w:tcPr>
            <w:tcW w:w="1459" w:type="dxa"/>
            <w:tcMar>
              <w:left w:w="108" w:type="dxa"/>
              <w:right w:w="108" w:type="dxa"/>
            </w:tcMar>
          </w:tcPr>
          <w:p w14:paraId="3DA946FB" w14:textId="783706EC" w:rsidR="6FD86EC5" w:rsidRPr="004D7C55" w:rsidRDefault="6FD86EC5" w:rsidP="1FE897E8">
            <w:pPr>
              <w:rPr>
                <w:rFonts w:ascii="Arial" w:eastAsia="Arial" w:hAnsi="Arial" w:cs="Arial"/>
                <w:sz w:val="24"/>
                <w:szCs w:val="24"/>
              </w:rPr>
            </w:pPr>
            <w:r w:rsidRPr="004D7C55">
              <w:rPr>
                <w:rFonts w:ascii="Arial" w:eastAsia="Arial" w:hAnsi="Arial" w:cs="Arial"/>
                <w:sz w:val="24"/>
                <w:szCs w:val="24"/>
              </w:rPr>
              <w:t>Information</w:t>
            </w:r>
          </w:p>
        </w:tc>
        <w:tc>
          <w:tcPr>
            <w:tcW w:w="7680" w:type="dxa"/>
            <w:tcMar>
              <w:left w:w="108" w:type="dxa"/>
              <w:right w:w="108" w:type="dxa"/>
            </w:tcMar>
          </w:tcPr>
          <w:p w14:paraId="034AEBC7" w14:textId="0D5E211D" w:rsidR="6FD86EC5" w:rsidRPr="004D7C55" w:rsidRDefault="6FD86EC5" w:rsidP="1FE897E8">
            <w:pPr>
              <w:rPr>
                <w:rFonts w:ascii="Arial" w:eastAsia="Arial" w:hAnsi="Arial" w:cs="Arial"/>
                <w:sz w:val="24"/>
                <w:szCs w:val="24"/>
              </w:rPr>
            </w:pPr>
            <w:r w:rsidRPr="004D7C55">
              <w:rPr>
                <w:rFonts w:ascii="Arial" w:eastAsia="Arial" w:hAnsi="Arial" w:cs="Arial"/>
                <w:sz w:val="24"/>
                <w:szCs w:val="24"/>
              </w:rPr>
              <w:t xml:space="preserve"> </w:t>
            </w:r>
          </w:p>
        </w:tc>
      </w:tr>
      <w:tr w:rsidR="6FD86EC5" w:rsidRPr="004D7C55" w14:paraId="6DBFB215" w14:textId="77777777" w:rsidTr="00C33827">
        <w:trPr>
          <w:trHeight w:val="315"/>
        </w:trPr>
        <w:tc>
          <w:tcPr>
            <w:tcW w:w="1459" w:type="dxa"/>
            <w:tcMar>
              <w:left w:w="108" w:type="dxa"/>
              <w:right w:w="108" w:type="dxa"/>
            </w:tcMar>
          </w:tcPr>
          <w:p w14:paraId="0675E22F" w14:textId="6DF50DB2" w:rsidR="6FD86EC5" w:rsidRPr="004D7C55" w:rsidRDefault="6FD86EC5" w:rsidP="1FE897E8">
            <w:pPr>
              <w:rPr>
                <w:rFonts w:ascii="Arial" w:eastAsia="Arial" w:hAnsi="Arial" w:cs="Arial"/>
                <w:sz w:val="24"/>
                <w:szCs w:val="24"/>
              </w:rPr>
            </w:pPr>
            <w:r w:rsidRPr="004D7C55">
              <w:rPr>
                <w:rFonts w:ascii="Arial" w:eastAsia="Arial" w:hAnsi="Arial" w:cs="Arial"/>
                <w:sz w:val="24"/>
                <w:szCs w:val="24"/>
              </w:rPr>
              <w:t>Question 1</w:t>
            </w:r>
          </w:p>
        </w:tc>
        <w:tc>
          <w:tcPr>
            <w:tcW w:w="7680" w:type="dxa"/>
            <w:tcMar>
              <w:left w:w="108" w:type="dxa"/>
              <w:right w:w="108" w:type="dxa"/>
            </w:tcMar>
          </w:tcPr>
          <w:p w14:paraId="110FB40E" w14:textId="0054FF85" w:rsidR="6FD86EC5" w:rsidRPr="004D7C55" w:rsidRDefault="6FD86EC5" w:rsidP="1FE897E8">
            <w:pPr>
              <w:rPr>
                <w:rFonts w:ascii="Arial" w:eastAsia="Arial" w:hAnsi="Arial" w:cs="Arial"/>
                <w:sz w:val="24"/>
                <w:szCs w:val="24"/>
              </w:rPr>
            </w:pPr>
            <w:r w:rsidRPr="004D7C55">
              <w:rPr>
                <w:rFonts w:ascii="Arial" w:eastAsia="Arial" w:hAnsi="Arial" w:cs="Arial"/>
                <w:sz w:val="24"/>
                <w:szCs w:val="24"/>
              </w:rPr>
              <w:t>FOI Request RE call-off contracts in the public sector</w:t>
            </w:r>
          </w:p>
          <w:p w14:paraId="52A78A21" w14:textId="008FF9C6" w:rsidR="6FD86EC5" w:rsidRPr="004D7C55" w:rsidRDefault="6FD86EC5" w:rsidP="1FE897E8">
            <w:pPr>
              <w:rPr>
                <w:rFonts w:ascii="Arial" w:eastAsia="Arial" w:hAnsi="Arial" w:cs="Arial"/>
                <w:sz w:val="24"/>
                <w:szCs w:val="24"/>
              </w:rPr>
            </w:pPr>
            <w:r w:rsidRPr="004D7C55">
              <w:rPr>
                <w:rFonts w:ascii="Arial" w:eastAsia="Arial" w:hAnsi="Arial" w:cs="Arial"/>
                <w:sz w:val="24"/>
                <w:szCs w:val="24"/>
              </w:rPr>
              <w:t>Hello,</w:t>
            </w:r>
            <w:r w:rsidRPr="004D7C55">
              <w:rPr>
                <w:rFonts w:ascii="Arial" w:hAnsi="Arial" w:cs="Arial"/>
                <w:sz w:val="24"/>
                <w:szCs w:val="24"/>
              </w:rPr>
              <w:br/>
            </w:r>
            <w:r w:rsidRPr="004D7C55">
              <w:rPr>
                <w:rFonts w:ascii="Arial" w:hAnsi="Arial" w:cs="Arial"/>
                <w:sz w:val="24"/>
                <w:szCs w:val="24"/>
              </w:rPr>
              <w:br/>
            </w:r>
            <w:r w:rsidRPr="004D7C55">
              <w:rPr>
                <w:rFonts w:ascii="Arial" w:eastAsia="Arial" w:hAnsi="Arial" w:cs="Arial"/>
                <w:sz w:val="24"/>
                <w:szCs w:val="24"/>
              </w:rPr>
              <w:t>I would like to make a freedom of information request.</w:t>
            </w:r>
            <w:r w:rsidRPr="004D7C55">
              <w:rPr>
                <w:rFonts w:ascii="Arial" w:hAnsi="Arial" w:cs="Arial"/>
                <w:sz w:val="24"/>
                <w:szCs w:val="24"/>
              </w:rPr>
              <w:br/>
            </w:r>
            <w:r w:rsidRPr="004D7C55">
              <w:rPr>
                <w:rFonts w:ascii="Arial" w:hAnsi="Arial" w:cs="Arial"/>
                <w:sz w:val="24"/>
                <w:szCs w:val="24"/>
              </w:rPr>
              <w:br/>
            </w:r>
            <w:r w:rsidRPr="004D7C55">
              <w:rPr>
                <w:rFonts w:ascii="Arial" w:eastAsia="Arial" w:hAnsi="Arial" w:cs="Arial"/>
                <w:sz w:val="24"/>
                <w:szCs w:val="24"/>
              </w:rPr>
              <w:t xml:space="preserve">I have attached an Excel file that contains the information I am looking at. The last two columns ("Title of framework used" and "Further framework info") is where I am missing information. Please could you provide the name of the specific framework agreement or DPS/Dynamic Market used here, as well as the lot used if the framework was divided into lots. If there is any further info which you think would help me locate the framework agreements (e.g., a link to the framework's Contract Finder or FTS listing, the framework provider, or a </w:t>
            </w:r>
            <w:proofErr w:type="gramStart"/>
            <w:r w:rsidRPr="004D7C55">
              <w:rPr>
                <w:rFonts w:ascii="Arial" w:eastAsia="Arial" w:hAnsi="Arial" w:cs="Arial"/>
                <w:sz w:val="24"/>
                <w:szCs w:val="24"/>
              </w:rPr>
              <w:t>widely-used</w:t>
            </w:r>
            <w:proofErr w:type="gramEnd"/>
            <w:r w:rsidRPr="004D7C55">
              <w:rPr>
                <w:rFonts w:ascii="Arial" w:eastAsia="Arial" w:hAnsi="Arial" w:cs="Arial"/>
                <w:sz w:val="24"/>
                <w:szCs w:val="24"/>
              </w:rPr>
              <w:t xml:space="preserve"> reference number such as CCS's RM codes), please use the final column for this. Please use the second column for the relevant lot information.</w:t>
            </w:r>
            <w:r w:rsidRPr="004D7C55">
              <w:rPr>
                <w:rFonts w:ascii="Arial" w:hAnsi="Arial" w:cs="Arial"/>
                <w:sz w:val="24"/>
                <w:szCs w:val="24"/>
              </w:rPr>
              <w:br/>
            </w:r>
            <w:r w:rsidRPr="004D7C55">
              <w:rPr>
                <w:rFonts w:ascii="Arial" w:hAnsi="Arial" w:cs="Arial"/>
                <w:sz w:val="24"/>
                <w:szCs w:val="24"/>
              </w:rPr>
              <w:br/>
            </w:r>
            <w:r w:rsidRPr="004D7C55">
              <w:rPr>
                <w:rFonts w:ascii="Arial" w:eastAsia="Arial" w:hAnsi="Arial" w:cs="Arial"/>
                <w:sz w:val="24"/>
                <w:szCs w:val="24"/>
              </w:rPr>
              <w:t>Please note that I have identified these contracts as possible call-off contracts, so some of them might not be. Some could be, for instance, procured directly (without being called off from a framework agreement), or could be themselves notices of the establishment of a framework agreement. Therefore I would kindly ask you to specify in these incidences what kind of procurement was used in the "Title of framework used" column.</w:t>
            </w:r>
            <w:r w:rsidRPr="004D7C55">
              <w:rPr>
                <w:rFonts w:ascii="Arial" w:hAnsi="Arial" w:cs="Arial"/>
                <w:sz w:val="24"/>
                <w:szCs w:val="24"/>
              </w:rPr>
              <w:br/>
            </w:r>
            <w:r w:rsidRPr="004D7C55">
              <w:rPr>
                <w:rFonts w:ascii="Arial" w:hAnsi="Arial" w:cs="Arial"/>
                <w:sz w:val="24"/>
                <w:szCs w:val="24"/>
              </w:rPr>
              <w:br/>
            </w:r>
            <w:r w:rsidRPr="004D7C55">
              <w:rPr>
                <w:rFonts w:ascii="Arial" w:eastAsia="Arial" w:hAnsi="Arial" w:cs="Arial"/>
                <w:sz w:val="24"/>
                <w:szCs w:val="24"/>
              </w:rPr>
              <w:t>I have provided the title, description, the publication date, and procedure type used to award each potential call-off, as well as a URL link to the call-off in question and a unique reference ID for each potential call-off. Please let me know if there is anything else you need to complete the request.</w:t>
            </w:r>
          </w:p>
        </w:tc>
      </w:tr>
      <w:tr w:rsidR="6FD86EC5" w:rsidRPr="004D7C55" w14:paraId="30C7FF9C" w14:textId="77777777" w:rsidTr="00C33827">
        <w:trPr>
          <w:trHeight w:val="300"/>
        </w:trPr>
        <w:tc>
          <w:tcPr>
            <w:tcW w:w="1459" w:type="dxa"/>
            <w:tcMar>
              <w:left w:w="108" w:type="dxa"/>
              <w:right w:w="108" w:type="dxa"/>
            </w:tcMar>
          </w:tcPr>
          <w:p w14:paraId="4788FCF4" w14:textId="138C244B" w:rsidR="6FD86EC5" w:rsidRPr="004D7C55" w:rsidRDefault="6FD86EC5" w:rsidP="1FE897E8">
            <w:pPr>
              <w:rPr>
                <w:rFonts w:ascii="Arial" w:eastAsia="Arial" w:hAnsi="Arial" w:cs="Arial"/>
                <w:sz w:val="24"/>
                <w:szCs w:val="24"/>
              </w:rPr>
            </w:pPr>
            <w:r w:rsidRPr="004D7C55">
              <w:rPr>
                <w:rFonts w:ascii="Arial" w:eastAsia="Arial" w:hAnsi="Arial" w:cs="Arial"/>
                <w:sz w:val="24"/>
                <w:szCs w:val="24"/>
              </w:rPr>
              <w:t>Response</w:t>
            </w:r>
          </w:p>
        </w:tc>
        <w:tc>
          <w:tcPr>
            <w:tcW w:w="7680" w:type="dxa"/>
            <w:tcMar>
              <w:left w:w="108" w:type="dxa"/>
              <w:right w:w="108" w:type="dxa"/>
            </w:tcMar>
          </w:tcPr>
          <w:p w14:paraId="4C719AFE" w14:textId="77777777" w:rsidR="004D7C55" w:rsidRPr="004D7C55" w:rsidRDefault="6FD86EC5" w:rsidP="1FE897E8">
            <w:pPr>
              <w:rPr>
                <w:rFonts w:ascii="Arial" w:eastAsia="Arial" w:hAnsi="Arial" w:cs="Arial"/>
                <w:sz w:val="24"/>
                <w:szCs w:val="24"/>
              </w:rPr>
            </w:pPr>
            <w:r w:rsidRPr="004D7C55">
              <w:rPr>
                <w:rFonts w:ascii="Arial" w:eastAsia="Arial" w:hAnsi="Arial" w:cs="Arial"/>
                <w:sz w:val="24"/>
                <w:szCs w:val="24"/>
              </w:rPr>
              <w:t xml:space="preserve"> Please see attached</w:t>
            </w:r>
            <w:r w:rsidR="004D7C55" w:rsidRPr="004D7C55">
              <w:rPr>
                <w:rFonts w:ascii="Arial" w:eastAsia="Arial" w:hAnsi="Arial" w:cs="Arial"/>
                <w:sz w:val="24"/>
                <w:szCs w:val="24"/>
              </w:rPr>
              <w:t>.</w:t>
            </w:r>
          </w:p>
          <w:p w14:paraId="1459B242" w14:textId="53CC8602" w:rsidR="6FD86EC5" w:rsidRPr="004D7C55" w:rsidRDefault="00FC70AA" w:rsidP="1FE897E8">
            <w:pPr>
              <w:rPr>
                <w:rFonts w:ascii="Arial" w:eastAsia="Arial" w:hAnsi="Arial" w:cs="Arial"/>
                <w:sz w:val="24"/>
                <w:szCs w:val="24"/>
              </w:rPr>
            </w:pPr>
            <w:r>
              <w:rPr>
                <w:rFonts w:ascii="Arial" w:eastAsia="Arial" w:hAnsi="Arial" w:cs="Arial"/>
                <w:sz w:val="24"/>
                <w:szCs w:val="24"/>
              </w:rPr>
              <w:object w:dxaOrig="1544" w:dyaOrig="998" w14:anchorId="3483DD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1pt" o:ole="">
                  <v:imagedata r:id="rId12" o:title=""/>
                </v:shape>
                <o:OLEObject Type="Link" ProgID="Acrobat.Document.DC" ShapeID="_x0000_i1025" DrawAspect="Icon" r:id="rId13" UpdateMode="Always">
                  <o:LinkType>EnhancedMetaFile</o:LinkType>
                  <o:LockedField>false</o:LockedField>
                  <o:FieldCodes>\f 0</o:FieldCodes>
                </o:OLEObject>
              </w:object>
            </w:r>
          </w:p>
        </w:tc>
      </w:tr>
    </w:tbl>
    <w:p w14:paraId="30582F9C" w14:textId="4A7895E0" w:rsidR="00A62AF0" w:rsidRPr="004D7C55" w:rsidRDefault="00A62AF0" w:rsidP="1FE897E8">
      <w:pPr>
        <w:shd w:val="clear" w:color="auto" w:fill="FFFFFF" w:themeFill="background1"/>
        <w:spacing w:after="240"/>
        <w:rPr>
          <w:rFonts w:ascii="Arial" w:eastAsia="Arial" w:hAnsi="Arial" w:cs="Arial"/>
          <w:color w:val="212529"/>
          <w:sz w:val="24"/>
          <w:szCs w:val="24"/>
        </w:rPr>
      </w:pPr>
    </w:p>
    <w:p w14:paraId="63227D08" w14:textId="77777777" w:rsidR="00B93B02" w:rsidRDefault="00B93B02">
      <w:pPr>
        <w:rPr>
          <w:rFonts w:ascii="Arial" w:eastAsia="Arial" w:hAnsi="Arial" w:cs="Arial"/>
          <w:color w:val="212529"/>
          <w:sz w:val="24"/>
          <w:szCs w:val="24"/>
        </w:rPr>
      </w:pPr>
      <w:r>
        <w:rPr>
          <w:rFonts w:ascii="Arial" w:eastAsia="Arial" w:hAnsi="Arial" w:cs="Arial"/>
          <w:color w:val="212529"/>
          <w:sz w:val="24"/>
          <w:szCs w:val="24"/>
        </w:rPr>
        <w:br w:type="page"/>
      </w:r>
    </w:p>
    <w:p w14:paraId="6FC9DE60" w14:textId="7E1768F5" w:rsidR="00A62AF0" w:rsidRPr="004D7C55" w:rsidRDefault="5D34A9E3" w:rsidP="1FE897E8">
      <w:pPr>
        <w:shd w:val="clear" w:color="auto" w:fill="FFFFFF" w:themeFill="background1"/>
        <w:spacing w:after="240"/>
        <w:rPr>
          <w:rFonts w:ascii="Arial" w:eastAsia="Arial" w:hAnsi="Arial" w:cs="Arial"/>
          <w:color w:val="212529"/>
          <w:sz w:val="24"/>
          <w:szCs w:val="24"/>
        </w:rPr>
      </w:pPr>
      <w:r w:rsidRPr="004D7C55">
        <w:rPr>
          <w:rFonts w:ascii="Arial" w:eastAsia="Arial" w:hAnsi="Arial" w:cs="Arial"/>
          <w:color w:val="212529"/>
          <w:sz w:val="24"/>
          <w:szCs w:val="24"/>
        </w:rPr>
        <w:lastRenderedPageBreak/>
        <w:t>HAV-FOI-413008:</w:t>
      </w:r>
    </w:p>
    <w:tbl>
      <w:tblPr>
        <w:tblStyle w:val="TableGrid"/>
        <w:tblW w:w="0" w:type="auto"/>
        <w:tblInd w:w="-3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6A0" w:firstRow="1" w:lastRow="0" w:firstColumn="1" w:lastColumn="0" w:noHBand="1" w:noVBand="1"/>
      </w:tblPr>
      <w:tblGrid>
        <w:gridCol w:w="1458"/>
        <w:gridCol w:w="7572"/>
      </w:tblGrid>
      <w:tr w:rsidR="1FE897E8" w:rsidRPr="004D7C55" w14:paraId="7A4D7AD9" w14:textId="77777777" w:rsidTr="004D7C55">
        <w:trPr>
          <w:trHeight w:val="315"/>
        </w:trPr>
        <w:tc>
          <w:tcPr>
            <w:tcW w:w="1459" w:type="dxa"/>
            <w:tcMar>
              <w:left w:w="108" w:type="dxa"/>
              <w:right w:w="108" w:type="dxa"/>
            </w:tcMar>
          </w:tcPr>
          <w:p w14:paraId="216B0610" w14:textId="7E37EE80" w:rsidR="1FE897E8" w:rsidRPr="004D7C55" w:rsidRDefault="1FE897E8" w:rsidP="1FE897E8">
            <w:pPr>
              <w:shd w:val="clear" w:color="auto" w:fill="FFFFFF" w:themeFill="background1"/>
              <w:spacing w:after="240"/>
              <w:rPr>
                <w:rFonts w:ascii="Arial" w:eastAsia="Arial" w:hAnsi="Arial" w:cs="Arial"/>
                <w:sz w:val="24"/>
                <w:szCs w:val="24"/>
              </w:rPr>
            </w:pPr>
            <w:r w:rsidRPr="004D7C55">
              <w:rPr>
                <w:rFonts w:ascii="Arial" w:eastAsia="Arial" w:hAnsi="Arial" w:cs="Arial"/>
                <w:sz w:val="24"/>
                <w:szCs w:val="24"/>
              </w:rPr>
              <w:t>Information</w:t>
            </w:r>
          </w:p>
        </w:tc>
        <w:tc>
          <w:tcPr>
            <w:tcW w:w="7710" w:type="dxa"/>
            <w:tcMar>
              <w:left w:w="108" w:type="dxa"/>
              <w:right w:w="108" w:type="dxa"/>
            </w:tcMar>
          </w:tcPr>
          <w:p w14:paraId="70CA531D" w14:textId="15B4CA0E" w:rsidR="1FE897E8" w:rsidRPr="004D7C55" w:rsidRDefault="1FE897E8" w:rsidP="1FE897E8">
            <w:pPr>
              <w:shd w:val="clear" w:color="auto" w:fill="FFFFFF" w:themeFill="background1"/>
              <w:spacing w:after="240"/>
              <w:rPr>
                <w:rFonts w:ascii="Arial" w:eastAsia="Arial" w:hAnsi="Arial" w:cs="Arial"/>
                <w:sz w:val="24"/>
                <w:szCs w:val="24"/>
              </w:rPr>
            </w:pPr>
            <w:r w:rsidRPr="004D7C55">
              <w:rPr>
                <w:rFonts w:ascii="Arial" w:eastAsia="Arial" w:hAnsi="Arial" w:cs="Arial"/>
                <w:sz w:val="24"/>
                <w:szCs w:val="24"/>
              </w:rPr>
              <w:t>Domestic abuse housing placements</w:t>
            </w:r>
          </w:p>
          <w:p w14:paraId="2EBAFCAE" w14:textId="2C657FCD" w:rsidR="1FE897E8" w:rsidRPr="004D7C55" w:rsidRDefault="1FE897E8" w:rsidP="1FE897E8">
            <w:pPr>
              <w:shd w:val="clear" w:color="auto" w:fill="FFFFFF" w:themeFill="background1"/>
              <w:rPr>
                <w:rFonts w:ascii="Arial" w:eastAsia="Arial" w:hAnsi="Arial" w:cs="Arial"/>
                <w:sz w:val="24"/>
                <w:szCs w:val="24"/>
              </w:rPr>
            </w:pPr>
            <w:r w:rsidRPr="004D7C55">
              <w:rPr>
                <w:rFonts w:ascii="Arial" w:eastAsia="Arial" w:hAnsi="Arial" w:cs="Arial"/>
                <w:sz w:val="24"/>
                <w:szCs w:val="24"/>
              </w:rPr>
              <w:t>Dear FOI team,</w:t>
            </w:r>
            <w:r w:rsidRPr="004D7C55">
              <w:rPr>
                <w:rFonts w:ascii="Arial" w:hAnsi="Arial" w:cs="Arial"/>
                <w:sz w:val="24"/>
                <w:szCs w:val="24"/>
              </w:rPr>
              <w:br/>
            </w:r>
            <w:r w:rsidRPr="004D7C55">
              <w:rPr>
                <w:rFonts w:ascii="Arial" w:hAnsi="Arial" w:cs="Arial"/>
                <w:sz w:val="24"/>
                <w:szCs w:val="24"/>
              </w:rPr>
              <w:br/>
            </w:r>
            <w:r w:rsidRPr="004D7C55">
              <w:rPr>
                <w:rFonts w:ascii="Arial" w:eastAsia="Arial" w:hAnsi="Arial" w:cs="Arial"/>
                <w:sz w:val="24"/>
                <w:szCs w:val="24"/>
              </w:rPr>
              <w:t>Under the Freedom of Information Act 2000, I am requesting the following information:</w:t>
            </w:r>
          </w:p>
        </w:tc>
      </w:tr>
      <w:tr w:rsidR="1FE897E8" w:rsidRPr="004D7C55" w14:paraId="3043961D" w14:textId="77777777" w:rsidTr="004D7C55">
        <w:trPr>
          <w:trHeight w:val="315"/>
        </w:trPr>
        <w:tc>
          <w:tcPr>
            <w:tcW w:w="1459" w:type="dxa"/>
            <w:tcMar>
              <w:left w:w="108" w:type="dxa"/>
              <w:right w:w="108" w:type="dxa"/>
            </w:tcMar>
          </w:tcPr>
          <w:p w14:paraId="3EE8328F" w14:textId="5C7BAE0F" w:rsidR="1FE897E8" w:rsidRPr="004D7C55" w:rsidRDefault="1FE897E8" w:rsidP="1FE897E8">
            <w:pPr>
              <w:shd w:val="clear" w:color="auto" w:fill="FFFFFF" w:themeFill="background1"/>
              <w:spacing w:after="240"/>
              <w:rPr>
                <w:rFonts w:ascii="Arial" w:eastAsia="Arial" w:hAnsi="Arial" w:cs="Arial"/>
                <w:sz w:val="24"/>
                <w:szCs w:val="24"/>
              </w:rPr>
            </w:pPr>
            <w:r w:rsidRPr="004D7C55">
              <w:rPr>
                <w:rFonts w:ascii="Arial" w:eastAsia="Arial" w:hAnsi="Arial" w:cs="Arial"/>
                <w:sz w:val="24"/>
                <w:szCs w:val="24"/>
              </w:rPr>
              <w:t>Question 1</w:t>
            </w:r>
          </w:p>
        </w:tc>
        <w:tc>
          <w:tcPr>
            <w:tcW w:w="7710" w:type="dxa"/>
            <w:tcMar>
              <w:left w:w="108" w:type="dxa"/>
              <w:right w:w="108" w:type="dxa"/>
            </w:tcMar>
          </w:tcPr>
          <w:p w14:paraId="7B77E55A" w14:textId="18F0825C" w:rsidR="1FE897E8" w:rsidRPr="004D7C55" w:rsidRDefault="1FE897E8" w:rsidP="1FE897E8">
            <w:pPr>
              <w:shd w:val="clear" w:color="auto" w:fill="FFFFFF" w:themeFill="background1"/>
              <w:spacing w:after="240"/>
              <w:rPr>
                <w:rFonts w:ascii="Arial" w:eastAsia="Arial" w:hAnsi="Arial" w:cs="Arial"/>
                <w:sz w:val="24"/>
                <w:szCs w:val="24"/>
              </w:rPr>
            </w:pPr>
            <w:r w:rsidRPr="004D7C55">
              <w:rPr>
                <w:rFonts w:ascii="Arial" w:eastAsia="Arial" w:hAnsi="Arial" w:cs="Arial"/>
                <w:sz w:val="24"/>
                <w:szCs w:val="24"/>
              </w:rPr>
              <w:t>The number of domestic abuse survivors placed in:</w:t>
            </w:r>
            <w:r w:rsidRPr="004D7C55">
              <w:rPr>
                <w:rFonts w:ascii="Arial" w:hAnsi="Arial" w:cs="Arial"/>
                <w:sz w:val="24"/>
                <w:szCs w:val="24"/>
              </w:rPr>
              <w:br/>
            </w:r>
            <w:r w:rsidRPr="004D7C55">
              <w:rPr>
                <w:rFonts w:ascii="Arial" w:eastAsia="Arial" w:hAnsi="Arial" w:cs="Arial"/>
                <w:sz w:val="24"/>
                <w:szCs w:val="24"/>
              </w:rPr>
              <w:t>a. Hotels</w:t>
            </w:r>
            <w:r w:rsidRPr="004D7C55">
              <w:rPr>
                <w:rFonts w:ascii="Arial" w:hAnsi="Arial" w:cs="Arial"/>
                <w:sz w:val="24"/>
                <w:szCs w:val="24"/>
              </w:rPr>
              <w:br/>
            </w:r>
            <w:r w:rsidRPr="004D7C55">
              <w:rPr>
                <w:rFonts w:ascii="Arial" w:eastAsia="Arial" w:hAnsi="Arial" w:cs="Arial"/>
                <w:sz w:val="24"/>
                <w:szCs w:val="24"/>
              </w:rPr>
              <w:t>b. Bed and breakfasts</w:t>
            </w:r>
            <w:r w:rsidRPr="004D7C55">
              <w:rPr>
                <w:rFonts w:ascii="Arial" w:hAnsi="Arial" w:cs="Arial"/>
                <w:sz w:val="24"/>
                <w:szCs w:val="24"/>
              </w:rPr>
              <w:br/>
            </w:r>
            <w:r w:rsidRPr="004D7C55">
              <w:rPr>
                <w:rFonts w:ascii="Arial" w:eastAsia="Arial" w:hAnsi="Arial" w:cs="Arial"/>
                <w:sz w:val="24"/>
                <w:szCs w:val="24"/>
              </w:rPr>
              <w:t>c. Temporary accommodation</w:t>
            </w:r>
            <w:r w:rsidRPr="004D7C55">
              <w:rPr>
                <w:rFonts w:ascii="Arial" w:hAnsi="Arial" w:cs="Arial"/>
                <w:sz w:val="24"/>
                <w:szCs w:val="24"/>
              </w:rPr>
              <w:br/>
            </w:r>
            <w:r w:rsidRPr="004D7C55">
              <w:rPr>
                <w:rFonts w:ascii="Arial" w:eastAsia="Arial" w:hAnsi="Arial" w:cs="Arial"/>
                <w:sz w:val="24"/>
                <w:szCs w:val="24"/>
              </w:rPr>
              <w:t>because no refuge space was available.</w:t>
            </w:r>
            <w:r w:rsidRPr="004D7C55">
              <w:rPr>
                <w:rFonts w:ascii="Arial" w:hAnsi="Arial" w:cs="Arial"/>
                <w:sz w:val="24"/>
                <w:szCs w:val="24"/>
              </w:rPr>
              <w:br/>
            </w:r>
            <w:r w:rsidRPr="004D7C55">
              <w:rPr>
                <w:rFonts w:ascii="Arial" w:hAnsi="Arial" w:cs="Arial"/>
                <w:sz w:val="24"/>
                <w:szCs w:val="24"/>
              </w:rPr>
              <w:br/>
            </w:r>
            <w:r w:rsidRPr="004D7C55">
              <w:rPr>
                <w:rFonts w:ascii="Arial" w:eastAsia="Arial" w:hAnsi="Arial" w:cs="Arial"/>
                <w:sz w:val="24"/>
                <w:szCs w:val="24"/>
              </w:rPr>
              <w:t>Please provide the above broken down annually for: 2023, and 2024 (to date).</w:t>
            </w:r>
          </w:p>
        </w:tc>
      </w:tr>
      <w:tr w:rsidR="1FE897E8" w:rsidRPr="004D7C55" w14:paraId="2EF512CA" w14:textId="77777777" w:rsidTr="004D7C55">
        <w:trPr>
          <w:trHeight w:val="300"/>
        </w:trPr>
        <w:tc>
          <w:tcPr>
            <w:tcW w:w="1459" w:type="dxa"/>
            <w:tcMar>
              <w:left w:w="108" w:type="dxa"/>
              <w:right w:w="108" w:type="dxa"/>
            </w:tcMar>
          </w:tcPr>
          <w:p w14:paraId="6DCE3F22" w14:textId="7B233CDC" w:rsidR="1FE897E8" w:rsidRPr="004D7C55" w:rsidRDefault="1FE897E8" w:rsidP="1FE897E8">
            <w:pPr>
              <w:shd w:val="clear" w:color="auto" w:fill="FFFFFF" w:themeFill="background1"/>
              <w:spacing w:after="240"/>
              <w:rPr>
                <w:rFonts w:ascii="Arial" w:eastAsia="Arial" w:hAnsi="Arial" w:cs="Arial"/>
                <w:sz w:val="24"/>
                <w:szCs w:val="24"/>
              </w:rPr>
            </w:pPr>
            <w:r w:rsidRPr="004D7C55">
              <w:rPr>
                <w:rFonts w:ascii="Arial" w:eastAsia="Arial" w:hAnsi="Arial" w:cs="Arial"/>
                <w:sz w:val="24"/>
                <w:szCs w:val="24"/>
              </w:rPr>
              <w:t>Response</w:t>
            </w:r>
          </w:p>
        </w:tc>
        <w:tc>
          <w:tcPr>
            <w:tcW w:w="7710" w:type="dxa"/>
            <w:tcMar>
              <w:left w:w="108" w:type="dxa"/>
              <w:right w:w="108" w:type="dxa"/>
            </w:tcMar>
          </w:tcPr>
          <w:p w14:paraId="7621CE4C" w14:textId="7EFE36B1" w:rsidR="1FE897E8" w:rsidRPr="004D7C55" w:rsidRDefault="1FE897E8" w:rsidP="1FE897E8">
            <w:pPr>
              <w:shd w:val="clear" w:color="auto" w:fill="FFFFFF" w:themeFill="background1"/>
              <w:spacing w:after="240"/>
              <w:rPr>
                <w:rFonts w:ascii="Arial" w:eastAsia="Arial" w:hAnsi="Arial" w:cs="Arial"/>
                <w:color w:val="212529"/>
                <w:sz w:val="24"/>
                <w:szCs w:val="24"/>
              </w:rPr>
            </w:pPr>
            <w:r w:rsidRPr="004D7C55">
              <w:rPr>
                <w:rFonts w:ascii="Arial" w:eastAsia="Arial" w:hAnsi="Arial" w:cs="Arial"/>
                <w:color w:val="212529"/>
                <w:sz w:val="24"/>
                <w:szCs w:val="24"/>
              </w:rPr>
              <w:t xml:space="preserve"> Information not held</w:t>
            </w:r>
          </w:p>
        </w:tc>
      </w:tr>
      <w:tr w:rsidR="1FE897E8" w:rsidRPr="004D7C55" w14:paraId="7A63BDC9" w14:textId="77777777" w:rsidTr="004D7C55">
        <w:trPr>
          <w:trHeight w:val="300"/>
        </w:trPr>
        <w:tc>
          <w:tcPr>
            <w:tcW w:w="1459" w:type="dxa"/>
            <w:tcMar>
              <w:left w:w="108" w:type="dxa"/>
              <w:right w:w="108" w:type="dxa"/>
            </w:tcMar>
          </w:tcPr>
          <w:p w14:paraId="71186EFF" w14:textId="7304677C" w:rsidR="1FE897E8" w:rsidRPr="004D7C55" w:rsidRDefault="1FE897E8" w:rsidP="1FE897E8">
            <w:pPr>
              <w:shd w:val="clear" w:color="auto" w:fill="FFFFFF" w:themeFill="background1"/>
              <w:spacing w:after="240"/>
              <w:rPr>
                <w:rFonts w:ascii="Arial" w:eastAsia="Arial" w:hAnsi="Arial" w:cs="Arial"/>
                <w:sz w:val="24"/>
                <w:szCs w:val="24"/>
              </w:rPr>
            </w:pPr>
            <w:r w:rsidRPr="004D7C55">
              <w:rPr>
                <w:rFonts w:ascii="Arial" w:eastAsia="Arial" w:hAnsi="Arial" w:cs="Arial"/>
                <w:sz w:val="24"/>
                <w:szCs w:val="24"/>
              </w:rPr>
              <w:t>Question 2</w:t>
            </w:r>
          </w:p>
        </w:tc>
        <w:tc>
          <w:tcPr>
            <w:tcW w:w="7710" w:type="dxa"/>
            <w:tcMar>
              <w:left w:w="108" w:type="dxa"/>
              <w:right w:w="108" w:type="dxa"/>
            </w:tcMar>
          </w:tcPr>
          <w:p w14:paraId="47B644F2" w14:textId="0CBEE864" w:rsidR="1FE897E8" w:rsidRPr="004D7C55" w:rsidRDefault="1FE897E8" w:rsidP="1FE897E8">
            <w:pPr>
              <w:shd w:val="clear" w:color="auto" w:fill="FFFFFF" w:themeFill="background1"/>
              <w:spacing w:after="240"/>
              <w:rPr>
                <w:rFonts w:ascii="Arial" w:eastAsia="Arial" w:hAnsi="Arial" w:cs="Arial"/>
                <w:sz w:val="24"/>
                <w:szCs w:val="24"/>
              </w:rPr>
            </w:pPr>
            <w:r w:rsidRPr="004D7C55">
              <w:rPr>
                <w:rFonts w:ascii="Arial" w:eastAsia="Arial" w:hAnsi="Arial" w:cs="Arial"/>
                <w:color w:val="212529"/>
                <w:sz w:val="24"/>
                <w:szCs w:val="24"/>
              </w:rPr>
              <w:t xml:space="preserve"> </w:t>
            </w:r>
            <w:r w:rsidRPr="004D7C55">
              <w:rPr>
                <w:rFonts w:ascii="Arial" w:eastAsia="Arial" w:hAnsi="Arial" w:cs="Arial"/>
                <w:sz w:val="24"/>
                <w:szCs w:val="24"/>
              </w:rPr>
              <w:t>Total cost spent by the council on hotel/B&amp;B accommodation for domestic abuse survivors for the same period.</w:t>
            </w:r>
          </w:p>
        </w:tc>
      </w:tr>
      <w:tr w:rsidR="1FE897E8" w:rsidRPr="004D7C55" w14:paraId="37EBCAC7" w14:textId="77777777" w:rsidTr="004D7C55">
        <w:trPr>
          <w:trHeight w:val="300"/>
        </w:trPr>
        <w:tc>
          <w:tcPr>
            <w:tcW w:w="1459" w:type="dxa"/>
            <w:tcMar>
              <w:left w:w="108" w:type="dxa"/>
              <w:right w:w="108" w:type="dxa"/>
            </w:tcMar>
          </w:tcPr>
          <w:p w14:paraId="209FC8E9" w14:textId="15255DEE" w:rsidR="1FE897E8" w:rsidRPr="004D7C55" w:rsidRDefault="1FE897E8" w:rsidP="1FE897E8">
            <w:pPr>
              <w:shd w:val="clear" w:color="auto" w:fill="FFFFFF" w:themeFill="background1"/>
              <w:spacing w:after="240"/>
              <w:rPr>
                <w:rFonts w:ascii="Arial" w:eastAsia="Arial" w:hAnsi="Arial" w:cs="Arial"/>
                <w:sz w:val="24"/>
                <w:szCs w:val="24"/>
              </w:rPr>
            </w:pPr>
            <w:r w:rsidRPr="004D7C55">
              <w:rPr>
                <w:rFonts w:ascii="Arial" w:eastAsia="Arial" w:hAnsi="Arial" w:cs="Arial"/>
                <w:sz w:val="24"/>
                <w:szCs w:val="24"/>
              </w:rPr>
              <w:t>Response</w:t>
            </w:r>
          </w:p>
        </w:tc>
        <w:tc>
          <w:tcPr>
            <w:tcW w:w="7710" w:type="dxa"/>
            <w:tcMar>
              <w:left w:w="108" w:type="dxa"/>
              <w:right w:w="108" w:type="dxa"/>
            </w:tcMar>
          </w:tcPr>
          <w:p w14:paraId="043E7101" w14:textId="2D2BA65C" w:rsidR="1FE897E8" w:rsidRPr="004D7C55" w:rsidRDefault="1FE897E8" w:rsidP="1FE897E8">
            <w:pPr>
              <w:shd w:val="clear" w:color="auto" w:fill="FFFFFF" w:themeFill="background1"/>
              <w:spacing w:after="240"/>
              <w:rPr>
                <w:rFonts w:ascii="Arial" w:eastAsia="Arial" w:hAnsi="Arial" w:cs="Arial"/>
                <w:color w:val="212529"/>
                <w:sz w:val="24"/>
                <w:szCs w:val="24"/>
              </w:rPr>
            </w:pPr>
            <w:r w:rsidRPr="004D7C55">
              <w:rPr>
                <w:rFonts w:ascii="Arial" w:eastAsia="Arial" w:hAnsi="Arial" w:cs="Arial"/>
                <w:color w:val="212529"/>
                <w:sz w:val="24"/>
                <w:szCs w:val="24"/>
              </w:rPr>
              <w:t xml:space="preserve"> N/A</w:t>
            </w:r>
          </w:p>
        </w:tc>
      </w:tr>
      <w:tr w:rsidR="1FE897E8" w:rsidRPr="004D7C55" w14:paraId="3D8D00E0" w14:textId="77777777" w:rsidTr="004D7C55">
        <w:trPr>
          <w:trHeight w:val="300"/>
        </w:trPr>
        <w:tc>
          <w:tcPr>
            <w:tcW w:w="1459" w:type="dxa"/>
            <w:tcMar>
              <w:left w:w="108" w:type="dxa"/>
              <w:right w:w="108" w:type="dxa"/>
            </w:tcMar>
            <w:vAlign w:val="center"/>
          </w:tcPr>
          <w:p w14:paraId="3784BE41" w14:textId="443E950A" w:rsidR="1FE897E8" w:rsidRPr="004D7C55" w:rsidRDefault="1FE897E8" w:rsidP="1FE897E8">
            <w:pPr>
              <w:shd w:val="clear" w:color="auto" w:fill="FFFFFF" w:themeFill="background1"/>
              <w:spacing w:after="240"/>
              <w:rPr>
                <w:rFonts w:ascii="Arial" w:eastAsia="Arial" w:hAnsi="Arial" w:cs="Arial"/>
                <w:sz w:val="24"/>
                <w:szCs w:val="24"/>
              </w:rPr>
            </w:pPr>
            <w:r w:rsidRPr="004D7C55">
              <w:rPr>
                <w:rFonts w:ascii="Arial" w:eastAsia="Arial" w:hAnsi="Arial" w:cs="Arial"/>
                <w:sz w:val="24"/>
                <w:szCs w:val="24"/>
              </w:rPr>
              <w:t>Question 3</w:t>
            </w:r>
          </w:p>
        </w:tc>
        <w:tc>
          <w:tcPr>
            <w:tcW w:w="7710" w:type="dxa"/>
            <w:tcMar>
              <w:left w:w="108" w:type="dxa"/>
              <w:right w:w="108" w:type="dxa"/>
            </w:tcMar>
            <w:vAlign w:val="center"/>
          </w:tcPr>
          <w:p w14:paraId="063E462E" w14:textId="6D23C8CF" w:rsidR="1FE897E8" w:rsidRPr="004D7C55" w:rsidRDefault="1FE897E8" w:rsidP="1FE897E8">
            <w:pPr>
              <w:shd w:val="clear" w:color="auto" w:fill="FFFFFF" w:themeFill="background1"/>
              <w:spacing w:after="240"/>
              <w:rPr>
                <w:rFonts w:ascii="Arial" w:eastAsia="Arial" w:hAnsi="Arial" w:cs="Arial"/>
                <w:color w:val="000000" w:themeColor="text1"/>
                <w:sz w:val="24"/>
                <w:szCs w:val="24"/>
              </w:rPr>
            </w:pPr>
            <w:r w:rsidRPr="004D7C55">
              <w:rPr>
                <w:rFonts w:ascii="Arial" w:eastAsia="Arial" w:hAnsi="Arial" w:cs="Arial"/>
                <w:color w:val="000000" w:themeColor="text1"/>
                <w:sz w:val="24"/>
                <w:szCs w:val="24"/>
              </w:rPr>
              <w:t>Average length of stay for those placed in hotels/B&amp;Bs.</w:t>
            </w:r>
          </w:p>
        </w:tc>
      </w:tr>
      <w:tr w:rsidR="1FE897E8" w:rsidRPr="004D7C55" w14:paraId="0D78B70F" w14:textId="77777777" w:rsidTr="004D7C55">
        <w:trPr>
          <w:trHeight w:val="300"/>
        </w:trPr>
        <w:tc>
          <w:tcPr>
            <w:tcW w:w="1459" w:type="dxa"/>
            <w:tcMar>
              <w:left w:w="108" w:type="dxa"/>
              <w:right w:w="108" w:type="dxa"/>
            </w:tcMar>
            <w:vAlign w:val="center"/>
          </w:tcPr>
          <w:p w14:paraId="252E08E8" w14:textId="10441F50" w:rsidR="1FE897E8" w:rsidRPr="004D7C55" w:rsidRDefault="1FE897E8" w:rsidP="1FE897E8">
            <w:pPr>
              <w:shd w:val="clear" w:color="auto" w:fill="FFFFFF" w:themeFill="background1"/>
              <w:spacing w:after="240"/>
              <w:rPr>
                <w:rFonts w:ascii="Arial" w:eastAsia="Arial" w:hAnsi="Arial" w:cs="Arial"/>
                <w:sz w:val="24"/>
                <w:szCs w:val="24"/>
              </w:rPr>
            </w:pPr>
            <w:r w:rsidRPr="004D7C55">
              <w:rPr>
                <w:rFonts w:ascii="Arial" w:eastAsia="Arial" w:hAnsi="Arial" w:cs="Arial"/>
                <w:sz w:val="24"/>
                <w:szCs w:val="24"/>
              </w:rPr>
              <w:t>Response</w:t>
            </w:r>
          </w:p>
        </w:tc>
        <w:tc>
          <w:tcPr>
            <w:tcW w:w="7710" w:type="dxa"/>
            <w:tcMar>
              <w:left w:w="108" w:type="dxa"/>
              <w:right w:w="108" w:type="dxa"/>
            </w:tcMar>
            <w:vAlign w:val="center"/>
          </w:tcPr>
          <w:p w14:paraId="7D46BEE2" w14:textId="2A7015DE" w:rsidR="1FE897E8" w:rsidRPr="004D7C55" w:rsidRDefault="1FE897E8" w:rsidP="1FE897E8">
            <w:pPr>
              <w:shd w:val="clear" w:color="auto" w:fill="FFFFFF" w:themeFill="background1"/>
              <w:spacing w:after="240"/>
              <w:rPr>
                <w:rFonts w:ascii="Arial" w:eastAsia="Arial" w:hAnsi="Arial" w:cs="Arial"/>
                <w:color w:val="212529"/>
                <w:sz w:val="24"/>
                <w:szCs w:val="24"/>
              </w:rPr>
            </w:pPr>
            <w:r w:rsidRPr="004D7C55">
              <w:rPr>
                <w:rFonts w:ascii="Arial" w:eastAsia="Arial" w:hAnsi="Arial" w:cs="Arial"/>
                <w:color w:val="212529"/>
                <w:sz w:val="24"/>
                <w:szCs w:val="24"/>
              </w:rPr>
              <w:t xml:space="preserve"> N/A</w:t>
            </w:r>
          </w:p>
        </w:tc>
      </w:tr>
    </w:tbl>
    <w:p w14:paraId="5F5A33E4" w14:textId="77777777" w:rsidR="004D7C55" w:rsidRPr="004D7C55" w:rsidRDefault="004D7C55" w:rsidP="29FF6E15">
      <w:pPr>
        <w:rPr>
          <w:rFonts w:ascii="Arial" w:eastAsia="Arial" w:hAnsi="Arial" w:cs="Arial"/>
          <w:sz w:val="24"/>
          <w:szCs w:val="24"/>
        </w:rPr>
      </w:pPr>
    </w:p>
    <w:p w14:paraId="70329580" w14:textId="77777777" w:rsidR="00D75805" w:rsidRDefault="00D75805" w:rsidP="29FF6E15">
      <w:pPr>
        <w:rPr>
          <w:rFonts w:ascii="Arial" w:eastAsia="Arial" w:hAnsi="Arial" w:cs="Arial"/>
          <w:sz w:val="24"/>
          <w:szCs w:val="24"/>
        </w:rPr>
      </w:pPr>
    </w:p>
    <w:p w14:paraId="176B4F67" w14:textId="77777777" w:rsidR="00B93B02" w:rsidRDefault="00B93B02">
      <w:pPr>
        <w:rPr>
          <w:rFonts w:ascii="Arial" w:eastAsia="Arial" w:hAnsi="Arial" w:cs="Arial"/>
          <w:sz w:val="24"/>
          <w:szCs w:val="24"/>
        </w:rPr>
      </w:pPr>
      <w:r>
        <w:rPr>
          <w:rFonts w:ascii="Arial" w:eastAsia="Arial" w:hAnsi="Arial" w:cs="Arial"/>
          <w:sz w:val="24"/>
          <w:szCs w:val="24"/>
        </w:rPr>
        <w:br w:type="page"/>
      </w:r>
    </w:p>
    <w:p w14:paraId="514755CE" w14:textId="3D2389D4" w:rsidR="00A62AF0" w:rsidRPr="004D7C55" w:rsidRDefault="21514C7F" w:rsidP="29FF6E15">
      <w:pPr>
        <w:rPr>
          <w:rFonts w:ascii="Arial" w:eastAsia="Arial" w:hAnsi="Arial" w:cs="Arial"/>
          <w:sz w:val="24"/>
          <w:szCs w:val="24"/>
        </w:rPr>
      </w:pPr>
      <w:r w:rsidRPr="004D7C55">
        <w:rPr>
          <w:rFonts w:ascii="Arial" w:eastAsia="Arial" w:hAnsi="Arial" w:cs="Arial"/>
          <w:sz w:val="24"/>
          <w:szCs w:val="24"/>
        </w:rPr>
        <w:lastRenderedPageBreak/>
        <w:t>HAV-FOI-206484</w:t>
      </w:r>
      <w:r w:rsidR="0E2CCB5F" w:rsidRPr="004D7C55">
        <w:rPr>
          <w:rFonts w:ascii="Arial" w:eastAsia="Arial" w:hAnsi="Arial" w:cs="Arial"/>
          <w:sz w:val="24"/>
          <w:szCs w:val="24"/>
        </w:rPr>
        <w:t xml:space="preserve">: </w:t>
      </w:r>
    </w:p>
    <w:tbl>
      <w:tblPr>
        <w:tblStyle w:val="TableGrid"/>
        <w:tblW w:w="0" w:type="auto"/>
        <w:tblInd w:w="-3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6A0" w:firstRow="1" w:lastRow="0" w:firstColumn="1" w:lastColumn="0" w:noHBand="1" w:noVBand="1"/>
      </w:tblPr>
      <w:tblGrid>
        <w:gridCol w:w="1417"/>
        <w:gridCol w:w="7613"/>
      </w:tblGrid>
      <w:tr w:rsidR="29FF6E15" w:rsidRPr="004D7C55" w14:paraId="68F4FEB2" w14:textId="77777777" w:rsidTr="004D7C55">
        <w:trPr>
          <w:trHeight w:val="315"/>
        </w:trPr>
        <w:tc>
          <w:tcPr>
            <w:tcW w:w="1291" w:type="dxa"/>
            <w:tcMar>
              <w:left w:w="108" w:type="dxa"/>
              <w:right w:w="108" w:type="dxa"/>
            </w:tcMar>
          </w:tcPr>
          <w:p w14:paraId="1ED2F969" w14:textId="38F2B21A" w:rsidR="29FF6E15" w:rsidRPr="004D7C55" w:rsidRDefault="29FF6E15" w:rsidP="29FF6E15">
            <w:pPr>
              <w:rPr>
                <w:rFonts w:ascii="Arial" w:eastAsia="Arial" w:hAnsi="Arial" w:cs="Arial"/>
                <w:sz w:val="24"/>
                <w:szCs w:val="24"/>
              </w:rPr>
            </w:pPr>
            <w:r w:rsidRPr="004D7C55">
              <w:rPr>
                <w:rFonts w:ascii="Arial" w:eastAsia="Arial" w:hAnsi="Arial" w:cs="Arial"/>
                <w:sz w:val="24"/>
                <w:szCs w:val="24"/>
              </w:rPr>
              <w:t>Information</w:t>
            </w:r>
          </w:p>
        </w:tc>
        <w:tc>
          <w:tcPr>
            <w:tcW w:w="7985" w:type="dxa"/>
            <w:tcMar>
              <w:left w:w="108" w:type="dxa"/>
              <w:right w:w="108" w:type="dxa"/>
            </w:tcMar>
          </w:tcPr>
          <w:p w14:paraId="0AA920CD" w14:textId="71E54CF5" w:rsidR="29FF6E15" w:rsidRPr="004D7C55" w:rsidRDefault="29FF6E15" w:rsidP="29FF6E15">
            <w:pPr>
              <w:rPr>
                <w:rFonts w:ascii="Arial" w:eastAsia="Arial" w:hAnsi="Arial" w:cs="Arial"/>
                <w:sz w:val="24"/>
                <w:szCs w:val="24"/>
              </w:rPr>
            </w:pPr>
            <w:r w:rsidRPr="004D7C55">
              <w:rPr>
                <w:rFonts w:ascii="Arial" w:eastAsia="Arial" w:hAnsi="Arial" w:cs="Arial"/>
                <w:sz w:val="24"/>
                <w:szCs w:val="24"/>
              </w:rPr>
              <w:t xml:space="preserve"> </w:t>
            </w:r>
          </w:p>
        </w:tc>
      </w:tr>
      <w:tr w:rsidR="29FF6E15" w:rsidRPr="004D7C55" w14:paraId="599354CE" w14:textId="77777777" w:rsidTr="004D7C55">
        <w:trPr>
          <w:trHeight w:val="315"/>
        </w:trPr>
        <w:tc>
          <w:tcPr>
            <w:tcW w:w="1291" w:type="dxa"/>
            <w:tcMar>
              <w:left w:w="108" w:type="dxa"/>
              <w:right w:w="108" w:type="dxa"/>
            </w:tcMar>
          </w:tcPr>
          <w:p w14:paraId="5797F3F9" w14:textId="6869DB8F" w:rsidR="29FF6E15" w:rsidRPr="004D7C55" w:rsidRDefault="29FF6E15" w:rsidP="29FF6E15">
            <w:pPr>
              <w:rPr>
                <w:rFonts w:ascii="Arial" w:eastAsia="Arial" w:hAnsi="Arial" w:cs="Arial"/>
                <w:sz w:val="24"/>
                <w:szCs w:val="24"/>
              </w:rPr>
            </w:pPr>
            <w:r w:rsidRPr="004D7C55">
              <w:rPr>
                <w:rFonts w:ascii="Arial" w:eastAsia="Arial" w:hAnsi="Arial" w:cs="Arial"/>
                <w:sz w:val="24"/>
                <w:szCs w:val="24"/>
              </w:rPr>
              <w:t>Question 1</w:t>
            </w:r>
          </w:p>
        </w:tc>
        <w:tc>
          <w:tcPr>
            <w:tcW w:w="7985" w:type="dxa"/>
            <w:tcMar>
              <w:left w:w="108" w:type="dxa"/>
              <w:right w:w="108" w:type="dxa"/>
            </w:tcMar>
          </w:tcPr>
          <w:p w14:paraId="630DC17C" w14:textId="7C3FC344" w:rsidR="29FF6E15" w:rsidRPr="004D7C55" w:rsidRDefault="29FF6E15" w:rsidP="29FF6E15">
            <w:pPr>
              <w:rPr>
                <w:rFonts w:ascii="Arial" w:eastAsia="Arial" w:hAnsi="Arial" w:cs="Arial"/>
                <w:sz w:val="24"/>
                <w:szCs w:val="24"/>
              </w:rPr>
            </w:pPr>
            <w:r w:rsidRPr="004D7C55">
              <w:rPr>
                <w:rFonts w:ascii="Arial" w:eastAsia="Arial" w:hAnsi="Arial" w:cs="Arial"/>
                <w:sz w:val="24"/>
                <w:szCs w:val="24"/>
              </w:rPr>
              <w:t xml:space="preserve"> Level 2 Teaching assistant course</w:t>
            </w:r>
            <w:r w:rsidRPr="004D7C55">
              <w:rPr>
                <w:rFonts w:ascii="Arial" w:hAnsi="Arial" w:cs="Arial"/>
                <w:sz w:val="24"/>
                <w:szCs w:val="24"/>
              </w:rPr>
              <w:br/>
            </w:r>
            <w:r w:rsidRPr="004D7C55">
              <w:rPr>
                <w:rFonts w:ascii="Arial" w:eastAsia="Arial" w:hAnsi="Arial" w:cs="Arial"/>
                <w:sz w:val="24"/>
                <w:szCs w:val="24"/>
              </w:rPr>
              <w:t>1. Course duration: How long is the Learning Support Assistant course?</w:t>
            </w:r>
            <w:r w:rsidRPr="004D7C55">
              <w:rPr>
                <w:rFonts w:ascii="Arial" w:hAnsi="Arial" w:cs="Arial"/>
                <w:sz w:val="24"/>
                <w:szCs w:val="24"/>
              </w:rPr>
              <w:br/>
            </w:r>
            <w:r w:rsidRPr="004D7C55">
              <w:rPr>
                <w:rFonts w:ascii="Arial" w:eastAsia="Arial" w:hAnsi="Arial" w:cs="Arial"/>
                <w:sz w:val="24"/>
                <w:szCs w:val="24"/>
              </w:rPr>
              <w:t>2. Schedule: What's the course schedule like? (e.g., part-time, full-time, online, in-person)</w:t>
            </w:r>
            <w:r w:rsidRPr="004D7C55">
              <w:rPr>
                <w:rFonts w:ascii="Arial" w:hAnsi="Arial" w:cs="Arial"/>
                <w:sz w:val="24"/>
                <w:szCs w:val="24"/>
              </w:rPr>
              <w:br/>
            </w:r>
            <w:r w:rsidRPr="004D7C55">
              <w:rPr>
                <w:rFonts w:ascii="Arial" w:eastAsia="Arial" w:hAnsi="Arial" w:cs="Arial"/>
                <w:sz w:val="24"/>
                <w:szCs w:val="24"/>
              </w:rPr>
              <w:t xml:space="preserve">3. </w:t>
            </w:r>
            <w:proofErr w:type="gramStart"/>
            <w:r w:rsidRPr="004D7C55">
              <w:rPr>
                <w:rFonts w:ascii="Arial" w:eastAsia="Arial" w:hAnsi="Arial" w:cs="Arial"/>
                <w:sz w:val="24"/>
                <w:szCs w:val="24"/>
              </w:rPr>
              <w:t>Cost:Is</w:t>
            </w:r>
            <w:proofErr w:type="gramEnd"/>
            <w:r w:rsidRPr="004D7C55">
              <w:rPr>
                <w:rFonts w:ascii="Arial" w:eastAsia="Arial" w:hAnsi="Arial" w:cs="Arial"/>
                <w:sz w:val="24"/>
                <w:szCs w:val="24"/>
              </w:rPr>
              <w:t xml:space="preserve"> the course free, or is there a fee? If so, how much?</w:t>
            </w:r>
            <w:r w:rsidRPr="004D7C55">
              <w:rPr>
                <w:rFonts w:ascii="Arial" w:hAnsi="Arial" w:cs="Arial"/>
                <w:sz w:val="24"/>
                <w:szCs w:val="24"/>
              </w:rPr>
              <w:br/>
            </w:r>
            <w:r w:rsidRPr="004D7C55">
              <w:rPr>
                <w:rFonts w:ascii="Arial" w:eastAsia="Arial" w:hAnsi="Arial" w:cs="Arial"/>
                <w:sz w:val="24"/>
                <w:szCs w:val="24"/>
              </w:rPr>
              <w:t>4. Prerequisites: Are there any requirements or prerequisites to join the course?</w:t>
            </w:r>
            <w:r w:rsidRPr="004D7C55">
              <w:rPr>
                <w:rFonts w:ascii="Arial" w:hAnsi="Arial" w:cs="Arial"/>
                <w:sz w:val="24"/>
                <w:szCs w:val="24"/>
              </w:rPr>
              <w:br/>
            </w:r>
            <w:r w:rsidRPr="004D7C55">
              <w:rPr>
                <w:rFonts w:ascii="Arial" w:eastAsia="Arial" w:hAnsi="Arial" w:cs="Arial"/>
                <w:sz w:val="24"/>
                <w:szCs w:val="24"/>
              </w:rPr>
              <w:t>5. Certification: Is there a certification or accreditation at the end of the course?</w:t>
            </w:r>
            <w:r w:rsidRPr="004D7C55">
              <w:rPr>
                <w:rFonts w:ascii="Arial" w:hAnsi="Arial" w:cs="Arial"/>
                <w:sz w:val="24"/>
                <w:szCs w:val="24"/>
              </w:rPr>
              <w:br/>
            </w:r>
            <w:r w:rsidRPr="004D7C55">
              <w:rPr>
                <w:rFonts w:ascii="Arial" w:eastAsia="Arial" w:hAnsi="Arial" w:cs="Arial"/>
                <w:sz w:val="24"/>
                <w:szCs w:val="24"/>
              </w:rPr>
              <w:t>6. Application process: How do I apply, and what's the deadline?</w:t>
            </w:r>
          </w:p>
        </w:tc>
      </w:tr>
      <w:tr w:rsidR="29FF6E15" w:rsidRPr="004D7C55" w14:paraId="18150E53" w14:textId="77777777" w:rsidTr="004D7C55">
        <w:trPr>
          <w:trHeight w:val="300"/>
        </w:trPr>
        <w:tc>
          <w:tcPr>
            <w:tcW w:w="1291" w:type="dxa"/>
            <w:tcMar>
              <w:left w:w="108" w:type="dxa"/>
              <w:right w:w="108" w:type="dxa"/>
            </w:tcMar>
          </w:tcPr>
          <w:p w14:paraId="34AEAAD5" w14:textId="2A3F9FCC" w:rsidR="29FF6E15" w:rsidRPr="004D7C55" w:rsidRDefault="29FF6E15" w:rsidP="29FF6E15">
            <w:pPr>
              <w:rPr>
                <w:rFonts w:ascii="Arial" w:eastAsia="Arial" w:hAnsi="Arial" w:cs="Arial"/>
                <w:sz w:val="24"/>
                <w:szCs w:val="24"/>
              </w:rPr>
            </w:pPr>
            <w:r w:rsidRPr="004D7C55">
              <w:rPr>
                <w:rFonts w:ascii="Arial" w:eastAsia="Arial" w:hAnsi="Arial" w:cs="Arial"/>
                <w:sz w:val="24"/>
                <w:szCs w:val="24"/>
              </w:rPr>
              <w:t>Response</w:t>
            </w:r>
          </w:p>
        </w:tc>
        <w:tc>
          <w:tcPr>
            <w:tcW w:w="7985" w:type="dxa"/>
            <w:tcMar>
              <w:left w:w="108" w:type="dxa"/>
              <w:right w:w="108" w:type="dxa"/>
            </w:tcMar>
          </w:tcPr>
          <w:p w14:paraId="64E27EFE" w14:textId="5F9E31A8" w:rsidR="15F28C07" w:rsidRPr="004D7C55" w:rsidRDefault="29FF6E15" w:rsidP="29FF6E15">
            <w:pPr>
              <w:rPr>
                <w:rFonts w:ascii="Arial" w:eastAsia="Arial" w:hAnsi="Arial" w:cs="Arial"/>
                <w:sz w:val="24"/>
                <w:szCs w:val="24"/>
              </w:rPr>
            </w:pPr>
            <w:r w:rsidRPr="004D7C55">
              <w:rPr>
                <w:rFonts w:ascii="Arial" w:eastAsia="Arial" w:hAnsi="Arial" w:cs="Arial"/>
                <w:sz w:val="24"/>
                <w:szCs w:val="24"/>
              </w:rPr>
              <w:t>Exemption Applied - See below</w:t>
            </w:r>
            <w:r w:rsidR="004D7C55" w:rsidRPr="004D7C55">
              <w:rPr>
                <w:rFonts w:ascii="Arial" w:eastAsia="Arial" w:hAnsi="Arial" w:cs="Arial"/>
                <w:sz w:val="24"/>
                <w:szCs w:val="24"/>
              </w:rPr>
              <w:t>.</w:t>
            </w:r>
            <w:r w:rsidR="15F28C07" w:rsidRPr="004D7C55">
              <w:rPr>
                <w:rFonts w:ascii="Arial" w:eastAsia="Arial" w:hAnsi="Arial" w:cs="Arial"/>
                <w:sz w:val="24"/>
                <w:szCs w:val="24"/>
              </w:rPr>
              <w:t xml:space="preserve"> </w:t>
            </w:r>
          </w:p>
          <w:p w14:paraId="4138DB00" w14:textId="31D95985" w:rsidR="15F28C07" w:rsidRPr="004D7C55" w:rsidRDefault="15F28C07" w:rsidP="29FF6E15">
            <w:pPr>
              <w:rPr>
                <w:rFonts w:ascii="Arial" w:eastAsia="Arial" w:hAnsi="Arial" w:cs="Arial"/>
                <w:sz w:val="24"/>
                <w:szCs w:val="24"/>
              </w:rPr>
            </w:pPr>
            <w:r w:rsidRPr="004D7C55">
              <w:rPr>
                <w:rFonts w:ascii="Arial" w:eastAsia="Arial" w:hAnsi="Arial" w:cs="Arial"/>
                <w:sz w:val="24"/>
                <w:szCs w:val="24"/>
              </w:rPr>
              <w:t>Exemption under section: 21 - Accessible through other means.</w:t>
            </w:r>
          </w:p>
          <w:p w14:paraId="3A61BF16" w14:textId="3B2651D7" w:rsidR="15F28C07" w:rsidRPr="004D7C55" w:rsidRDefault="15F28C07" w:rsidP="29FF6E15">
            <w:pPr>
              <w:rPr>
                <w:rFonts w:ascii="Arial" w:eastAsia="Arial" w:hAnsi="Arial" w:cs="Arial"/>
                <w:sz w:val="24"/>
                <w:szCs w:val="24"/>
              </w:rPr>
            </w:pPr>
            <w:r w:rsidRPr="004D7C55">
              <w:rPr>
                <w:rFonts w:ascii="Arial" w:eastAsia="Arial" w:hAnsi="Arial" w:cs="Arial"/>
                <w:sz w:val="24"/>
                <w:szCs w:val="24"/>
              </w:rPr>
              <w:t xml:space="preserve">Information the exemption applied to: Information Requested </w:t>
            </w:r>
          </w:p>
          <w:p w14:paraId="6DEC7074" w14:textId="7DCECBB9" w:rsidR="15F28C07" w:rsidRPr="004D7C55" w:rsidRDefault="15F28C07" w:rsidP="29FF6E15">
            <w:pPr>
              <w:rPr>
                <w:rFonts w:ascii="Arial" w:eastAsia="Arial" w:hAnsi="Arial" w:cs="Arial"/>
                <w:sz w:val="24"/>
                <w:szCs w:val="24"/>
              </w:rPr>
            </w:pPr>
            <w:r w:rsidRPr="004D7C55">
              <w:rPr>
                <w:rFonts w:ascii="Arial" w:eastAsia="Arial" w:hAnsi="Arial" w:cs="Arial"/>
                <w:sz w:val="24"/>
                <w:szCs w:val="24"/>
              </w:rPr>
              <w:t xml:space="preserve">Reason for applying the exemption: Information is available via the following links - </w:t>
            </w:r>
            <w:hyperlink r:id="rId14">
              <w:r w:rsidRPr="004D7C55">
                <w:rPr>
                  <w:rStyle w:val="Hyperlink"/>
                  <w:rFonts w:ascii="Arial" w:eastAsia="Arial" w:hAnsi="Arial" w:cs="Arial"/>
                  <w:sz w:val="24"/>
                  <w:szCs w:val="24"/>
                  <w:u w:val="none"/>
                </w:rPr>
                <w:t>Havering Adult College - Level 2 Certificate in Supporting Teaching and Learning</w:t>
              </w:r>
            </w:hyperlink>
          </w:p>
          <w:p w14:paraId="3AB9B23C" w14:textId="5D06AE90" w:rsidR="15F28C07" w:rsidRPr="004D7C55" w:rsidRDefault="15F28C07" w:rsidP="29FF6E15">
            <w:pPr>
              <w:rPr>
                <w:rFonts w:ascii="Arial" w:eastAsia="Arial" w:hAnsi="Arial" w:cs="Arial"/>
                <w:sz w:val="24"/>
                <w:szCs w:val="24"/>
              </w:rPr>
            </w:pPr>
            <w:r w:rsidRPr="004D7C55">
              <w:rPr>
                <w:rFonts w:ascii="Arial" w:eastAsia="Arial" w:hAnsi="Arial" w:cs="Arial"/>
                <w:sz w:val="24"/>
                <w:szCs w:val="24"/>
              </w:rPr>
              <w:t>Public Interest Test: N/A</w:t>
            </w:r>
          </w:p>
          <w:p w14:paraId="78854C24" w14:textId="748DEA99" w:rsidR="29FF6E15" w:rsidRPr="004D7C55" w:rsidRDefault="29FF6E15" w:rsidP="29FF6E15">
            <w:pPr>
              <w:rPr>
                <w:rFonts w:ascii="Arial" w:eastAsia="Arial" w:hAnsi="Arial" w:cs="Arial"/>
                <w:sz w:val="24"/>
                <w:szCs w:val="24"/>
              </w:rPr>
            </w:pPr>
          </w:p>
        </w:tc>
      </w:tr>
    </w:tbl>
    <w:p w14:paraId="0A37501D" w14:textId="096E6116" w:rsidR="00A62AF0" w:rsidRPr="004D7C55" w:rsidRDefault="00A62AF0" w:rsidP="1FE897E8">
      <w:pPr>
        <w:rPr>
          <w:rFonts w:ascii="Arial" w:eastAsia="Arial" w:hAnsi="Arial" w:cs="Arial"/>
          <w:sz w:val="24"/>
          <w:szCs w:val="24"/>
        </w:rPr>
      </w:pPr>
    </w:p>
    <w:p w14:paraId="34F6DCF2" w14:textId="7686959E" w:rsidR="3DFBC5AF" w:rsidRPr="004D7C55" w:rsidRDefault="0B687A56" w:rsidP="47C1A556">
      <w:pPr>
        <w:shd w:val="clear" w:color="auto" w:fill="FFFFFF" w:themeFill="background1"/>
        <w:spacing w:after="0"/>
        <w:rPr>
          <w:rFonts w:ascii="Arial" w:eastAsia="Arial" w:hAnsi="Arial" w:cs="Arial"/>
          <w:sz w:val="24"/>
          <w:szCs w:val="24"/>
        </w:rPr>
      </w:pPr>
      <w:r w:rsidRPr="004D7C55">
        <w:rPr>
          <w:rFonts w:ascii="Arial" w:eastAsia="Arial" w:hAnsi="Arial" w:cs="Arial"/>
          <w:sz w:val="24"/>
          <w:szCs w:val="24"/>
        </w:rPr>
        <w:t>HA</w:t>
      </w:r>
      <w:r w:rsidR="3A069A3F" w:rsidRPr="004D7C55">
        <w:rPr>
          <w:rFonts w:ascii="Arial" w:eastAsia="Arial" w:hAnsi="Arial" w:cs="Arial"/>
          <w:sz w:val="24"/>
          <w:szCs w:val="24"/>
        </w:rPr>
        <w:t>V-FOI-266706</w:t>
      </w:r>
    </w:p>
    <w:tbl>
      <w:tblPr>
        <w:tblW w:w="0" w:type="auto"/>
        <w:tblInd w:w="-34" w:type="dxa"/>
        <w:tblLook w:val="06A0" w:firstRow="1" w:lastRow="0" w:firstColumn="1" w:lastColumn="0" w:noHBand="1" w:noVBand="1"/>
      </w:tblPr>
      <w:tblGrid>
        <w:gridCol w:w="1550"/>
        <w:gridCol w:w="7490"/>
      </w:tblGrid>
      <w:tr w:rsidR="3DFBC5AF" w:rsidRPr="004D7C55" w14:paraId="5EBBA583" w14:textId="77777777" w:rsidTr="00B93B02">
        <w:trPr>
          <w:trHeight w:val="315"/>
        </w:trPr>
        <w:tc>
          <w:tcPr>
            <w:tcW w:w="15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6A60173" w14:textId="25BE125C" w:rsidR="3DFBC5AF" w:rsidRPr="004D7C55" w:rsidRDefault="3DFBC5AF" w:rsidP="3DFBC5AF">
            <w:pPr>
              <w:shd w:val="clear" w:color="auto" w:fill="FFFFFF" w:themeFill="background1"/>
              <w:spacing w:after="240"/>
              <w:rPr>
                <w:rFonts w:ascii="Arial" w:hAnsi="Arial" w:cs="Arial"/>
                <w:sz w:val="24"/>
                <w:szCs w:val="24"/>
              </w:rPr>
            </w:pPr>
            <w:r w:rsidRPr="004D7C55">
              <w:rPr>
                <w:rFonts w:ascii="Arial" w:eastAsia="Arial" w:hAnsi="Arial" w:cs="Arial"/>
                <w:color w:val="000000" w:themeColor="text1"/>
                <w:sz w:val="24"/>
                <w:szCs w:val="24"/>
              </w:rPr>
              <w:t>Information</w:t>
            </w:r>
          </w:p>
        </w:tc>
        <w:tc>
          <w:tcPr>
            <w:tcW w:w="74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936D193" w14:textId="3091E30D" w:rsidR="3DFBC5AF" w:rsidRPr="004D7C55" w:rsidRDefault="3DFBC5AF" w:rsidP="3DFBC5AF">
            <w:pPr>
              <w:shd w:val="clear" w:color="auto" w:fill="FFFFFF" w:themeFill="background1"/>
              <w:spacing w:after="240"/>
              <w:rPr>
                <w:rFonts w:ascii="Arial" w:hAnsi="Arial" w:cs="Arial"/>
                <w:sz w:val="24"/>
                <w:szCs w:val="24"/>
              </w:rPr>
            </w:pPr>
            <w:r w:rsidRPr="004D7C55">
              <w:rPr>
                <w:rFonts w:ascii="Arial" w:eastAsia="Arial" w:hAnsi="Arial" w:cs="Arial"/>
                <w:color w:val="000000" w:themeColor="text1"/>
                <w:sz w:val="24"/>
                <w:szCs w:val="24"/>
              </w:rPr>
              <w:t xml:space="preserve"> </w:t>
            </w:r>
          </w:p>
        </w:tc>
      </w:tr>
      <w:tr w:rsidR="3DFBC5AF" w:rsidRPr="004D7C55" w14:paraId="3B6345FB" w14:textId="77777777" w:rsidTr="00B93B02">
        <w:trPr>
          <w:trHeight w:val="315"/>
        </w:trPr>
        <w:tc>
          <w:tcPr>
            <w:tcW w:w="15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480318D" w14:textId="40E569C4" w:rsidR="3DFBC5AF" w:rsidRPr="004D7C55" w:rsidRDefault="3DFBC5AF" w:rsidP="3DFBC5AF">
            <w:pPr>
              <w:shd w:val="clear" w:color="auto" w:fill="FFFFFF" w:themeFill="background1"/>
              <w:spacing w:after="240"/>
              <w:rPr>
                <w:rFonts w:ascii="Arial" w:hAnsi="Arial" w:cs="Arial"/>
                <w:sz w:val="24"/>
                <w:szCs w:val="24"/>
              </w:rPr>
            </w:pPr>
            <w:r w:rsidRPr="004D7C55">
              <w:rPr>
                <w:rFonts w:ascii="Arial" w:eastAsia="Arial" w:hAnsi="Arial" w:cs="Arial"/>
                <w:color w:val="000000" w:themeColor="text1"/>
                <w:sz w:val="24"/>
                <w:szCs w:val="24"/>
              </w:rPr>
              <w:t>Question 1</w:t>
            </w:r>
          </w:p>
        </w:tc>
        <w:tc>
          <w:tcPr>
            <w:tcW w:w="74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A917707" w14:textId="0CE7EA33" w:rsidR="3DFBC5AF" w:rsidRPr="004D7C55" w:rsidRDefault="3DFBC5AF" w:rsidP="3DFBC5AF">
            <w:pPr>
              <w:shd w:val="clear" w:color="auto" w:fill="FFFFFF" w:themeFill="background1"/>
              <w:spacing w:after="240"/>
              <w:rPr>
                <w:rFonts w:ascii="Arial" w:hAnsi="Arial" w:cs="Arial"/>
                <w:sz w:val="24"/>
                <w:szCs w:val="24"/>
              </w:rPr>
            </w:pPr>
            <w:r w:rsidRPr="004D7C55">
              <w:rPr>
                <w:rFonts w:ascii="Arial" w:eastAsia="Arial" w:hAnsi="Arial" w:cs="Arial"/>
                <w:color w:val="000000" w:themeColor="text1"/>
                <w:sz w:val="24"/>
                <w:szCs w:val="24"/>
              </w:rPr>
              <w:t xml:space="preserve"> Under the Freedom of Information Act 2000, please provide the following information concerning asbestos-containing materials (ACMs) in all buildings for which your organisation is the dutyholder or responsible for maintenance.</w:t>
            </w:r>
          </w:p>
          <w:p w14:paraId="405F7951" w14:textId="1511D708" w:rsidR="3DFBC5AF" w:rsidRPr="004D7C55" w:rsidRDefault="3DFBC5AF" w:rsidP="00B93B02">
            <w:pPr>
              <w:pStyle w:val="ListParagraph"/>
              <w:numPr>
                <w:ilvl w:val="0"/>
                <w:numId w:val="4"/>
              </w:numPr>
              <w:shd w:val="clear" w:color="auto" w:fill="FFFFFF" w:themeFill="background1"/>
              <w:ind w:left="195" w:hanging="284"/>
              <w:rPr>
                <w:rFonts w:ascii="Arial" w:eastAsia="Arial" w:hAnsi="Arial" w:cs="Arial"/>
                <w:color w:val="000000" w:themeColor="text1"/>
                <w:sz w:val="24"/>
                <w:szCs w:val="24"/>
              </w:rPr>
            </w:pPr>
            <w:r w:rsidRPr="004D7C55">
              <w:rPr>
                <w:rFonts w:ascii="Arial" w:eastAsia="Arial" w:hAnsi="Arial" w:cs="Arial"/>
                <w:color w:val="000000" w:themeColor="text1"/>
                <w:sz w:val="24"/>
                <w:szCs w:val="24"/>
              </w:rPr>
              <w:t>Asbestos Presence Breakdown Please provide a breakdown of the total number of buildings under your control that contain asbestos-containing materials (ACMs), categorised by building type as follows: - Educational Establishments: (e.g., schools, colleges, nurseries) - Health/Institutional Buildings: (e.g., hospitals, clinics, residential care homes) - Civic/Administrative Buildings: (e.g., council offices, town halls, depots, fire/police stations) - Leisure/Cultural Buildings: (e.g., leisure centres, libraries, community centres, museums) - All Other Public Buildings: (Any other type of building not covered above)</w:t>
            </w:r>
          </w:p>
          <w:p w14:paraId="1B097B49" w14:textId="76ABA69F" w:rsidR="3DFBC5AF" w:rsidRPr="004D7C55" w:rsidRDefault="3DFBC5AF" w:rsidP="00B93B02">
            <w:pPr>
              <w:pStyle w:val="ListParagraph"/>
              <w:numPr>
                <w:ilvl w:val="0"/>
                <w:numId w:val="4"/>
              </w:numPr>
              <w:shd w:val="clear" w:color="auto" w:fill="FFFFFF" w:themeFill="background1"/>
              <w:ind w:left="336"/>
              <w:rPr>
                <w:rFonts w:ascii="Arial" w:eastAsia="Arial" w:hAnsi="Arial" w:cs="Arial"/>
                <w:color w:val="000000" w:themeColor="text1"/>
                <w:sz w:val="24"/>
                <w:szCs w:val="24"/>
              </w:rPr>
            </w:pPr>
            <w:r w:rsidRPr="004D7C55">
              <w:rPr>
                <w:rFonts w:ascii="Arial" w:eastAsia="Arial" w:hAnsi="Arial" w:cs="Arial"/>
                <w:color w:val="000000" w:themeColor="text1"/>
                <w:sz w:val="24"/>
                <w:szCs w:val="24"/>
              </w:rPr>
              <w:t xml:space="preserve">Management and Claims - For each category above, please provide the total number of buildings that have not had an updated independent audit of their Asbestos Management Plan in the last 3 years (i.e., since December 2022). - The number of reported incidents of potential or confirmed asbestos exposure in all buildings under your control between 2020 and the present date. - The number of current and former employees/users who </w:t>
            </w:r>
            <w:r w:rsidRPr="004D7C55">
              <w:rPr>
                <w:rFonts w:ascii="Arial" w:eastAsia="Arial" w:hAnsi="Arial" w:cs="Arial"/>
                <w:color w:val="000000" w:themeColor="text1"/>
                <w:sz w:val="24"/>
                <w:szCs w:val="24"/>
              </w:rPr>
              <w:lastRenderedPageBreak/>
              <w:t>have pursued a claim against your organisation for asbestos exposure in a building under your control. - The total amount of money paid in settlement of these claims (with or without acceptance of liability).</w:t>
            </w:r>
          </w:p>
        </w:tc>
      </w:tr>
      <w:tr w:rsidR="3DFBC5AF" w:rsidRPr="004D7C55" w14:paraId="0FD646D4" w14:textId="77777777" w:rsidTr="00B93B02">
        <w:trPr>
          <w:trHeight w:val="300"/>
        </w:trPr>
        <w:tc>
          <w:tcPr>
            <w:tcW w:w="15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1E3A8A0" w14:textId="53B35CF7" w:rsidR="3DFBC5AF" w:rsidRPr="004D7C55" w:rsidRDefault="3DFBC5AF" w:rsidP="3DFBC5AF">
            <w:pPr>
              <w:shd w:val="clear" w:color="auto" w:fill="FFFFFF" w:themeFill="background1"/>
              <w:spacing w:after="240"/>
              <w:rPr>
                <w:rFonts w:ascii="Arial" w:hAnsi="Arial" w:cs="Arial"/>
                <w:sz w:val="24"/>
                <w:szCs w:val="24"/>
              </w:rPr>
            </w:pPr>
            <w:r w:rsidRPr="004D7C55">
              <w:rPr>
                <w:rFonts w:ascii="Arial" w:eastAsia="Arial" w:hAnsi="Arial" w:cs="Arial"/>
                <w:color w:val="000000" w:themeColor="text1"/>
                <w:sz w:val="24"/>
                <w:szCs w:val="24"/>
              </w:rPr>
              <w:lastRenderedPageBreak/>
              <w:t>Response</w:t>
            </w:r>
          </w:p>
        </w:tc>
        <w:tc>
          <w:tcPr>
            <w:tcW w:w="74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tbl>
            <w:tblPr>
              <w:tblStyle w:val="TableGrid"/>
              <w:tblW w:w="0" w:type="auto"/>
              <w:tblLook w:val="06A0" w:firstRow="1" w:lastRow="0" w:firstColumn="1" w:lastColumn="0" w:noHBand="1" w:noVBand="1"/>
            </w:tblPr>
            <w:tblGrid>
              <w:gridCol w:w="1610"/>
              <w:gridCol w:w="1268"/>
              <w:gridCol w:w="962"/>
              <w:gridCol w:w="1256"/>
              <w:gridCol w:w="1183"/>
              <w:gridCol w:w="975"/>
            </w:tblGrid>
            <w:tr w:rsidR="3DFBC5AF" w:rsidRPr="004D7C55" w14:paraId="0AB3A282" w14:textId="77777777" w:rsidTr="000D2EB3">
              <w:trPr>
                <w:trHeight w:val="1110"/>
              </w:trPr>
              <w:tc>
                <w:tcPr>
                  <w:tcW w:w="165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bottom"/>
                </w:tcPr>
                <w:p w14:paraId="523A935A" w14:textId="23B9C446" w:rsidR="3DFBC5AF" w:rsidRPr="000D2EB3" w:rsidRDefault="3DFBC5AF" w:rsidP="3DFBC5AF">
                  <w:pPr>
                    <w:shd w:val="clear" w:color="auto" w:fill="FFFFFF" w:themeFill="background1"/>
                    <w:rPr>
                      <w:rFonts w:ascii="Arial" w:hAnsi="Arial" w:cs="Arial"/>
                    </w:rPr>
                  </w:pPr>
                  <w:r w:rsidRPr="000D2EB3">
                    <w:rPr>
                      <w:rFonts w:ascii="Arial" w:eastAsia="Arial" w:hAnsi="Arial" w:cs="Arial"/>
                      <w:color w:val="000000" w:themeColor="text1"/>
                    </w:rPr>
                    <w:t>Type of Building</w:t>
                  </w:r>
                </w:p>
              </w:tc>
              <w:tc>
                <w:tcPr>
                  <w:tcW w:w="13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bottom"/>
                </w:tcPr>
                <w:p w14:paraId="79C4979B" w14:textId="03F16133" w:rsidR="3DFBC5AF" w:rsidRPr="000D2EB3" w:rsidRDefault="3DFBC5AF" w:rsidP="3DFBC5AF">
                  <w:pPr>
                    <w:shd w:val="clear" w:color="auto" w:fill="FFFFFF" w:themeFill="background1"/>
                    <w:rPr>
                      <w:rFonts w:ascii="Arial" w:hAnsi="Arial" w:cs="Arial"/>
                    </w:rPr>
                  </w:pPr>
                  <w:r w:rsidRPr="000D2EB3">
                    <w:rPr>
                      <w:rFonts w:ascii="Arial" w:eastAsia="Arial" w:hAnsi="Arial" w:cs="Arial"/>
                      <w:color w:val="000000" w:themeColor="text1"/>
                    </w:rPr>
                    <w:t>Number of Buildings</w:t>
                  </w:r>
                </w:p>
                <w:p w14:paraId="7C5F8493" w14:textId="6211BF82" w:rsidR="3DFBC5AF" w:rsidRPr="000D2EB3" w:rsidRDefault="3DFBC5AF" w:rsidP="3DFBC5AF">
                  <w:pPr>
                    <w:shd w:val="clear" w:color="auto" w:fill="FFFFFF" w:themeFill="background1"/>
                    <w:rPr>
                      <w:rFonts w:ascii="Arial" w:hAnsi="Arial" w:cs="Arial"/>
                    </w:rPr>
                  </w:pPr>
                  <w:r w:rsidRPr="000D2EB3">
                    <w:rPr>
                      <w:rFonts w:ascii="Arial" w:eastAsia="Arial" w:hAnsi="Arial" w:cs="Arial"/>
                      <w:color w:val="000000" w:themeColor="text1"/>
                    </w:rPr>
                    <w:t>Containing Asbestos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bottom"/>
                </w:tcPr>
                <w:p w14:paraId="3629672D" w14:textId="77777777" w:rsidR="000D2EB3" w:rsidRPr="000D2EB3" w:rsidRDefault="3DFBC5AF" w:rsidP="3DFBC5AF">
                  <w:pPr>
                    <w:shd w:val="clear" w:color="auto" w:fill="FFFFFF" w:themeFill="background1"/>
                    <w:rPr>
                      <w:rFonts w:ascii="Arial" w:eastAsia="Arial" w:hAnsi="Arial" w:cs="Arial"/>
                      <w:color w:val="000000" w:themeColor="text1"/>
                    </w:rPr>
                  </w:pPr>
                  <w:r w:rsidRPr="000D2EB3">
                    <w:rPr>
                      <w:rFonts w:ascii="Arial" w:eastAsia="Arial" w:hAnsi="Arial" w:cs="Arial"/>
                      <w:color w:val="000000" w:themeColor="text1"/>
                    </w:rPr>
                    <w:t>Survey/</w:t>
                  </w:r>
                </w:p>
                <w:p w14:paraId="5AC4EC4E" w14:textId="3714DB2F" w:rsidR="3DFBC5AF" w:rsidRPr="000D2EB3" w:rsidRDefault="3DFBC5AF" w:rsidP="3DFBC5AF">
                  <w:pPr>
                    <w:shd w:val="clear" w:color="auto" w:fill="FFFFFF" w:themeFill="background1"/>
                    <w:rPr>
                      <w:rFonts w:ascii="Arial" w:hAnsi="Arial" w:cs="Arial"/>
                    </w:rPr>
                  </w:pPr>
                  <w:r w:rsidRPr="000D2EB3">
                    <w:rPr>
                      <w:rFonts w:ascii="Arial" w:eastAsia="Arial" w:hAnsi="Arial" w:cs="Arial"/>
                      <w:color w:val="000000" w:themeColor="text1"/>
                    </w:rPr>
                    <w:t>Audit</w:t>
                  </w:r>
                </w:p>
                <w:p w14:paraId="583FBAD3" w14:textId="0F49D2F7" w:rsidR="3DFBC5AF" w:rsidRPr="000D2EB3" w:rsidRDefault="3DFBC5AF" w:rsidP="3DFBC5AF">
                  <w:pPr>
                    <w:shd w:val="clear" w:color="auto" w:fill="FFFFFF" w:themeFill="background1"/>
                    <w:rPr>
                      <w:rFonts w:ascii="Arial" w:hAnsi="Arial" w:cs="Arial"/>
                    </w:rPr>
                  </w:pPr>
                  <w:r w:rsidRPr="000D2EB3">
                    <w:rPr>
                      <w:rFonts w:ascii="Arial" w:eastAsia="Arial" w:hAnsi="Arial" w:cs="Arial"/>
                      <w:color w:val="000000" w:themeColor="text1"/>
                    </w:rPr>
                    <w:t>in last 3 yrs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bottom"/>
                </w:tcPr>
                <w:p w14:paraId="678C0EF8" w14:textId="19330E7F" w:rsidR="3DFBC5AF" w:rsidRPr="000D2EB3" w:rsidRDefault="3DFBC5AF" w:rsidP="3DFBC5AF">
                  <w:pPr>
                    <w:shd w:val="clear" w:color="auto" w:fill="FFFFFF" w:themeFill="background1"/>
                    <w:rPr>
                      <w:rFonts w:ascii="Arial" w:hAnsi="Arial" w:cs="Arial"/>
                    </w:rPr>
                  </w:pPr>
                  <w:r w:rsidRPr="000D2EB3">
                    <w:rPr>
                      <w:rFonts w:ascii="Arial" w:eastAsia="Arial" w:hAnsi="Arial" w:cs="Arial"/>
                      <w:color w:val="000000" w:themeColor="text1"/>
                    </w:rPr>
                    <w:t>Exposures</w:t>
                  </w:r>
                </w:p>
                <w:p w14:paraId="2BADC942" w14:textId="5B46E3CC" w:rsidR="3DFBC5AF" w:rsidRPr="000D2EB3" w:rsidRDefault="3DFBC5AF" w:rsidP="3DFBC5AF">
                  <w:pPr>
                    <w:shd w:val="clear" w:color="auto" w:fill="FFFFFF" w:themeFill="background1"/>
                    <w:rPr>
                      <w:rFonts w:ascii="Arial" w:hAnsi="Arial" w:cs="Arial"/>
                    </w:rPr>
                  </w:pPr>
                  <w:r w:rsidRPr="000D2EB3">
                    <w:rPr>
                      <w:rFonts w:ascii="Arial" w:eastAsia="Arial" w:hAnsi="Arial" w:cs="Arial"/>
                      <w:color w:val="000000" w:themeColor="text1"/>
                    </w:rPr>
                    <w:t>since 2020</w:t>
                  </w:r>
                </w:p>
              </w:tc>
              <w:tc>
                <w:tcPr>
                  <w:tcW w:w="9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bottom"/>
                </w:tcPr>
                <w:p w14:paraId="4A6684A5" w14:textId="49DA9BEF" w:rsidR="3DFBC5AF" w:rsidRPr="000D2EB3" w:rsidRDefault="3DFBC5AF" w:rsidP="3DFBC5AF">
                  <w:pPr>
                    <w:shd w:val="clear" w:color="auto" w:fill="FFFFFF" w:themeFill="background1"/>
                    <w:rPr>
                      <w:rFonts w:ascii="Arial" w:hAnsi="Arial" w:cs="Arial"/>
                    </w:rPr>
                  </w:pPr>
                  <w:r w:rsidRPr="000D2EB3">
                    <w:rPr>
                      <w:rFonts w:ascii="Arial" w:eastAsia="Arial" w:hAnsi="Arial" w:cs="Arial"/>
                      <w:color w:val="000000" w:themeColor="text1"/>
                    </w:rPr>
                    <w:t>Claims Y/N</w:t>
                  </w:r>
                </w:p>
              </w:tc>
              <w:tc>
                <w:tcPr>
                  <w:tcW w:w="124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bottom"/>
                </w:tcPr>
                <w:p w14:paraId="1A391DCF" w14:textId="24C80F81" w:rsidR="3DFBC5AF" w:rsidRPr="000D2EB3" w:rsidRDefault="3DFBC5AF" w:rsidP="3DFBC5AF">
                  <w:pPr>
                    <w:shd w:val="clear" w:color="auto" w:fill="FFFFFF" w:themeFill="background1"/>
                    <w:rPr>
                      <w:rFonts w:ascii="Arial" w:hAnsi="Arial" w:cs="Arial"/>
                    </w:rPr>
                  </w:pPr>
                  <w:r w:rsidRPr="000D2EB3">
                    <w:rPr>
                      <w:rFonts w:ascii="Arial" w:eastAsia="Arial" w:hAnsi="Arial" w:cs="Arial"/>
                      <w:color w:val="000000" w:themeColor="text1"/>
                    </w:rPr>
                    <w:t>£ Amount</w:t>
                  </w:r>
                </w:p>
              </w:tc>
            </w:tr>
            <w:tr w:rsidR="3DFBC5AF" w:rsidRPr="004D7C55" w14:paraId="64C1EE01" w14:textId="77777777" w:rsidTr="000D2EB3">
              <w:trPr>
                <w:trHeight w:val="555"/>
              </w:trPr>
              <w:tc>
                <w:tcPr>
                  <w:tcW w:w="165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bottom"/>
                </w:tcPr>
                <w:p w14:paraId="71958C19" w14:textId="4F094787" w:rsidR="3DFBC5AF" w:rsidRPr="000D2EB3" w:rsidRDefault="3DFBC5AF" w:rsidP="3DFBC5AF">
                  <w:pPr>
                    <w:shd w:val="clear" w:color="auto" w:fill="FFFFFF" w:themeFill="background1"/>
                    <w:rPr>
                      <w:rFonts w:ascii="Arial" w:hAnsi="Arial" w:cs="Arial"/>
                    </w:rPr>
                  </w:pPr>
                  <w:r w:rsidRPr="000D2EB3">
                    <w:rPr>
                      <w:rFonts w:ascii="Arial" w:eastAsia="Arial" w:hAnsi="Arial" w:cs="Arial"/>
                      <w:color w:val="000000" w:themeColor="text1"/>
                    </w:rPr>
                    <w:t>Schools</w:t>
                  </w:r>
                </w:p>
              </w:tc>
              <w:tc>
                <w:tcPr>
                  <w:tcW w:w="13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bottom"/>
                </w:tcPr>
                <w:p w14:paraId="376F7037" w14:textId="1F245184" w:rsidR="3DFBC5AF" w:rsidRPr="000D2EB3" w:rsidRDefault="3DFBC5AF" w:rsidP="3DFBC5AF">
                  <w:pPr>
                    <w:shd w:val="clear" w:color="auto" w:fill="FFFFFF" w:themeFill="background1"/>
                    <w:jc w:val="center"/>
                    <w:rPr>
                      <w:rFonts w:ascii="Arial" w:hAnsi="Arial" w:cs="Arial"/>
                    </w:rPr>
                  </w:pPr>
                  <w:r w:rsidRPr="000D2EB3">
                    <w:rPr>
                      <w:rFonts w:ascii="Arial" w:eastAsia="Arial" w:hAnsi="Arial" w:cs="Arial"/>
                      <w:color w:val="000000" w:themeColor="text1"/>
                    </w:rPr>
                    <w:t>27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bottom"/>
                </w:tcPr>
                <w:p w14:paraId="66BE1F4A" w14:textId="7C7A4F03" w:rsidR="3DFBC5AF" w:rsidRPr="000D2EB3" w:rsidRDefault="3DFBC5AF" w:rsidP="3DFBC5AF">
                  <w:pPr>
                    <w:shd w:val="clear" w:color="auto" w:fill="FFFFFF" w:themeFill="background1"/>
                    <w:jc w:val="center"/>
                    <w:rPr>
                      <w:rFonts w:ascii="Arial" w:hAnsi="Arial" w:cs="Arial"/>
                    </w:rPr>
                  </w:pPr>
                  <w:r w:rsidRPr="000D2EB3">
                    <w:rPr>
                      <w:rFonts w:ascii="Arial" w:eastAsia="Arial" w:hAnsi="Arial" w:cs="Arial"/>
                      <w:color w:val="000000" w:themeColor="text1"/>
                    </w:rPr>
                    <w:t>Y</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bottom"/>
                </w:tcPr>
                <w:p w14:paraId="2FAF295C" w14:textId="50211040" w:rsidR="3DFBC5AF" w:rsidRPr="000D2EB3" w:rsidRDefault="3DFBC5AF" w:rsidP="3DFBC5AF">
                  <w:pPr>
                    <w:shd w:val="clear" w:color="auto" w:fill="FFFFFF" w:themeFill="background1"/>
                    <w:jc w:val="center"/>
                    <w:rPr>
                      <w:rFonts w:ascii="Arial" w:hAnsi="Arial" w:cs="Arial"/>
                    </w:rPr>
                  </w:pPr>
                  <w:r w:rsidRPr="000D2EB3">
                    <w:rPr>
                      <w:rFonts w:ascii="Arial" w:eastAsia="Arial" w:hAnsi="Arial" w:cs="Arial"/>
                      <w:color w:val="000000" w:themeColor="text1"/>
                    </w:rPr>
                    <w:t>N</w:t>
                  </w:r>
                </w:p>
              </w:tc>
              <w:tc>
                <w:tcPr>
                  <w:tcW w:w="9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bottom"/>
                </w:tcPr>
                <w:p w14:paraId="6E4B1B2C" w14:textId="0C4FE17D" w:rsidR="3DFBC5AF" w:rsidRPr="000D2EB3" w:rsidRDefault="3DFBC5AF" w:rsidP="3DFBC5AF">
                  <w:pPr>
                    <w:shd w:val="clear" w:color="auto" w:fill="FFFFFF" w:themeFill="background1"/>
                    <w:jc w:val="right"/>
                    <w:rPr>
                      <w:rFonts w:ascii="Arial" w:hAnsi="Arial" w:cs="Arial"/>
                    </w:rPr>
                  </w:pPr>
                  <w:r w:rsidRPr="000D2EB3">
                    <w:rPr>
                      <w:rFonts w:ascii="Arial" w:eastAsia="Arial" w:hAnsi="Arial" w:cs="Arial"/>
                      <w:color w:val="000000" w:themeColor="text1"/>
                    </w:rPr>
                    <w:t>0</w:t>
                  </w:r>
                </w:p>
              </w:tc>
              <w:tc>
                <w:tcPr>
                  <w:tcW w:w="124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bottom"/>
                </w:tcPr>
                <w:p w14:paraId="2360543F" w14:textId="2F97A966" w:rsidR="3DFBC5AF" w:rsidRPr="000D2EB3" w:rsidRDefault="3DFBC5AF" w:rsidP="3DFBC5AF">
                  <w:pPr>
                    <w:shd w:val="clear" w:color="auto" w:fill="FFFFFF" w:themeFill="background1"/>
                    <w:jc w:val="right"/>
                    <w:rPr>
                      <w:rFonts w:ascii="Arial" w:hAnsi="Arial" w:cs="Arial"/>
                    </w:rPr>
                  </w:pPr>
                  <w:r w:rsidRPr="000D2EB3">
                    <w:rPr>
                      <w:rFonts w:ascii="Arial" w:eastAsia="Arial" w:hAnsi="Arial" w:cs="Arial"/>
                      <w:color w:val="000000" w:themeColor="text1"/>
                    </w:rPr>
                    <w:t>0</w:t>
                  </w:r>
                </w:p>
              </w:tc>
            </w:tr>
            <w:tr w:rsidR="3DFBC5AF" w:rsidRPr="004D7C55" w14:paraId="7DEA1127" w14:textId="77777777" w:rsidTr="000D2EB3">
              <w:trPr>
                <w:trHeight w:val="555"/>
              </w:trPr>
              <w:tc>
                <w:tcPr>
                  <w:tcW w:w="165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bottom"/>
                </w:tcPr>
                <w:p w14:paraId="3B7BE1F4" w14:textId="528188B3" w:rsidR="3DFBC5AF" w:rsidRPr="000D2EB3" w:rsidRDefault="3DFBC5AF" w:rsidP="3DFBC5AF">
                  <w:pPr>
                    <w:shd w:val="clear" w:color="auto" w:fill="FFFFFF" w:themeFill="background1"/>
                    <w:rPr>
                      <w:rFonts w:ascii="Arial" w:hAnsi="Arial" w:cs="Arial"/>
                    </w:rPr>
                  </w:pPr>
                  <w:r w:rsidRPr="000D2EB3">
                    <w:rPr>
                      <w:rFonts w:ascii="Arial" w:eastAsia="Arial" w:hAnsi="Arial" w:cs="Arial"/>
                      <w:color w:val="000000" w:themeColor="text1"/>
                    </w:rPr>
                    <w:t>Civic Administration Buildings</w:t>
                  </w:r>
                </w:p>
              </w:tc>
              <w:tc>
                <w:tcPr>
                  <w:tcW w:w="13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bottom"/>
                </w:tcPr>
                <w:p w14:paraId="0128C584" w14:textId="2E4D9270" w:rsidR="3DFBC5AF" w:rsidRPr="000D2EB3" w:rsidRDefault="3DFBC5AF" w:rsidP="3DFBC5AF">
                  <w:pPr>
                    <w:shd w:val="clear" w:color="auto" w:fill="FFFFFF" w:themeFill="background1"/>
                    <w:jc w:val="center"/>
                    <w:rPr>
                      <w:rFonts w:ascii="Arial" w:hAnsi="Arial" w:cs="Arial"/>
                    </w:rPr>
                  </w:pPr>
                  <w:r w:rsidRPr="000D2EB3">
                    <w:rPr>
                      <w:rFonts w:ascii="Arial" w:eastAsia="Arial" w:hAnsi="Arial" w:cs="Arial"/>
                      <w:color w:val="000000" w:themeColor="text1"/>
                    </w:rPr>
                    <w:t>21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bottom"/>
                </w:tcPr>
                <w:p w14:paraId="37120AEE" w14:textId="473AFE41" w:rsidR="3DFBC5AF" w:rsidRPr="000D2EB3" w:rsidRDefault="3DFBC5AF" w:rsidP="3DFBC5AF">
                  <w:pPr>
                    <w:shd w:val="clear" w:color="auto" w:fill="FFFFFF" w:themeFill="background1"/>
                    <w:jc w:val="center"/>
                    <w:rPr>
                      <w:rFonts w:ascii="Arial" w:hAnsi="Arial" w:cs="Arial"/>
                    </w:rPr>
                  </w:pPr>
                  <w:r w:rsidRPr="000D2EB3">
                    <w:rPr>
                      <w:rFonts w:ascii="Arial" w:eastAsia="Arial" w:hAnsi="Arial" w:cs="Arial"/>
                      <w:color w:val="000000" w:themeColor="text1"/>
                    </w:rPr>
                    <w:t>Y</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bottom"/>
                </w:tcPr>
                <w:p w14:paraId="35A0475F" w14:textId="7FE699D4" w:rsidR="3DFBC5AF" w:rsidRPr="000D2EB3" w:rsidRDefault="3DFBC5AF" w:rsidP="3DFBC5AF">
                  <w:pPr>
                    <w:shd w:val="clear" w:color="auto" w:fill="FFFFFF" w:themeFill="background1"/>
                    <w:jc w:val="center"/>
                    <w:rPr>
                      <w:rFonts w:ascii="Arial" w:hAnsi="Arial" w:cs="Arial"/>
                    </w:rPr>
                  </w:pPr>
                  <w:r w:rsidRPr="000D2EB3">
                    <w:rPr>
                      <w:rFonts w:ascii="Arial" w:eastAsia="Arial" w:hAnsi="Arial" w:cs="Arial"/>
                      <w:color w:val="000000" w:themeColor="text1"/>
                    </w:rPr>
                    <w:t>N</w:t>
                  </w:r>
                </w:p>
              </w:tc>
              <w:tc>
                <w:tcPr>
                  <w:tcW w:w="9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bottom"/>
                </w:tcPr>
                <w:p w14:paraId="5B80E9C4" w14:textId="4367014D" w:rsidR="3DFBC5AF" w:rsidRPr="000D2EB3" w:rsidRDefault="3DFBC5AF" w:rsidP="3DFBC5AF">
                  <w:pPr>
                    <w:shd w:val="clear" w:color="auto" w:fill="FFFFFF" w:themeFill="background1"/>
                    <w:jc w:val="right"/>
                    <w:rPr>
                      <w:rFonts w:ascii="Arial" w:hAnsi="Arial" w:cs="Arial"/>
                    </w:rPr>
                  </w:pPr>
                  <w:r w:rsidRPr="000D2EB3">
                    <w:rPr>
                      <w:rFonts w:ascii="Arial" w:eastAsia="Arial" w:hAnsi="Arial" w:cs="Arial"/>
                      <w:color w:val="000000" w:themeColor="text1"/>
                    </w:rPr>
                    <w:t>0</w:t>
                  </w:r>
                </w:p>
              </w:tc>
              <w:tc>
                <w:tcPr>
                  <w:tcW w:w="124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bottom"/>
                </w:tcPr>
                <w:p w14:paraId="69A28129" w14:textId="33A47CD4" w:rsidR="3DFBC5AF" w:rsidRPr="000D2EB3" w:rsidRDefault="3DFBC5AF" w:rsidP="3DFBC5AF">
                  <w:pPr>
                    <w:shd w:val="clear" w:color="auto" w:fill="FFFFFF" w:themeFill="background1"/>
                    <w:jc w:val="right"/>
                    <w:rPr>
                      <w:rFonts w:ascii="Arial" w:hAnsi="Arial" w:cs="Arial"/>
                    </w:rPr>
                  </w:pPr>
                  <w:r w:rsidRPr="000D2EB3">
                    <w:rPr>
                      <w:rFonts w:ascii="Arial" w:eastAsia="Arial" w:hAnsi="Arial" w:cs="Arial"/>
                      <w:color w:val="000000" w:themeColor="text1"/>
                    </w:rPr>
                    <w:t>0</w:t>
                  </w:r>
                </w:p>
              </w:tc>
            </w:tr>
            <w:tr w:rsidR="3DFBC5AF" w:rsidRPr="004D7C55" w14:paraId="3408F25A" w14:textId="77777777" w:rsidTr="000D2EB3">
              <w:trPr>
                <w:trHeight w:val="1110"/>
              </w:trPr>
              <w:tc>
                <w:tcPr>
                  <w:tcW w:w="165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bottom"/>
                </w:tcPr>
                <w:p w14:paraId="25166D0C" w14:textId="24397C35" w:rsidR="3DFBC5AF" w:rsidRPr="000D2EB3" w:rsidRDefault="3DFBC5AF" w:rsidP="3DFBC5AF">
                  <w:pPr>
                    <w:shd w:val="clear" w:color="auto" w:fill="FFFFFF" w:themeFill="background1"/>
                    <w:rPr>
                      <w:rFonts w:ascii="Arial" w:hAnsi="Arial" w:cs="Arial"/>
                    </w:rPr>
                  </w:pPr>
                  <w:r w:rsidRPr="000D2EB3">
                    <w:rPr>
                      <w:rFonts w:ascii="Arial" w:eastAsia="Arial" w:hAnsi="Arial" w:cs="Arial"/>
                      <w:color w:val="000000" w:themeColor="text1"/>
                    </w:rPr>
                    <w:t>Cultural Buildings</w:t>
                  </w:r>
                </w:p>
              </w:tc>
              <w:tc>
                <w:tcPr>
                  <w:tcW w:w="13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bottom"/>
                </w:tcPr>
                <w:p w14:paraId="57BABC80" w14:textId="28B6CFAC" w:rsidR="3DFBC5AF" w:rsidRPr="000D2EB3" w:rsidRDefault="3DFBC5AF" w:rsidP="3DFBC5AF">
                  <w:pPr>
                    <w:shd w:val="clear" w:color="auto" w:fill="FFFFFF" w:themeFill="background1"/>
                    <w:jc w:val="center"/>
                    <w:rPr>
                      <w:rFonts w:ascii="Arial" w:hAnsi="Arial" w:cs="Arial"/>
                    </w:rPr>
                  </w:pPr>
                  <w:r w:rsidRPr="000D2EB3">
                    <w:rPr>
                      <w:rFonts w:ascii="Arial" w:eastAsia="Arial" w:hAnsi="Arial" w:cs="Arial"/>
                      <w:color w:val="000000" w:themeColor="text1"/>
                    </w:rPr>
                    <w:t>19</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bottom"/>
                </w:tcPr>
                <w:p w14:paraId="710F2D4D" w14:textId="38225646" w:rsidR="3DFBC5AF" w:rsidRPr="000D2EB3" w:rsidRDefault="3DFBC5AF" w:rsidP="3DFBC5AF">
                  <w:pPr>
                    <w:shd w:val="clear" w:color="auto" w:fill="FFFFFF" w:themeFill="background1"/>
                    <w:jc w:val="center"/>
                    <w:rPr>
                      <w:rFonts w:ascii="Arial" w:hAnsi="Arial" w:cs="Arial"/>
                    </w:rPr>
                  </w:pPr>
                  <w:r w:rsidRPr="000D2EB3">
                    <w:rPr>
                      <w:rFonts w:ascii="Arial" w:eastAsia="Arial" w:hAnsi="Arial" w:cs="Arial"/>
                      <w:color w:val="000000" w:themeColor="text1"/>
                    </w:rPr>
                    <w:t>Y</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bottom"/>
                </w:tcPr>
                <w:p w14:paraId="7D5B0DD7" w14:textId="4E34637A" w:rsidR="3DFBC5AF" w:rsidRPr="000D2EB3" w:rsidRDefault="3DFBC5AF" w:rsidP="3DFBC5AF">
                  <w:pPr>
                    <w:shd w:val="clear" w:color="auto" w:fill="FFFFFF" w:themeFill="background1"/>
                    <w:jc w:val="center"/>
                    <w:rPr>
                      <w:rFonts w:ascii="Arial" w:hAnsi="Arial" w:cs="Arial"/>
                    </w:rPr>
                  </w:pPr>
                  <w:r w:rsidRPr="000D2EB3">
                    <w:rPr>
                      <w:rFonts w:ascii="Arial" w:eastAsia="Arial" w:hAnsi="Arial" w:cs="Arial"/>
                      <w:color w:val="000000" w:themeColor="text1"/>
                    </w:rPr>
                    <w:t>N</w:t>
                  </w:r>
                </w:p>
              </w:tc>
              <w:tc>
                <w:tcPr>
                  <w:tcW w:w="9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bottom"/>
                </w:tcPr>
                <w:p w14:paraId="685AE0CD" w14:textId="514AB278" w:rsidR="3DFBC5AF" w:rsidRPr="000D2EB3" w:rsidRDefault="3DFBC5AF" w:rsidP="3DFBC5AF">
                  <w:pPr>
                    <w:shd w:val="clear" w:color="auto" w:fill="FFFFFF" w:themeFill="background1"/>
                    <w:jc w:val="right"/>
                    <w:rPr>
                      <w:rFonts w:ascii="Arial" w:hAnsi="Arial" w:cs="Arial"/>
                    </w:rPr>
                  </w:pPr>
                  <w:r w:rsidRPr="000D2EB3">
                    <w:rPr>
                      <w:rFonts w:ascii="Arial" w:eastAsia="Arial" w:hAnsi="Arial" w:cs="Arial"/>
                      <w:color w:val="000000" w:themeColor="text1"/>
                    </w:rPr>
                    <w:t>Exception applied,</w:t>
                  </w:r>
                </w:p>
                <w:p w14:paraId="0EC1A9D5" w14:textId="1566C6CD" w:rsidR="3DFBC5AF" w:rsidRPr="000D2EB3" w:rsidRDefault="3DFBC5AF" w:rsidP="3DFBC5AF">
                  <w:pPr>
                    <w:shd w:val="clear" w:color="auto" w:fill="FFFFFF" w:themeFill="background1"/>
                    <w:jc w:val="right"/>
                    <w:rPr>
                      <w:rFonts w:ascii="Arial" w:hAnsi="Arial" w:cs="Arial"/>
                    </w:rPr>
                  </w:pPr>
                  <w:r w:rsidRPr="000D2EB3">
                    <w:rPr>
                      <w:rFonts w:ascii="Arial" w:eastAsia="Arial" w:hAnsi="Arial" w:cs="Arial"/>
                      <w:color w:val="000000" w:themeColor="text1"/>
                    </w:rPr>
                    <w:t>please see below.</w:t>
                  </w:r>
                </w:p>
              </w:tc>
              <w:tc>
                <w:tcPr>
                  <w:tcW w:w="124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bottom"/>
                </w:tcPr>
                <w:p w14:paraId="793AB57B" w14:textId="60672B10" w:rsidR="3DFBC5AF" w:rsidRPr="000D2EB3" w:rsidRDefault="3DFBC5AF" w:rsidP="3DFBC5AF">
                  <w:pPr>
                    <w:shd w:val="clear" w:color="auto" w:fill="FFFFFF" w:themeFill="background1"/>
                    <w:jc w:val="right"/>
                    <w:rPr>
                      <w:rFonts w:ascii="Arial" w:hAnsi="Arial" w:cs="Arial"/>
                    </w:rPr>
                  </w:pPr>
                  <w:r w:rsidRPr="000D2EB3">
                    <w:rPr>
                      <w:rFonts w:ascii="Arial" w:eastAsia="Arial" w:hAnsi="Arial" w:cs="Arial"/>
                      <w:color w:val="000000" w:themeColor="text1"/>
                    </w:rPr>
                    <w:t>0</w:t>
                  </w:r>
                </w:p>
              </w:tc>
            </w:tr>
          </w:tbl>
          <w:p w14:paraId="4FC3A08A" w14:textId="2C4922DE" w:rsidR="3DFBC5AF" w:rsidRPr="004D7C55" w:rsidRDefault="3DFBC5AF" w:rsidP="3DFBC5AF">
            <w:pPr>
              <w:shd w:val="clear" w:color="auto" w:fill="FFFFFF" w:themeFill="background1"/>
              <w:spacing w:after="240"/>
              <w:rPr>
                <w:rFonts w:ascii="Arial" w:hAnsi="Arial" w:cs="Arial"/>
                <w:sz w:val="24"/>
                <w:szCs w:val="24"/>
              </w:rPr>
            </w:pPr>
            <w:r w:rsidRPr="004D7C55">
              <w:rPr>
                <w:rFonts w:ascii="Arial" w:eastAsia="Arial" w:hAnsi="Arial" w:cs="Arial"/>
                <w:sz w:val="24"/>
                <w:szCs w:val="24"/>
              </w:rPr>
              <w:t xml:space="preserve"> </w:t>
            </w:r>
          </w:p>
          <w:p w14:paraId="4D238589" w14:textId="2E473E5F" w:rsidR="3DFBC5AF" w:rsidRPr="004D7C55" w:rsidRDefault="3DFBC5AF" w:rsidP="3DFBC5AF">
            <w:pPr>
              <w:shd w:val="clear" w:color="auto" w:fill="FFFFFF" w:themeFill="background1"/>
              <w:spacing w:after="240"/>
              <w:rPr>
                <w:rFonts w:ascii="Arial" w:hAnsi="Arial" w:cs="Arial"/>
                <w:sz w:val="24"/>
                <w:szCs w:val="24"/>
              </w:rPr>
            </w:pPr>
            <w:r w:rsidRPr="004D7C55">
              <w:rPr>
                <w:rFonts w:ascii="Arial" w:eastAsia="Arial" w:hAnsi="Arial" w:cs="Arial"/>
                <w:color w:val="000000" w:themeColor="text1"/>
                <w:sz w:val="24"/>
                <w:szCs w:val="24"/>
              </w:rPr>
              <w:t xml:space="preserve">Please note that this is only for the buildings which we deal with i.e. corporate landlord buildings and community schools.  </w:t>
            </w:r>
          </w:p>
          <w:p w14:paraId="3ADDAE02" w14:textId="2FDB527F" w:rsidR="132B36C7" w:rsidRPr="004D7C55" w:rsidRDefault="132B36C7" w:rsidP="3DFBC5AF">
            <w:pPr>
              <w:shd w:val="clear" w:color="auto" w:fill="FFFFFF" w:themeFill="background1"/>
              <w:spacing w:after="240" w:line="257" w:lineRule="auto"/>
              <w:rPr>
                <w:rFonts w:ascii="Arial" w:hAnsi="Arial" w:cs="Arial"/>
                <w:sz w:val="24"/>
                <w:szCs w:val="24"/>
              </w:rPr>
            </w:pPr>
            <w:r w:rsidRPr="004D7C55">
              <w:rPr>
                <w:rFonts w:ascii="Arial" w:eastAsia="Arial" w:hAnsi="Arial" w:cs="Arial"/>
                <w:color w:val="000000" w:themeColor="text1"/>
                <w:sz w:val="24"/>
                <w:szCs w:val="24"/>
              </w:rPr>
              <w:t>Exception under Regulation: 13 - Personal Information/Third Party Data.</w:t>
            </w:r>
          </w:p>
          <w:p w14:paraId="35CFFFAE" w14:textId="4CC610D3" w:rsidR="132B36C7" w:rsidRPr="004D7C55" w:rsidRDefault="132B36C7" w:rsidP="3DFBC5AF">
            <w:pPr>
              <w:shd w:val="clear" w:color="auto" w:fill="FFFFFF" w:themeFill="background1"/>
              <w:spacing w:after="240" w:line="257" w:lineRule="auto"/>
              <w:rPr>
                <w:rFonts w:ascii="Arial" w:hAnsi="Arial" w:cs="Arial"/>
                <w:sz w:val="24"/>
                <w:szCs w:val="24"/>
              </w:rPr>
            </w:pPr>
            <w:r w:rsidRPr="004D7C55">
              <w:rPr>
                <w:rFonts w:ascii="Arial" w:eastAsia="Arial" w:hAnsi="Arial" w:cs="Arial"/>
                <w:color w:val="000000" w:themeColor="text1"/>
                <w:sz w:val="24"/>
                <w:szCs w:val="24"/>
              </w:rPr>
              <w:t>Information the exception applied to: Personal Information (if data is personal data about a 3</w:t>
            </w:r>
            <w:r w:rsidRPr="004D7C55">
              <w:rPr>
                <w:rFonts w:ascii="Arial" w:eastAsia="Arial" w:hAnsi="Arial" w:cs="Arial"/>
                <w:color w:val="000000" w:themeColor="text1"/>
                <w:sz w:val="24"/>
                <w:szCs w:val="24"/>
                <w:vertAlign w:val="superscript"/>
              </w:rPr>
              <w:t>rd</w:t>
            </w:r>
            <w:r w:rsidRPr="004D7C55">
              <w:rPr>
                <w:rFonts w:ascii="Arial" w:eastAsia="Arial" w:hAnsi="Arial" w:cs="Arial"/>
                <w:color w:val="000000" w:themeColor="text1"/>
                <w:sz w:val="24"/>
                <w:szCs w:val="24"/>
              </w:rPr>
              <w:t xml:space="preserve"> party)</w:t>
            </w:r>
          </w:p>
          <w:p w14:paraId="51B4BA48" w14:textId="159F63C8" w:rsidR="132B36C7" w:rsidRPr="004D7C55" w:rsidRDefault="132B36C7" w:rsidP="3DFBC5AF">
            <w:pPr>
              <w:shd w:val="clear" w:color="auto" w:fill="FFFFFF" w:themeFill="background1"/>
              <w:spacing w:after="240" w:line="257" w:lineRule="auto"/>
              <w:rPr>
                <w:rFonts w:ascii="Arial" w:hAnsi="Arial" w:cs="Arial"/>
                <w:sz w:val="24"/>
                <w:szCs w:val="24"/>
              </w:rPr>
            </w:pPr>
            <w:r w:rsidRPr="004D7C55">
              <w:rPr>
                <w:rFonts w:ascii="Arial" w:eastAsia="Arial" w:hAnsi="Arial" w:cs="Arial"/>
                <w:color w:val="000000" w:themeColor="text1"/>
                <w:sz w:val="24"/>
                <w:szCs w:val="24"/>
              </w:rPr>
              <w:t xml:space="preserve">Reason for applying the exception: </w:t>
            </w:r>
            <w:r w:rsidRPr="004D7C55">
              <w:rPr>
                <w:rFonts w:ascii="Arial" w:eastAsia="Arial" w:hAnsi="Arial" w:cs="Arial"/>
                <w:color w:val="212529"/>
                <w:sz w:val="24"/>
                <w:szCs w:val="24"/>
              </w:rPr>
              <w:t>The numbers involved in the response being so low that the information provided coupled with information that may be available to the requester already could enable identification of individuals</w:t>
            </w:r>
            <w:r w:rsidRPr="004D7C55">
              <w:rPr>
                <w:rFonts w:ascii="Arial" w:eastAsia="Arial" w:hAnsi="Arial" w:cs="Arial"/>
                <w:color w:val="1F487C"/>
                <w:sz w:val="24"/>
                <w:szCs w:val="24"/>
              </w:rPr>
              <w:t xml:space="preserve">. </w:t>
            </w:r>
            <w:r w:rsidRPr="004D7C55">
              <w:rPr>
                <w:rFonts w:ascii="Arial" w:eastAsia="Arial" w:hAnsi="Arial" w:cs="Arial"/>
                <w:color w:val="000000" w:themeColor="text1"/>
                <w:sz w:val="24"/>
                <w:szCs w:val="24"/>
              </w:rPr>
              <w:t>This would breach the Data Protection Act 2018.</w:t>
            </w:r>
          </w:p>
          <w:p w14:paraId="0D597F52" w14:textId="4375C0BF" w:rsidR="132B36C7" w:rsidRPr="004D7C55" w:rsidRDefault="132B36C7" w:rsidP="3DFBC5AF">
            <w:pPr>
              <w:shd w:val="clear" w:color="auto" w:fill="FFFFFF" w:themeFill="background1"/>
              <w:spacing w:after="240" w:line="257" w:lineRule="auto"/>
              <w:rPr>
                <w:rFonts w:ascii="Arial" w:hAnsi="Arial" w:cs="Arial"/>
                <w:sz w:val="24"/>
                <w:szCs w:val="24"/>
              </w:rPr>
            </w:pPr>
            <w:r w:rsidRPr="004D7C55">
              <w:rPr>
                <w:rFonts w:ascii="Arial" w:eastAsia="Arial" w:hAnsi="Arial" w:cs="Arial"/>
                <w:color w:val="000000" w:themeColor="text1"/>
                <w:sz w:val="24"/>
                <w:szCs w:val="24"/>
              </w:rPr>
              <w:t>Public Interest Test: N/A.</w:t>
            </w:r>
          </w:p>
        </w:tc>
      </w:tr>
    </w:tbl>
    <w:p w14:paraId="60019EAA" w14:textId="72726669" w:rsidR="3DFBC5AF" w:rsidRPr="004D7C55" w:rsidRDefault="3DFBC5AF" w:rsidP="3DFBC5AF">
      <w:pPr>
        <w:rPr>
          <w:rFonts w:ascii="Arial" w:eastAsia="Arial" w:hAnsi="Arial" w:cs="Arial"/>
          <w:sz w:val="24"/>
          <w:szCs w:val="24"/>
        </w:rPr>
      </w:pPr>
    </w:p>
    <w:p w14:paraId="541A4A2E" w14:textId="77777777" w:rsidR="000D2EB3" w:rsidRDefault="000D2EB3">
      <w:pPr>
        <w:rPr>
          <w:rFonts w:ascii="Arial" w:eastAsia="Aptos" w:hAnsi="Arial" w:cs="Arial"/>
          <w:sz w:val="24"/>
          <w:szCs w:val="24"/>
        </w:rPr>
      </w:pPr>
      <w:r>
        <w:rPr>
          <w:rFonts w:ascii="Arial" w:eastAsia="Aptos" w:hAnsi="Arial" w:cs="Arial"/>
          <w:sz w:val="24"/>
          <w:szCs w:val="24"/>
        </w:rPr>
        <w:br w:type="page"/>
      </w:r>
    </w:p>
    <w:p w14:paraId="483A2B75" w14:textId="61534F69" w:rsidR="70DD6C72" w:rsidRPr="004D7C55" w:rsidRDefault="70DD6C72" w:rsidP="17FB90B8">
      <w:pPr>
        <w:spacing w:after="160"/>
        <w:rPr>
          <w:rFonts w:ascii="Arial" w:hAnsi="Arial" w:cs="Arial"/>
          <w:sz w:val="24"/>
          <w:szCs w:val="24"/>
        </w:rPr>
      </w:pPr>
      <w:r w:rsidRPr="004D7C55">
        <w:rPr>
          <w:rFonts w:ascii="Arial" w:eastAsia="Aptos" w:hAnsi="Arial" w:cs="Arial"/>
          <w:sz w:val="24"/>
          <w:szCs w:val="24"/>
        </w:rPr>
        <w:lastRenderedPageBreak/>
        <w:t>HAV-FOI-406178</w:t>
      </w:r>
    </w:p>
    <w:tbl>
      <w:tblPr>
        <w:tblW w:w="0" w:type="auto"/>
        <w:tblLook w:val="04A0" w:firstRow="1" w:lastRow="0" w:firstColumn="1" w:lastColumn="0" w:noHBand="0" w:noVBand="1"/>
      </w:tblPr>
      <w:tblGrid>
        <w:gridCol w:w="2019"/>
        <w:gridCol w:w="6987"/>
      </w:tblGrid>
      <w:tr w:rsidR="17FB90B8" w:rsidRPr="004D7C55" w14:paraId="2BBDE736" w14:textId="77777777" w:rsidTr="17FB90B8">
        <w:trPr>
          <w:trHeight w:val="315"/>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4BDC081" w14:textId="1B5C603A" w:rsidR="17FB90B8" w:rsidRPr="004D7C55" w:rsidRDefault="17FB90B8" w:rsidP="17FB90B8">
            <w:pPr>
              <w:spacing w:after="160"/>
              <w:rPr>
                <w:rFonts w:ascii="Arial" w:hAnsi="Arial" w:cs="Arial"/>
                <w:sz w:val="24"/>
                <w:szCs w:val="24"/>
              </w:rPr>
            </w:pPr>
            <w:r w:rsidRPr="004D7C55">
              <w:rPr>
                <w:rFonts w:ascii="Arial" w:eastAsia="Aptos" w:hAnsi="Arial" w:cs="Arial"/>
                <w:sz w:val="24"/>
                <w:szCs w:val="24"/>
              </w:rPr>
              <w:t>Information</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073C51A" w14:textId="744E6B42" w:rsidR="17FB90B8" w:rsidRPr="004D7C55" w:rsidRDefault="17FB90B8" w:rsidP="17FB90B8">
            <w:pPr>
              <w:spacing w:after="160"/>
              <w:rPr>
                <w:rFonts w:ascii="Arial" w:hAnsi="Arial" w:cs="Arial"/>
                <w:sz w:val="24"/>
                <w:szCs w:val="24"/>
              </w:rPr>
            </w:pPr>
            <w:r w:rsidRPr="004D7C55">
              <w:rPr>
                <w:rFonts w:ascii="Arial" w:eastAsia="Aptos" w:hAnsi="Arial" w:cs="Arial"/>
                <w:sz w:val="24"/>
                <w:szCs w:val="24"/>
              </w:rPr>
              <w:t>Evidence of active governance for Enforcement Camera &amp; IT systems &amp; business processes</w:t>
            </w:r>
          </w:p>
        </w:tc>
      </w:tr>
      <w:tr w:rsidR="17FB90B8" w:rsidRPr="004D7C55" w14:paraId="6EECC8CA" w14:textId="77777777" w:rsidTr="17FB90B8">
        <w:trPr>
          <w:trHeight w:val="315"/>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41D4A05" w14:textId="0374D455" w:rsidR="17FB90B8" w:rsidRPr="004D7C55" w:rsidRDefault="17FB90B8" w:rsidP="17FB90B8">
            <w:pPr>
              <w:spacing w:after="160"/>
              <w:rPr>
                <w:rFonts w:ascii="Arial" w:hAnsi="Arial" w:cs="Arial"/>
                <w:sz w:val="24"/>
                <w:szCs w:val="24"/>
              </w:rPr>
            </w:pPr>
            <w:r w:rsidRPr="004D7C55">
              <w:rPr>
                <w:rFonts w:ascii="Arial" w:eastAsia="Aptos" w:hAnsi="Arial" w:cs="Arial"/>
                <w:sz w:val="24"/>
                <w:szCs w:val="24"/>
              </w:rPr>
              <w:t>Question 1</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EC3B496" w14:textId="0892CD0D" w:rsidR="17FB90B8" w:rsidRPr="004D7C55" w:rsidRDefault="17FB90B8" w:rsidP="17FB90B8">
            <w:pPr>
              <w:spacing w:after="160"/>
              <w:rPr>
                <w:rFonts w:ascii="Arial" w:hAnsi="Arial" w:cs="Arial"/>
                <w:sz w:val="24"/>
                <w:szCs w:val="24"/>
              </w:rPr>
            </w:pPr>
            <w:r w:rsidRPr="004D7C55">
              <w:rPr>
                <w:rFonts w:ascii="Arial" w:eastAsia="Aptos" w:hAnsi="Arial" w:cs="Arial"/>
                <w:sz w:val="24"/>
                <w:szCs w:val="24"/>
              </w:rPr>
              <w:t>Please provide minutes of all governance / contract management meetings between LBH officers/politicians and the various contractors involved with systems and processes in enforcing a) Parking and b) Pedestrian &amp; Cycle Zone (School Streets) since 1 April 2025.</w:t>
            </w:r>
          </w:p>
        </w:tc>
      </w:tr>
      <w:tr w:rsidR="17FB90B8" w:rsidRPr="004D7C55" w14:paraId="7EAF2577" w14:textId="77777777" w:rsidTr="17FB90B8">
        <w:trPr>
          <w:trHeight w:val="300"/>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EAAF581" w14:textId="43D6E3AF" w:rsidR="17FB90B8" w:rsidRPr="004D7C55" w:rsidRDefault="17FB90B8" w:rsidP="17FB90B8">
            <w:pPr>
              <w:spacing w:after="160"/>
              <w:rPr>
                <w:rFonts w:ascii="Arial" w:hAnsi="Arial" w:cs="Arial"/>
                <w:sz w:val="24"/>
                <w:szCs w:val="24"/>
              </w:rPr>
            </w:pPr>
            <w:r w:rsidRPr="004D7C55">
              <w:rPr>
                <w:rFonts w:ascii="Arial" w:eastAsia="Aptos" w:hAnsi="Arial" w:cs="Arial"/>
                <w:sz w:val="24"/>
                <w:szCs w:val="24"/>
              </w:rPr>
              <w:t>Response</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AA2F8FB" w14:textId="1C7DB4C8" w:rsidR="17FB90B8" w:rsidRPr="004D7C55" w:rsidRDefault="17FB90B8" w:rsidP="17FB90B8">
            <w:pPr>
              <w:spacing w:after="160"/>
              <w:rPr>
                <w:rFonts w:ascii="Arial" w:hAnsi="Arial" w:cs="Arial"/>
                <w:sz w:val="24"/>
                <w:szCs w:val="24"/>
              </w:rPr>
            </w:pPr>
            <w:r w:rsidRPr="004D7C55">
              <w:rPr>
                <w:rFonts w:ascii="Arial" w:eastAsia="Aptos" w:hAnsi="Arial" w:cs="Arial"/>
                <w:sz w:val="24"/>
                <w:szCs w:val="24"/>
              </w:rPr>
              <w:t>Information not held</w:t>
            </w:r>
          </w:p>
        </w:tc>
      </w:tr>
      <w:tr w:rsidR="17FB90B8" w:rsidRPr="004D7C55" w14:paraId="4CF7CFB9" w14:textId="77777777" w:rsidTr="17FB90B8">
        <w:trPr>
          <w:trHeight w:val="300"/>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CDF4DA4" w14:textId="4C883E50" w:rsidR="17FB90B8" w:rsidRPr="004D7C55" w:rsidRDefault="17FB90B8" w:rsidP="17FB90B8">
            <w:pPr>
              <w:spacing w:after="160"/>
              <w:rPr>
                <w:rFonts w:ascii="Arial" w:hAnsi="Arial" w:cs="Arial"/>
                <w:sz w:val="24"/>
                <w:szCs w:val="24"/>
              </w:rPr>
            </w:pPr>
            <w:r w:rsidRPr="004D7C55">
              <w:rPr>
                <w:rFonts w:ascii="Arial" w:eastAsia="Aptos" w:hAnsi="Arial" w:cs="Arial"/>
                <w:sz w:val="24"/>
                <w:szCs w:val="24"/>
              </w:rPr>
              <w:t>Question 2</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F124D8C" w14:textId="34646FF7" w:rsidR="17FB90B8" w:rsidRPr="004D7C55" w:rsidRDefault="17FB90B8" w:rsidP="17FB90B8">
            <w:pPr>
              <w:spacing w:after="160"/>
              <w:rPr>
                <w:rFonts w:ascii="Arial" w:hAnsi="Arial" w:cs="Arial"/>
                <w:sz w:val="24"/>
                <w:szCs w:val="24"/>
              </w:rPr>
            </w:pPr>
            <w:r w:rsidRPr="004D7C55">
              <w:rPr>
                <w:rFonts w:ascii="Arial" w:eastAsia="Aptos" w:hAnsi="Arial" w:cs="Arial"/>
                <w:sz w:val="24"/>
                <w:szCs w:val="24"/>
              </w:rPr>
              <w:t>2) Please release any emails from senior LBH officials and senior staff in the various 3rd party organisations (including internal LBH staff), concerning the operations, administration and training for the IT Systems and Business Processes concerned in the overall administration of 1) above, since 1 April 2025</w:t>
            </w:r>
          </w:p>
        </w:tc>
      </w:tr>
      <w:tr w:rsidR="17FB90B8" w:rsidRPr="004D7C55" w14:paraId="0A035471" w14:textId="77777777" w:rsidTr="17FB90B8">
        <w:trPr>
          <w:trHeight w:val="300"/>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CBE48C6" w14:textId="37D01EA7" w:rsidR="17FB90B8" w:rsidRPr="004D7C55" w:rsidRDefault="17FB90B8" w:rsidP="17FB90B8">
            <w:pPr>
              <w:spacing w:after="160"/>
              <w:rPr>
                <w:rFonts w:ascii="Arial" w:hAnsi="Arial" w:cs="Arial"/>
                <w:sz w:val="24"/>
                <w:szCs w:val="24"/>
              </w:rPr>
            </w:pPr>
            <w:r w:rsidRPr="004D7C55">
              <w:rPr>
                <w:rFonts w:ascii="Arial" w:eastAsia="Aptos" w:hAnsi="Arial" w:cs="Arial"/>
                <w:sz w:val="24"/>
                <w:szCs w:val="24"/>
              </w:rPr>
              <w:t>Response</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E8767B9" w14:textId="1E239F89" w:rsidR="17FB90B8" w:rsidRPr="004D7C55" w:rsidRDefault="17FB90B8" w:rsidP="17FB90B8">
            <w:pPr>
              <w:spacing w:after="160"/>
              <w:rPr>
                <w:rFonts w:ascii="Arial" w:hAnsi="Arial" w:cs="Arial"/>
                <w:sz w:val="24"/>
                <w:szCs w:val="24"/>
              </w:rPr>
            </w:pPr>
            <w:r w:rsidRPr="004D7C55">
              <w:rPr>
                <w:rFonts w:ascii="Arial" w:eastAsia="Aptos" w:hAnsi="Arial" w:cs="Arial"/>
                <w:sz w:val="24"/>
                <w:szCs w:val="24"/>
              </w:rPr>
              <w:t>Information not held - training was provided remotely</w:t>
            </w:r>
          </w:p>
        </w:tc>
      </w:tr>
      <w:tr w:rsidR="17FB90B8" w:rsidRPr="004D7C55" w14:paraId="24DF73C5" w14:textId="77777777" w:rsidTr="17FB90B8">
        <w:trPr>
          <w:trHeight w:val="300"/>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B9AE4D8" w14:textId="00005F51" w:rsidR="17FB90B8" w:rsidRPr="004D7C55" w:rsidRDefault="17FB90B8" w:rsidP="17FB90B8">
            <w:pPr>
              <w:spacing w:after="160"/>
              <w:rPr>
                <w:rFonts w:ascii="Arial" w:hAnsi="Arial" w:cs="Arial"/>
                <w:sz w:val="24"/>
                <w:szCs w:val="24"/>
              </w:rPr>
            </w:pPr>
            <w:r w:rsidRPr="004D7C55">
              <w:rPr>
                <w:rFonts w:ascii="Arial" w:eastAsia="Aptos" w:hAnsi="Arial" w:cs="Arial"/>
                <w:sz w:val="24"/>
                <w:szCs w:val="24"/>
              </w:rPr>
              <w:t>Question 3</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C1C4FCE" w14:textId="7074458B" w:rsidR="17FB90B8" w:rsidRPr="004D7C55" w:rsidRDefault="17FB90B8" w:rsidP="17FB90B8">
            <w:pPr>
              <w:spacing w:after="160"/>
              <w:rPr>
                <w:rFonts w:ascii="Arial" w:hAnsi="Arial" w:cs="Arial"/>
                <w:sz w:val="24"/>
                <w:szCs w:val="24"/>
              </w:rPr>
            </w:pPr>
            <w:r w:rsidRPr="004D7C55">
              <w:rPr>
                <w:rFonts w:ascii="Arial" w:eastAsia="Aptos" w:hAnsi="Arial" w:cs="Arial"/>
                <w:sz w:val="24"/>
                <w:szCs w:val="24"/>
              </w:rPr>
              <w:t>3) Please release any Change Control notices between LBH and the various 3rd parties in 1) above, relating to requests for software change(s), requests for changes to configuration setting(s) and/or requests to amend training material and business process documentation since 1 April 2025</w:t>
            </w:r>
          </w:p>
        </w:tc>
      </w:tr>
      <w:tr w:rsidR="17FB90B8" w:rsidRPr="004D7C55" w14:paraId="788AC6AC" w14:textId="77777777" w:rsidTr="17FB90B8">
        <w:trPr>
          <w:trHeight w:val="300"/>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A87FE7E" w14:textId="57E9FCD9" w:rsidR="17FB90B8" w:rsidRPr="004D7C55" w:rsidRDefault="17FB90B8" w:rsidP="17FB90B8">
            <w:pPr>
              <w:spacing w:after="160"/>
              <w:rPr>
                <w:rFonts w:ascii="Arial" w:hAnsi="Arial" w:cs="Arial"/>
                <w:sz w:val="24"/>
                <w:szCs w:val="24"/>
              </w:rPr>
            </w:pPr>
            <w:r w:rsidRPr="004D7C55">
              <w:rPr>
                <w:rFonts w:ascii="Arial" w:eastAsia="Aptos" w:hAnsi="Arial" w:cs="Arial"/>
                <w:sz w:val="24"/>
                <w:szCs w:val="24"/>
              </w:rPr>
              <w:t>Response</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1EF64E6" w14:textId="43F75193" w:rsidR="17FB90B8" w:rsidRPr="004D7C55" w:rsidRDefault="17FB90B8" w:rsidP="17FB90B8">
            <w:pPr>
              <w:spacing w:after="160"/>
              <w:rPr>
                <w:rFonts w:ascii="Arial" w:hAnsi="Arial" w:cs="Arial"/>
                <w:sz w:val="24"/>
                <w:szCs w:val="24"/>
              </w:rPr>
            </w:pPr>
            <w:r w:rsidRPr="004D7C55">
              <w:rPr>
                <w:rFonts w:ascii="Arial" w:eastAsia="Aptos" w:hAnsi="Arial" w:cs="Arial"/>
                <w:sz w:val="24"/>
                <w:szCs w:val="24"/>
              </w:rPr>
              <w:t>No Change Controls have been made in this period</w:t>
            </w:r>
          </w:p>
        </w:tc>
      </w:tr>
      <w:tr w:rsidR="17FB90B8" w:rsidRPr="004D7C55" w14:paraId="1F220987" w14:textId="77777777" w:rsidTr="17FB90B8">
        <w:trPr>
          <w:trHeight w:val="300"/>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332BD65" w14:textId="354F5B85" w:rsidR="17FB90B8" w:rsidRPr="004D7C55" w:rsidRDefault="17FB90B8" w:rsidP="17FB90B8">
            <w:pPr>
              <w:spacing w:after="160"/>
              <w:rPr>
                <w:rFonts w:ascii="Arial" w:hAnsi="Arial" w:cs="Arial"/>
                <w:sz w:val="24"/>
                <w:szCs w:val="24"/>
              </w:rPr>
            </w:pPr>
            <w:r w:rsidRPr="004D7C55">
              <w:rPr>
                <w:rFonts w:ascii="Arial" w:eastAsia="Aptos" w:hAnsi="Arial" w:cs="Arial"/>
                <w:sz w:val="24"/>
                <w:szCs w:val="24"/>
              </w:rPr>
              <w:t>Question 4</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65ABCFA" w14:textId="5FE78C2A" w:rsidR="17FB90B8" w:rsidRPr="004D7C55" w:rsidRDefault="17FB90B8" w:rsidP="17FB90B8">
            <w:pPr>
              <w:spacing w:after="160"/>
              <w:rPr>
                <w:rFonts w:ascii="Arial" w:hAnsi="Arial" w:cs="Arial"/>
                <w:sz w:val="24"/>
                <w:szCs w:val="24"/>
              </w:rPr>
            </w:pPr>
            <w:r w:rsidRPr="004D7C55">
              <w:rPr>
                <w:rFonts w:ascii="Arial" w:eastAsia="Aptos" w:hAnsi="Arial" w:cs="Arial"/>
                <w:sz w:val="24"/>
                <w:szCs w:val="24"/>
              </w:rPr>
              <w:t>4) Please release any test plans and test specifications aimed at verifying any changes to 1) above, together with test results, demonstrating those tests have been signed off as satisfactory.</w:t>
            </w:r>
          </w:p>
        </w:tc>
      </w:tr>
      <w:tr w:rsidR="17FB90B8" w:rsidRPr="004D7C55" w14:paraId="6F768711" w14:textId="77777777" w:rsidTr="17FB90B8">
        <w:trPr>
          <w:trHeight w:val="300"/>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0EED6C6" w14:textId="00E3E912" w:rsidR="17FB90B8" w:rsidRPr="004D7C55" w:rsidRDefault="17FB90B8" w:rsidP="17FB90B8">
            <w:pPr>
              <w:spacing w:after="160"/>
              <w:rPr>
                <w:rFonts w:ascii="Arial" w:hAnsi="Arial" w:cs="Arial"/>
                <w:sz w:val="24"/>
                <w:szCs w:val="24"/>
              </w:rPr>
            </w:pPr>
            <w:r w:rsidRPr="004D7C55">
              <w:rPr>
                <w:rFonts w:ascii="Arial" w:eastAsia="Aptos" w:hAnsi="Arial" w:cs="Arial"/>
                <w:sz w:val="24"/>
                <w:szCs w:val="24"/>
              </w:rPr>
              <w:t>Response</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2002AAB" w14:textId="2008FCCD" w:rsidR="17FB90B8" w:rsidRPr="004D7C55" w:rsidRDefault="17FB90B8" w:rsidP="17FB90B8">
            <w:pPr>
              <w:spacing w:after="160"/>
              <w:rPr>
                <w:rFonts w:ascii="Arial" w:hAnsi="Arial" w:cs="Arial"/>
                <w:sz w:val="24"/>
                <w:szCs w:val="24"/>
              </w:rPr>
            </w:pPr>
            <w:r w:rsidRPr="004D7C55">
              <w:rPr>
                <w:rFonts w:ascii="Arial" w:eastAsia="Aptos" w:hAnsi="Arial" w:cs="Arial"/>
                <w:sz w:val="24"/>
                <w:szCs w:val="24"/>
              </w:rPr>
              <w:t>Tests during the resolution process were carried out via telephone calls and verbally verified when resolved.  Further tests will be carried out when School Street cameras are switched back on Monday 5</w:t>
            </w:r>
            <w:r w:rsidRPr="004D7C55">
              <w:rPr>
                <w:rFonts w:ascii="Arial" w:eastAsia="Aptos" w:hAnsi="Arial" w:cs="Arial"/>
                <w:sz w:val="24"/>
                <w:szCs w:val="24"/>
                <w:vertAlign w:val="superscript"/>
              </w:rPr>
              <w:t>th</w:t>
            </w:r>
            <w:r w:rsidRPr="004D7C55">
              <w:rPr>
                <w:rFonts w:ascii="Arial" w:eastAsia="Aptos" w:hAnsi="Arial" w:cs="Arial"/>
                <w:sz w:val="24"/>
                <w:szCs w:val="24"/>
              </w:rPr>
              <w:t xml:space="preserve"> January to ensure no further issues have arisen.</w:t>
            </w:r>
          </w:p>
        </w:tc>
      </w:tr>
    </w:tbl>
    <w:p w14:paraId="6B3CF910" w14:textId="77777777" w:rsidR="004D7C55" w:rsidRDefault="004D7C55" w:rsidP="1689EFC8">
      <w:pPr>
        <w:spacing w:after="160"/>
        <w:rPr>
          <w:rFonts w:ascii="Arial" w:eastAsia="Arial" w:hAnsi="Arial" w:cs="Arial"/>
          <w:sz w:val="24"/>
          <w:szCs w:val="24"/>
        </w:rPr>
      </w:pPr>
    </w:p>
    <w:p w14:paraId="0AC484FD" w14:textId="77777777" w:rsidR="000D2EB3" w:rsidRDefault="000D2EB3">
      <w:pPr>
        <w:rPr>
          <w:rFonts w:ascii="Arial" w:eastAsia="Arial" w:hAnsi="Arial" w:cs="Arial"/>
          <w:sz w:val="24"/>
          <w:szCs w:val="24"/>
        </w:rPr>
      </w:pPr>
      <w:r>
        <w:rPr>
          <w:rFonts w:ascii="Arial" w:eastAsia="Arial" w:hAnsi="Arial" w:cs="Arial"/>
          <w:sz w:val="24"/>
          <w:szCs w:val="24"/>
        </w:rPr>
        <w:br w:type="page"/>
      </w:r>
    </w:p>
    <w:p w14:paraId="67AFEE98" w14:textId="0F9CBB27" w:rsidR="17FB90B8" w:rsidRPr="004D7C55" w:rsidRDefault="4F5D5D6F" w:rsidP="1689EFC8">
      <w:pPr>
        <w:spacing w:after="160"/>
        <w:rPr>
          <w:rFonts w:ascii="Arial" w:hAnsi="Arial" w:cs="Arial"/>
          <w:sz w:val="24"/>
          <w:szCs w:val="24"/>
        </w:rPr>
      </w:pPr>
      <w:r w:rsidRPr="004D7C55">
        <w:rPr>
          <w:rFonts w:ascii="Arial" w:eastAsia="Arial" w:hAnsi="Arial" w:cs="Arial"/>
          <w:sz w:val="24"/>
          <w:szCs w:val="24"/>
        </w:rPr>
        <w:lastRenderedPageBreak/>
        <w:t>HAV-FOI-252844</w:t>
      </w:r>
    </w:p>
    <w:tbl>
      <w:tblPr>
        <w:tblW w:w="0" w:type="auto"/>
        <w:tblLook w:val="04A0" w:firstRow="1" w:lastRow="0" w:firstColumn="1" w:lastColumn="0" w:noHBand="0" w:noVBand="1"/>
      </w:tblPr>
      <w:tblGrid>
        <w:gridCol w:w="1417"/>
        <w:gridCol w:w="7589"/>
      </w:tblGrid>
      <w:tr w:rsidR="1689EFC8" w:rsidRPr="004D7C55" w14:paraId="5D36F05C" w14:textId="77777777" w:rsidTr="000D2EB3">
        <w:trPr>
          <w:trHeight w:val="315"/>
        </w:trPr>
        <w:tc>
          <w:tcPr>
            <w:tcW w:w="14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55E51EE" w14:textId="4D74AFCB" w:rsidR="1689EFC8" w:rsidRPr="004D7C55" w:rsidRDefault="1689EFC8" w:rsidP="1689EFC8">
            <w:pPr>
              <w:spacing w:after="160"/>
              <w:rPr>
                <w:rFonts w:ascii="Arial" w:hAnsi="Arial" w:cs="Arial"/>
                <w:sz w:val="24"/>
                <w:szCs w:val="24"/>
              </w:rPr>
            </w:pPr>
            <w:r w:rsidRPr="004D7C55">
              <w:rPr>
                <w:rFonts w:ascii="Arial" w:eastAsia="Arial" w:hAnsi="Arial" w:cs="Arial"/>
                <w:sz w:val="24"/>
                <w:szCs w:val="24"/>
              </w:rPr>
              <w:t>Information</w:t>
            </w:r>
          </w:p>
        </w:tc>
        <w:tc>
          <w:tcPr>
            <w:tcW w:w="75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1A66E72" w14:textId="5271C51B" w:rsidR="1689EFC8" w:rsidRPr="004D7C55" w:rsidRDefault="1689EFC8" w:rsidP="1689EFC8">
            <w:pPr>
              <w:spacing w:after="160"/>
              <w:rPr>
                <w:rFonts w:ascii="Arial" w:hAnsi="Arial" w:cs="Arial"/>
                <w:sz w:val="24"/>
                <w:szCs w:val="24"/>
              </w:rPr>
            </w:pPr>
            <w:r w:rsidRPr="004D7C55">
              <w:rPr>
                <w:rFonts w:ascii="Arial" w:eastAsia="Arial" w:hAnsi="Arial" w:cs="Arial"/>
                <w:sz w:val="24"/>
                <w:szCs w:val="24"/>
              </w:rPr>
              <w:t>FOI Request RE Active Public Spaces Protection Orders (PSPOs) and Geospatial Boundary Data</w:t>
            </w:r>
          </w:p>
          <w:p w14:paraId="7DF1D33C" w14:textId="2DD06471" w:rsidR="1689EFC8" w:rsidRPr="004D7C55" w:rsidRDefault="1689EFC8" w:rsidP="1689EFC8">
            <w:pPr>
              <w:spacing w:after="160"/>
              <w:rPr>
                <w:rFonts w:ascii="Arial" w:hAnsi="Arial" w:cs="Arial"/>
                <w:sz w:val="24"/>
                <w:szCs w:val="24"/>
              </w:rPr>
            </w:pPr>
            <w:r w:rsidRPr="004D7C55">
              <w:rPr>
                <w:rFonts w:ascii="Arial" w:eastAsia="Arial" w:hAnsi="Arial" w:cs="Arial"/>
                <w:sz w:val="24"/>
                <w:szCs w:val="24"/>
              </w:rPr>
              <w:t>Dear London Borough of Havering, Re: Freedom of Information Act 2000 Request – PSPO Boundary Data. I am writing to make a request under the Freedom of Information Act 2000 regarding Public Spaces Protection Orders (as defined in Part 4 of the Anti-social Behaviour, Crime and Policing Act 2014, including former Designated Public Place Orders that are now treated as PSPOs under Section 75 of the Act) currently in force within your Authority's area. Context and Public Interest: I am developing a navigational safety tool that assists the public in understanding where specific byelaws and orders apply. There is significant public interest in ensuring that the boundaries of these enforced zones are transparent, accessible, and clearly defined digitally to prevent inadvertent breaches by citizens. Information Requested:</w:t>
            </w:r>
          </w:p>
        </w:tc>
      </w:tr>
      <w:tr w:rsidR="1689EFC8" w:rsidRPr="004D7C55" w14:paraId="2243D799" w14:textId="77777777" w:rsidTr="000D2EB3">
        <w:trPr>
          <w:trHeight w:val="315"/>
        </w:trPr>
        <w:tc>
          <w:tcPr>
            <w:tcW w:w="14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358897F" w14:textId="60A6FCD5" w:rsidR="1689EFC8" w:rsidRPr="004D7C55" w:rsidRDefault="1689EFC8" w:rsidP="1689EFC8">
            <w:pPr>
              <w:spacing w:after="160"/>
              <w:rPr>
                <w:rFonts w:ascii="Arial" w:hAnsi="Arial" w:cs="Arial"/>
                <w:sz w:val="24"/>
                <w:szCs w:val="24"/>
              </w:rPr>
            </w:pPr>
            <w:r w:rsidRPr="004D7C55">
              <w:rPr>
                <w:rFonts w:ascii="Arial" w:eastAsia="Arial" w:hAnsi="Arial" w:cs="Arial"/>
                <w:sz w:val="24"/>
                <w:szCs w:val="24"/>
              </w:rPr>
              <w:t>Question 1</w:t>
            </w:r>
          </w:p>
        </w:tc>
        <w:tc>
          <w:tcPr>
            <w:tcW w:w="75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DCCA557" w14:textId="2153CA2C" w:rsidR="1689EFC8" w:rsidRPr="004D7C55" w:rsidRDefault="1689EFC8" w:rsidP="1689EFC8">
            <w:pPr>
              <w:spacing w:after="160"/>
              <w:rPr>
                <w:rFonts w:ascii="Arial" w:hAnsi="Arial" w:cs="Arial"/>
                <w:sz w:val="24"/>
                <w:szCs w:val="24"/>
              </w:rPr>
            </w:pPr>
            <w:r w:rsidRPr="004D7C55">
              <w:rPr>
                <w:rFonts w:ascii="Arial" w:eastAsia="Arial" w:hAnsi="Arial" w:cs="Arial"/>
                <w:sz w:val="24"/>
                <w:szCs w:val="24"/>
              </w:rPr>
              <w:t>Please provide the following information for all Orders currently in force within your Local Authority area:</w:t>
            </w:r>
          </w:p>
          <w:p w14:paraId="7676C49C" w14:textId="7B0DF03F" w:rsidR="1689EFC8" w:rsidRPr="004D7C55" w:rsidRDefault="1689EFC8" w:rsidP="1689EFC8">
            <w:pPr>
              <w:spacing w:after="160"/>
              <w:rPr>
                <w:rFonts w:ascii="Arial" w:hAnsi="Arial" w:cs="Arial"/>
                <w:sz w:val="24"/>
                <w:szCs w:val="24"/>
              </w:rPr>
            </w:pPr>
            <w:r w:rsidRPr="004D7C55">
              <w:rPr>
                <w:rFonts w:ascii="Arial" w:eastAsia="Arial" w:hAnsi="Arial" w:cs="Arial"/>
                <w:sz w:val="24"/>
                <w:szCs w:val="24"/>
              </w:rPr>
              <w:t>1. The Name/Title of the Order.</w:t>
            </w:r>
          </w:p>
          <w:p w14:paraId="7686BB95" w14:textId="51A72E98" w:rsidR="1689EFC8" w:rsidRPr="004D7C55" w:rsidRDefault="1689EFC8" w:rsidP="1689EFC8">
            <w:pPr>
              <w:spacing w:after="160"/>
              <w:rPr>
                <w:rFonts w:ascii="Arial" w:hAnsi="Arial" w:cs="Arial"/>
                <w:sz w:val="24"/>
                <w:szCs w:val="24"/>
              </w:rPr>
            </w:pPr>
            <w:r w:rsidRPr="004D7C55">
              <w:rPr>
                <w:rFonts w:ascii="Arial" w:eastAsia="Arial" w:hAnsi="Arial" w:cs="Arial"/>
                <w:sz w:val="24"/>
                <w:szCs w:val="24"/>
              </w:rPr>
              <w:t>2. The prohibitions included in the Order (or a direct link to the full text).</w:t>
            </w:r>
          </w:p>
          <w:p w14:paraId="272BBF76" w14:textId="501910E0" w:rsidR="1689EFC8" w:rsidRPr="004D7C55" w:rsidRDefault="1689EFC8" w:rsidP="1689EFC8">
            <w:pPr>
              <w:spacing w:after="160"/>
              <w:rPr>
                <w:rFonts w:ascii="Arial" w:hAnsi="Arial" w:cs="Arial"/>
                <w:sz w:val="24"/>
                <w:szCs w:val="24"/>
              </w:rPr>
            </w:pPr>
            <w:r w:rsidRPr="004D7C55">
              <w:rPr>
                <w:rFonts w:ascii="Arial" w:eastAsia="Arial" w:hAnsi="Arial" w:cs="Arial"/>
                <w:sz w:val="24"/>
                <w:szCs w:val="24"/>
              </w:rPr>
              <w:t>3. The date the Order came into force.</w:t>
            </w:r>
          </w:p>
          <w:p w14:paraId="69CA9CF9" w14:textId="28563880" w:rsidR="1689EFC8" w:rsidRPr="004D7C55" w:rsidRDefault="1689EFC8" w:rsidP="1689EFC8">
            <w:pPr>
              <w:spacing w:after="160"/>
              <w:rPr>
                <w:rFonts w:ascii="Arial" w:hAnsi="Arial" w:cs="Arial"/>
                <w:sz w:val="24"/>
                <w:szCs w:val="24"/>
              </w:rPr>
            </w:pPr>
            <w:r w:rsidRPr="004D7C55">
              <w:rPr>
                <w:rFonts w:ascii="Arial" w:eastAsia="Arial" w:hAnsi="Arial" w:cs="Arial"/>
                <w:sz w:val="24"/>
                <w:szCs w:val="24"/>
              </w:rPr>
              <w:t>4. The date the Order is due to expire (under Section 60 of the Act).</w:t>
            </w:r>
          </w:p>
          <w:p w14:paraId="2B02C0F4" w14:textId="6228E076" w:rsidR="1689EFC8" w:rsidRPr="004D7C55" w:rsidRDefault="1689EFC8" w:rsidP="1689EFC8">
            <w:pPr>
              <w:spacing w:after="160"/>
              <w:rPr>
                <w:rFonts w:ascii="Arial" w:hAnsi="Arial" w:cs="Arial"/>
                <w:sz w:val="24"/>
                <w:szCs w:val="24"/>
              </w:rPr>
            </w:pPr>
            <w:r w:rsidRPr="004D7C55">
              <w:rPr>
                <w:rFonts w:ascii="Arial" w:eastAsia="Arial" w:hAnsi="Arial" w:cs="Arial"/>
                <w:sz w:val="24"/>
                <w:szCs w:val="24"/>
              </w:rPr>
              <w:t>5. The Geographic Boundary of the Restricted Area (as defined in Section 59(2) of the Act).</w:t>
            </w:r>
          </w:p>
        </w:tc>
      </w:tr>
      <w:tr w:rsidR="1689EFC8" w:rsidRPr="004D7C55" w14:paraId="53398258" w14:textId="77777777" w:rsidTr="000D2EB3">
        <w:trPr>
          <w:trHeight w:val="300"/>
        </w:trPr>
        <w:tc>
          <w:tcPr>
            <w:tcW w:w="14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B7858E0" w14:textId="382D25F4" w:rsidR="1689EFC8" w:rsidRPr="004D7C55" w:rsidRDefault="1689EFC8" w:rsidP="1689EFC8">
            <w:pPr>
              <w:spacing w:after="160"/>
              <w:rPr>
                <w:rFonts w:ascii="Arial" w:hAnsi="Arial" w:cs="Arial"/>
                <w:sz w:val="24"/>
                <w:szCs w:val="24"/>
              </w:rPr>
            </w:pPr>
            <w:r w:rsidRPr="004D7C55">
              <w:rPr>
                <w:rFonts w:ascii="Arial" w:eastAsia="Arial" w:hAnsi="Arial" w:cs="Arial"/>
                <w:sz w:val="24"/>
                <w:szCs w:val="24"/>
              </w:rPr>
              <w:t>Response</w:t>
            </w:r>
          </w:p>
        </w:tc>
        <w:tc>
          <w:tcPr>
            <w:tcW w:w="75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7E99043" w14:textId="18896029" w:rsidR="1689EFC8" w:rsidRPr="004D7C55" w:rsidRDefault="1689EFC8" w:rsidP="1689EFC8">
            <w:pPr>
              <w:spacing w:after="160"/>
              <w:rPr>
                <w:rFonts w:ascii="Arial" w:hAnsi="Arial" w:cs="Arial"/>
                <w:sz w:val="24"/>
                <w:szCs w:val="24"/>
              </w:rPr>
            </w:pPr>
            <w:r w:rsidRPr="004D7C55">
              <w:rPr>
                <w:rFonts w:ascii="Arial" w:eastAsia="Arial" w:hAnsi="Arial" w:cs="Arial"/>
                <w:sz w:val="24"/>
                <w:szCs w:val="24"/>
              </w:rPr>
              <w:t>Exemption applied:</w:t>
            </w:r>
          </w:p>
          <w:p w14:paraId="1243C247" w14:textId="77A30B44" w:rsidR="1689EFC8" w:rsidRPr="004D7C55" w:rsidRDefault="1689EFC8" w:rsidP="1689EFC8">
            <w:pPr>
              <w:spacing w:after="160"/>
              <w:rPr>
                <w:rFonts w:ascii="Arial" w:hAnsi="Arial" w:cs="Arial"/>
                <w:sz w:val="24"/>
                <w:szCs w:val="24"/>
              </w:rPr>
            </w:pPr>
            <w:r w:rsidRPr="004D7C55">
              <w:rPr>
                <w:rFonts w:ascii="Arial" w:eastAsia="Arial" w:hAnsi="Arial" w:cs="Arial"/>
                <w:sz w:val="24"/>
                <w:szCs w:val="24"/>
              </w:rPr>
              <w:t>Exemption under section: Section 21 - Information accessible through other means</w:t>
            </w:r>
          </w:p>
          <w:p w14:paraId="1BD4A34B" w14:textId="3373DD7D" w:rsidR="1689EFC8" w:rsidRPr="004D7C55" w:rsidRDefault="1689EFC8" w:rsidP="1689EFC8">
            <w:pPr>
              <w:spacing w:after="160"/>
              <w:rPr>
                <w:rFonts w:ascii="Arial" w:hAnsi="Arial" w:cs="Arial"/>
                <w:sz w:val="24"/>
                <w:szCs w:val="24"/>
              </w:rPr>
            </w:pPr>
            <w:r w:rsidRPr="004D7C55">
              <w:rPr>
                <w:rFonts w:ascii="Arial" w:eastAsia="Arial" w:hAnsi="Arial" w:cs="Arial"/>
                <w:sz w:val="24"/>
                <w:szCs w:val="24"/>
              </w:rPr>
              <w:t>Information on the exemption applied to:  Request for PSPO information</w:t>
            </w:r>
          </w:p>
          <w:p w14:paraId="1BEFEFD5" w14:textId="1A60F6A7" w:rsidR="1689EFC8" w:rsidRPr="004D7C55" w:rsidRDefault="1689EFC8" w:rsidP="1689EFC8">
            <w:pPr>
              <w:spacing w:after="160"/>
              <w:rPr>
                <w:rFonts w:ascii="Arial" w:hAnsi="Arial" w:cs="Arial"/>
                <w:sz w:val="24"/>
                <w:szCs w:val="24"/>
              </w:rPr>
            </w:pPr>
            <w:r w:rsidRPr="004D7C55">
              <w:rPr>
                <w:rFonts w:ascii="Arial" w:eastAsia="Arial" w:hAnsi="Arial" w:cs="Arial"/>
                <w:sz w:val="24"/>
                <w:szCs w:val="24"/>
              </w:rPr>
              <w:t xml:space="preserve">Reason for applying the exemption:  This information is publicly available at </w:t>
            </w:r>
            <w:hyperlink r:id="rId15">
              <w:r w:rsidRPr="004D7C55">
                <w:rPr>
                  <w:rStyle w:val="Hyperlink"/>
                  <w:rFonts w:ascii="Arial" w:eastAsia="Arial" w:hAnsi="Arial" w:cs="Arial"/>
                  <w:color w:val="467886"/>
                  <w:sz w:val="24"/>
                  <w:szCs w:val="24"/>
                </w:rPr>
                <w:t>Public Space Protection Orders (PSPO) | London Borough of Havering</w:t>
              </w:r>
            </w:hyperlink>
          </w:p>
          <w:p w14:paraId="4CEE7B61" w14:textId="4FF56FFD" w:rsidR="1689EFC8" w:rsidRPr="004D7C55" w:rsidRDefault="1689EFC8" w:rsidP="1689EFC8">
            <w:pPr>
              <w:spacing w:after="160"/>
              <w:rPr>
                <w:rFonts w:ascii="Arial" w:hAnsi="Arial" w:cs="Arial"/>
                <w:sz w:val="24"/>
                <w:szCs w:val="24"/>
              </w:rPr>
            </w:pPr>
            <w:r w:rsidRPr="004D7C55">
              <w:rPr>
                <w:rFonts w:ascii="Arial" w:eastAsia="Arial" w:hAnsi="Arial" w:cs="Arial"/>
                <w:sz w:val="24"/>
                <w:szCs w:val="24"/>
              </w:rPr>
              <w:t>Public Interest Test: This is not subject to a Public Information Test</w:t>
            </w:r>
          </w:p>
        </w:tc>
      </w:tr>
    </w:tbl>
    <w:p w14:paraId="3011FA35" w14:textId="3FEE7710" w:rsidR="17FB90B8" w:rsidRPr="004D7C55" w:rsidRDefault="4F5D5D6F" w:rsidP="1689EFC8">
      <w:pPr>
        <w:spacing w:after="160"/>
        <w:rPr>
          <w:rFonts w:ascii="Arial" w:hAnsi="Arial" w:cs="Arial"/>
          <w:sz w:val="24"/>
          <w:szCs w:val="24"/>
        </w:rPr>
      </w:pPr>
      <w:r w:rsidRPr="004D7C55">
        <w:rPr>
          <w:rFonts w:ascii="Arial" w:eastAsia="Arial" w:hAnsi="Arial" w:cs="Arial"/>
          <w:sz w:val="24"/>
          <w:szCs w:val="24"/>
        </w:rPr>
        <w:t xml:space="preserve"> </w:t>
      </w:r>
    </w:p>
    <w:p w14:paraId="193AD525" w14:textId="77777777" w:rsidR="000D2EB3" w:rsidRDefault="4F5D5D6F" w:rsidP="1AB38B22">
      <w:pPr>
        <w:spacing w:after="160"/>
        <w:rPr>
          <w:rFonts w:ascii="Arial" w:eastAsia="Arial" w:hAnsi="Arial" w:cs="Arial"/>
          <w:sz w:val="24"/>
          <w:szCs w:val="24"/>
        </w:rPr>
      </w:pPr>
      <w:r w:rsidRPr="004D7C55">
        <w:rPr>
          <w:rFonts w:ascii="Arial" w:eastAsia="Arial" w:hAnsi="Arial" w:cs="Arial"/>
          <w:sz w:val="24"/>
          <w:szCs w:val="24"/>
        </w:rPr>
        <w:t xml:space="preserve"> </w:t>
      </w:r>
    </w:p>
    <w:p w14:paraId="07BFF317" w14:textId="0F252038" w:rsidR="17FB90B8" w:rsidRPr="004D7C55" w:rsidRDefault="000D2EB3" w:rsidP="000D2EB3">
      <w:pPr>
        <w:rPr>
          <w:rFonts w:ascii="Arial" w:hAnsi="Arial" w:cs="Arial"/>
          <w:sz w:val="24"/>
          <w:szCs w:val="24"/>
        </w:rPr>
      </w:pPr>
      <w:r>
        <w:rPr>
          <w:rFonts w:ascii="Arial" w:eastAsia="Arial" w:hAnsi="Arial" w:cs="Arial"/>
          <w:sz w:val="24"/>
          <w:szCs w:val="24"/>
        </w:rPr>
        <w:br w:type="page"/>
      </w:r>
      <w:r w:rsidR="61BB3354" w:rsidRPr="004D7C55">
        <w:rPr>
          <w:rFonts w:ascii="Arial" w:eastAsia="Arial" w:hAnsi="Arial" w:cs="Arial"/>
          <w:sz w:val="24"/>
          <w:szCs w:val="24"/>
        </w:rPr>
        <w:lastRenderedPageBreak/>
        <w:t>HAV-FOI-309840</w:t>
      </w:r>
    </w:p>
    <w:tbl>
      <w:tblPr>
        <w:tblW w:w="0" w:type="auto"/>
        <w:tblLook w:val="04A0" w:firstRow="1" w:lastRow="0" w:firstColumn="1" w:lastColumn="0" w:noHBand="0" w:noVBand="1"/>
      </w:tblPr>
      <w:tblGrid>
        <w:gridCol w:w="1440"/>
        <w:gridCol w:w="7566"/>
      </w:tblGrid>
      <w:tr w:rsidR="1AB38B22" w:rsidRPr="004D7C55" w14:paraId="0952FF3F" w14:textId="77777777" w:rsidTr="1AB38B22">
        <w:trPr>
          <w:trHeight w:val="315"/>
        </w:trPr>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4502842" w14:textId="63BE5AC4" w:rsidR="1AB38B22" w:rsidRPr="004D7C55" w:rsidRDefault="1AB38B22" w:rsidP="1AB38B22">
            <w:pPr>
              <w:spacing w:after="160"/>
              <w:rPr>
                <w:rFonts w:ascii="Arial" w:hAnsi="Arial" w:cs="Arial"/>
                <w:sz w:val="24"/>
                <w:szCs w:val="24"/>
              </w:rPr>
            </w:pPr>
            <w:r w:rsidRPr="004D7C55">
              <w:rPr>
                <w:rFonts w:ascii="Arial" w:eastAsia="Arial" w:hAnsi="Arial" w:cs="Arial"/>
                <w:sz w:val="24"/>
                <w:szCs w:val="24"/>
              </w:rPr>
              <w:t>Information</w:t>
            </w:r>
          </w:p>
        </w:tc>
        <w:tc>
          <w:tcPr>
            <w:tcW w:w="75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AD7310F" w14:textId="6411830D" w:rsidR="1AB38B22" w:rsidRPr="004D7C55" w:rsidRDefault="1AB38B22" w:rsidP="1AB38B22">
            <w:pPr>
              <w:spacing w:after="160"/>
              <w:rPr>
                <w:rFonts w:ascii="Arial" w:hAnsi="Arial" w:cs="Arial"/>
                <w:sz w:val="24"/>
                <w:szCs w:val="24"/>
              </w:rPr>
            </w:pPr>
            <w:r w:rsidRPr="004D7C55">
              <w:rPr>
                <w:rFonts w:ascii="Arial" w:eastAsia="Arial" w:hAnsi="Arial" w:cs="Arial"/>
                <w:sz w:val="24"/>
                <w:szCs w:val="24"/>
              </w:rPr>
              <w:t>Public Health Funerals</w:t>
            </w:r>
            <w:r w:rsidRPr="004D7C55">
              <w:rPr>
                <w:rFonts w:ascii="Arial" w:hAnsi="Arial" w:cs="Arial"/>
                <w:sz w:val="24"/>
                <w:szCs w:val="24"/>
              </w:rPr>
              <w:br/>
            </w:r>
            <w:r w:rsidRPr="004D7C55">
              <w:rPr>
                <w:rFonts w:ascii="Arial" w:eastAsia="Arial" w:hAnsi="Arial" w:cs="Arial"/>
                <w:sz w:val="24"/>
                <w:szCs w:val="24"/>
              </w:rPr>
              <w:t xml:space="preserve"> </w:t>
            </w:r>
            <w:r w:rsidRPr="004D7C55">
              <w:rPr>
                <w:rFonts w:ascii="Arial" w:hAnsi="Arial" w:cs="Arial"/>
                <w:sz w:val="24"/>
                <w:szCs w:val="24"/>
              </w:rPr>
              <w:br/>
            </w:r>
            <w:r w:rsidRPr="004D7C55">
              <w:rPr>
                <w:rFonts w:ascii="Arial" w:eastAsia="Arial" w:hAnsi="Arial" w:cs="Arial"/>
                <w:sz w:val="24"/>
                <w:szCs w:val="24"/>
              </w:rPr>
              <w:t>Under the Freedom of Information Act, I am writing to request the following information regarding funerals arranged by the Council under Section 46 Public Health Act 1984 (England and Wales) and Section 87 of the Burial and Cremation Act 2002 (Scotland)</w:t>
            </w:r>
          </w:p>
        </w:tc>
      </w:tr>
      <w:tr w:rsidR="1AB38B22" w:rsidRPr="004D7C55" w14:paraId="03D33539" w14:textId="77777777" w:rsidTr="1AB38B22">
        <w:trPr>
          <w:trHeight w:val="315"/>
        </w:trPr>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FE5D0FF" w14:textId="27872AC2" w:rsidR="1AB38B22" w:rsidRPr="004D7C55" w:rsidRDefault="1AB38B22" w:rsidP="1AB38B22">
            <w:pPr>
              <w:spacing w:after="160"/>
              <w:rPr>
                <w:rFonts w:ascii="Arial" w:hAnsi="Arial" w:cs="Arial"/>
                <w:sz w:val="24"/>
                <w:szCs w:val="24"/>
              </w:rPr>
            </w:pPr>
            <w:r w:rsidRPr="004D7C55">
              <w:rPr>
                <w:rFonts w:ascii="Arial" w:eastAsia="Arial" w:hAnsi="Arial" w:cs="Arial"/>
                <w:sz w:val="24"/>
                <w:szCs w:val="24"/>
              </w:rPr>
              <w:t>Question 1</w:t>
            </w:r>
          </w:p>
        </w:tc>
        <w:tc>
          <w:tcPr>
            <w:tcW w:w="75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49FACBC" w14:textId="2CF694B5" w:rsidR="1AB38B22" w:rsidRPr="004D7C55" w:rsidRDefault="1AB38B22" w:rsidP="1AB38B22">
            <w:pPr>
              <w:spacing w:after="160"/>
              <w:rPr>
                <w:rFonts w:ascii="Arial" w:hAnsi="Arial" w:cs="Arial"/>
                <w:sz w:val="24"/>
                <w:szCs w:val="24"/>
              </w:rPr>
            </w:pPr>
            <w:r w:rsidRPr="004D7C55">
              <w:rPr>
                <w:rFonts w:ascii="Arial" w:eastAsia="Arial" w:hAnsi="Arial" w:cs="Arial"/>
                <w:sz w:val="24"/>
                <w:szCs w:val="24"/>
              </w:rPr>
              <w:t xml:space="preserve">How many such funerals has the Council arranged since 17 September 2025?  </w:t>
            </w:r>
          </w:p>
        </w:tc>
      </w:tr>
      <w:tr w:rsidR="1AB38B22" w:rsidRPr="004D7C55" w14:paraId="2073FD56" w14:textId="77777777" w:rsidTr="1AB38B22">
        <w:trPr>
          <w:trHeight w:val="300"/>
        </w:trPr>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BC0B2B9" w14:textId="764F22AA" w:rsidR="1AB38B22" w:rsidRPr="004D7C55" w:rsidRDefault="1AB38B22" w:rsidP="1AB38B22">
            <w:pPr>
              <w:spacing w:after="160"/>
              <w:rPr>
                <w:rFonts w:ascii="Arial" w:hAnsi="Arial" w:cs="Arial"/>
                <w:sz w:val="24"/>
                <w:szCs w:val="24"/>
              </w:rPr>
            </w:pPr>
            <w:r w:rsidRPr="004D7C55">
              <w:rPr>
                <w:rFonts w:ascii="Arial" w:eastAsia="Arial" w:hAnsi="Arial" w:cs="Arial"/>
                <w:sz w:val="24"/>
                <w:szCs w:val="24"/>
              </w:rPr>
              <w:t>Response</w:t>
            </w:r>
          </w:p>
        </w:tc>
        <w:tc>
          <w:tcPr>
            <w:tcW w:w="75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DDB1B2C" w14:textId="507D3DE7" w:rsidR="1AB38B22" w:rsidRPr="004D7C55" w:rsidRDefault="1AB38B22" w:rsidP="1AB38B22">
            <w:pPr>
              <w:spacing w:after="160"/>
              <w:rPr>
                <w:rFonts w:ascii="Arial" w:hAnsi="Arial" w:cs="Arial"/>
                <w:sz w:val="24"/>
                <w:szCs w:val="24"/>
              </w:rPr>
            </w:pPr>
            <w:r w:rsidRPr="004D7C55">
              <w:rPr>
                <w:rFonts w:ascii="Arial" w:eastAsia="Arial" w:hAnsi="Arial" w:cs="Arial"/>
                <w:sz w:val="24"/>
                <w:szCs w:val="24"/>
              </w:rPr>
              <w:t>Seven Funerals</w:t>
            </w:r>
          </w:p>
        </w:tc>
      </w:tr>
      <w:tr w:rsidR="1AB38B22" w:rsidRPr="004D7C55" w14:paraId="455142CE" w14:textId="77777777" w:rsidTr="1AB38B22">
        <w:trPr>
          <w:trHeight w:val="300"/>
        </w:trPr>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CC7004A" w14:textId="48081915" w:rsidR="1AB38B22" w:rsidRPr="004D7C55" w:rsidRDefault="1AB38B22" w:rsidP="1AB38B22">
            <w:pPr>
              <w:spacing w:after="160"/>
              <w:rPr>
                <w:rFonts w:ascii="Arial" w:hAnsi="Arial" w:cs="Arial"/>
                <w:sz w:val="24"/>
                <w:szCs w:val="24"/>
              </w:rPr>
            </w:pPr>
            <w:r w:rsidRPr="004D7C55">
              <w:rPr>
                <w:rFonts w:ascii="Arial" w:eastAsia="Arial" w:hAnsi="Arial" w:cs="Arial"/>
                <w:sz w:val="24"/>
                <w:szCs w:val="24"/>
              </w:rPr>
              <w:t>Question 2</w:t>
            </w:r>
          </w:p>
        </w:tc>
        <w:tc>
          <w:tcPr>
            <w:tcW w:w="75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443482B" w14:textId="77AF9F43" w:rsidR="1AB38B22" w:rsidRPr="004D7C55" w:rsidRDefault="1AB38B22" w:rsidP="1AB38B22">
            <w:pPr>
              <w:spacing w:after="160"/>
              <w:rPr>
                <w:rFonts w:ascii="Arial" w:hAnsi="Arial" w:cs="Arial"/>
                <w:sz w:val="24"/>
                <w:szCs w:val="24"/>
              </w:rPr>
            </w:pPr>
            <w:r w:rsidRPr="004D7C55">
              <w:rPr>
                <w:rFonts w:ascii="Arial" w:eastAsia="Arial" w:hAnsi="Arial" w:cs="Arial"/>
                <w:sz w:val="24"/>
                <w:szCs w:val="24"/>
              </w:rPr>
              <w:t xml:space="preserve"> In each case please disclose:</w:t>
            </w:r>
            <w:r w:rsidRPr="004D7C55">
              <w:rPr>
                <w:rFonts w:ascii="Arial" w:hAnsi="Arial" w:cs="Arial"/>
                <w:sz w:val="24"/>
                <w:szCs w:val="24"/>
              </w:rPr>
              <w:br/>
            </w:r>
            <w:r w:rsidRPr="004D7C55">
              <w:rPr>
                <w:rFonts w:ascii="Arial" w:eastAsia="Arial" w:hAnsi="Arial" w:cs="Arial"/>
                <w:sz w:val="24"/>
                <w:szCs w:val="24"/>
              </w:rPr>
              <w:t xml:space="preserve"> a) The name and last residential address of the deceased</w:t>
            </w:r>
            <w:r w:rsidRPr="004D7C55">
              <w:rPr>
                <w:rFonts w:ascii="Arial" w:hAnsi="Arial" w:cs="Arial"/>
                <w:sz w:val="24"/>
                <w:szCs w:val="24"/>
              </w:rPr>
              <w:br/>
            </w:r>
            <w:r w:rsidRPr="004D7C55">
              <w:rPr>
                <w:rFonts w:ascii="Arial" w:eastAsia="Arial" w:hAnsi="Arial" w:cs="Arial"/>
                <w:sz w:val="24"/>
                <w:szCs w:val="24"/>
              </w:rPr>
              <w:t xml:space="preserve"> b) The deceased’s dates of birth and death</w:t>
            </w:r>
            <w:r w:rsidRPr="004D7C55">
              <w:rPr>
                <w:rFonts w:ascii="Arial" w:hAnsi="Arial" w:cs="Arial"/>
                <w:sz w:val="24"/>
                <w:szCs w:val="24"/>
              </w:rPr>
              <w:br/>
            </w:r>
            <w:r w:rsidRPr="004D7C55">
              <w:rPr>
                <w:rFonts w:ascii="Arial" w:eastAsia="Arial" w:hAnsi="Arial" w:cs="Arial"/>
                <w:sz w:val="24"/>
                <w:szCs w:val="24"/>
              </w:rPr>
              <w:t xml:space="preserve"> c) Whether the deceased’s next of kin/family members have been traced</w:t>
            </w:r>
            <w:r w:rsidRPr="004D7C55">
              <w:rPr>
                <w:rFonts w:ascii="Arial" w:hAnsi="Arial" w:cs="Arial"/>
                <w:sz w:val="24"/>
                <w:szCs w:val="24"/>
              </w:rPr>
              <w:br/>
            </w:r>
            <w:r w:rsidRPr="004D7C55">
              <w:rPr>
                <w:rFonts w:ascii="Arial" w:eastAsia="Arial" w:hAnsi="Arial" w:cs="Arial"/>
                <w:sz w:val="24"/>
                <w:szCs w:val="24"/>
              </w:rPr>
              <w:t xml:space="preserve"> d) Whether the deceased’s estate has been referred to the Government Legal Department or elsewhere</w:t>
            </w:r>
          </w:p>
        </w:tc>
      </w:tr>
      <w:tr w:rsidR="1AB38B22" w:rsidRPr="004D7C55" w14:paraId="72DDAA30" w14:textId="77777777" w:rsidTr="1AB38B22">
        <w:trPr>
          <w:trHeight w:val="300"/>
        </w:trPr>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B71D13F" w14:textId="704ECEDD" w:rsidR="1AB38B22" w:rsidRPr="004D7C55" w:rsidRDefault="1AB38B22" w:rsidP="1AB38B22">
            <w:pPr>
              <w:spacing w:after="160"/>
              <w:rPr>
                <w:rFonts w:ascii="Arial" w:hAnsi="Arial" w:cs="Arial"/>
                <w:sz w:val="24"/>
                <w:szCs w:val="24"/>
              </w:rPr>
            </w:pPr>
            <w:r w:rsidRPr="004D7C55">
              <w:rPr>
                <w:rFonts w:ascii="Arial" w:eastAsia="Arial" w:hAnsi="Arial" w:cs="Arial"/>
                <w:sz w:val="24"/>
                <w:szCs w:val="24"/>
              </w:rPr>
              <w:t>Response</w:t>
            </w:r>
          </w:p>
        </w:tc>
        <w:tc>
          <w:tcPr>
            <w:tcW w:w="75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F40FC23" w14:textId="13BCCF32" w:rsidR="1AB38B22" w:rsidRPr="004D7C55" w:rsidRDefault="1AB38B22" w:rsidP="1AB38B22">
            <w:pPr>
              <w:pStyle w:val="ListParagraph"/>
              <w:numPr>
                <w:ilvl w:val="0"/>
                <w:numId w:val="3"/>
              </w:numPr>
              <w:spacing w:line="276" w:lineRule="auto"/>
              <w:rPr>
                <w:rFonts w:ascii="Arial" w:eastAsia="Arial" w:hAnsi="Arial" w:cs="Arial"/>
                <w:sz w:val="24"/>
                <w:szCs w:val="24"/>
              </w:rPr>
            </w:pPr>
            <w:r w:rsidRPr="004D7C55">
              <w:rPr>
                <w:rFonts w:ascii="Arial" w:eastAsia="Arial" w:hAnsi="Arial" w:cs="Arial"/>
                <w:sz w:val="24"/>
                <w:szCs w:val="24"/>
              </w:rPr>
              <w:t>Exemption applied:</w:t>
            </w:r>
          </w:p>
          <w:p w14:paraId="4BEFC656" w14:textId="5D7DBB79" w:rsidR="1AB38B22" w:rsidRPr="004D7C55" w:rsidRDefault="1AB38B22" w:rsidP="1AB38B22">
            <w:pPr>
              <w:spacing w:after="160"/>
              <w:rPr>
                <w:rFonts w:ascii="Arial" w:hAnsi="Arial" w:cs="Arial"/>
                <w:sz w:val="24"/>
                <w:szCs w:val="24"/>
              </w:rPr>
            </w:pPr>
            <w:r w:rsidRPr="004D7C55">
              <w:rPr>
                <w:rFonts w:ascii="Arial" w:eastAsia="Arial" w:hAnsi="Arial" w:cs="Arial"/>
                <w:sz w:val="24"/>
                <w:szCs w:val="24"/>
              </w:rPr>
              <w:t>Exemption under section: 31 - Law Enforcement.</w:t>
            </w:r>
          </w:p>
          <w:p w14:paraId="24F7F23E" w14:textId="364D4663" w:rsidR="1AB38B22" w:rsidRPr="004D7C55" w:rsidRDefault="1AB38B22" w:rsidP="1AB38B22">
            <w:pPr>
              <w:spacing w:after="160"/>
              <w:rPr>
                <w:rFonts w:ascii="Arial" w:hAnsi="Arial" w:cs="Arial"/>
                <w:sz w:val="24"/>
                <w:szCs w:val="24"/>
              </w:rPr>
            </w:pPr>
            <w:r w:rsidRPr="004D7C55">
              <w:rPr>
                <w:rFonts w:ascii="Arial" w:eastAsia="Arial" w:hAnsi="Arial" w:cs="Arial"/>
                <w:sz w:val="24"/>
                <w:szCs w:val="24"/>
              </w:rPr>
              <w:t>Information the exemption applied to: Question 2a – Name and last residential address of the deceased.</w:t>
            </w:r>
          </w:p>
          <w:p w14:paraId="02054FD7" w14:textId="0C6D608D" w:rsidR="1AB38B22" w:rsidRPr="004D7C55" w:rsidRDefault="1AB38B22" w:rsidP="1AB38B22">
            <w:pPr>
              <w:spacing w:after="160"/>
              <w:rPr>
                <w:rFonts w:ascii="Arial" w:hAnsi="Arial" w:cs="Arial"/>
                <w:sz w:val="24"/>
                <w:szCs w:val="24"/>
              </w:rPr>
            </w:pPr>
            <w:r w:rsidRPr="004D7C55">
              <w:rPr>
                <w:rFonts w:ascii="Arial" w:eastAsia="Arial" w:hAnsi="Arial" w:cs="Arial"/>
                <w:sz w:val="24"/>
                <w:szCs w:val="24"/>
              </w:rPr>
              <w:t>Reason for applying the exemption: While there is no reason to doubt that the requester wants the information for legitimate purposes, the information sought would also be of use to those with less honest intentions, particularly those engaged in identity fraud. It would also be of use to people wishing to occupy property unlawfully – there are reports of that happening in an adjoining borough.</w:t>
            </w:r>
          </w:p>
          <w:p w14:paraId="3ED0E477" w14:textId="66B56BE7" w:rsidR="1AB38B22" w:rsidRPr="004D7C55" w:rsidRDefault="1AB38B22" w:rsidP="1AB38B22">
            <w:pPr>
              <w:spacing w:after="160"/>
              <w:rPr>
                <w:rFonts w:ascii="Arial" w:hAnsi="Arial" w:cs="Arial"/>
                <w:sz w:val="24"/>
                <w:szCs w:val="24"/>
              </w:rPr>
            </w:pPr>
            <w:r w:rsidRPr="004D7C55">
              <w:rPr>
                <w:rFonts w:ascii="Arial" w:eastAsia="Arial" w:hAnsi="Arial" w:cs="Arial"/>
                <w:sz w:val="24"/>
                <w:szCs w:val="24"/>
              </w:rPr>
              <w:t>Public Interest Test: The general presumption is that it is in the public interest to release information held by public bodies as it aids understanding, transparency and accountability for it to be made available.  That interest could be met by more general information e.g. number of people dying within the borough without next of kin. However, it is also in the public interest that information that would be of particular use for criminal activity is not readily disseminated especially as it would cause distress to any relatives subsequently identified. On balance the public interest is against disclosure.</w:t>
            </w:r>
          </w:p>
          <w:p w14:paraId="41747095" w14:textId="07C67A8C" w:rsidR="1AB38B22" w:rsidRPr="004D7C55" w:rsidRDefault="1AB38B22" w:rsidP="1AB38B22">
            <w:pPr>
              <w:spacing w:after="160"/>
              <w:rPr>
                <w:rFonts w:ascii="Arial" w:hAnsi="Arial" w:cs="Arial"/>
                <w:sz w:val="24"/>
                <w:szCs w:val="24"/>
              </w:rPr>
            </w:pPr>
            <w:r w:rsidRPr="004D7C55">
              <w:rPr>
                <w:rFonts w:ascii="Arial" w:eastAsia="Arial" w:hAnsi="Arial" w:cs="Arial"/>
                <w:sz w:val="24"/>
                <w:szCs w:val="24"/>
              </w:rPr>
              <w:t xml:space="preserve">b) Deceased dates of birth and death </w:t>
            </w:r>
          </w:p>
          <w:p w14:paraId="098B8562" w14:textId="3BD27BD2" w:rsidR="1AB38B22" w:rsidRPr="004D7C55" w:rsidRDefault="1AB38B22" w:rsidP="1AB38B22">
            <w:pPr>
              <w:spacing w:after="160"/>
              <w:rPr>
                <w:rFonts w:ascii="Arial" w:hAnsi="Arial" w:cs="Arial"/>
                <w:sz w:val="24"/>
                <w:szCs w:val="24"/>
              </w:rPr>
            </w:pPr>
            <w:r w:rsidRPr="004D7C55">
              <w:rPr>
                <w:rFonts w:ascii="Arial" w:eastAsia="Arial" w:hAnsi="Arial" w:cs="Arial"/>
                <w:sz w:val="24"/>
                <w:szCs w:val="24"/>
              </w:rPr>
              <w:lastRenderedPageBreak/>
              <w:t>DOB-30/01/1931. DOD-08/10/2025</w:t>
            </w:r>
          </w:p>
          <w:p w14:paraId="3E1C3908" w14:textId="35AE0361" w:rsidR="1AB38B22" w:rsidRPr="004D7C55" w:rsidRDefault="1AB38B22" w:rsidP="1AB38B22">
            <w:pPr>
              <w:spacing w:after="160"/>
              <w:rPr>
                <w:rFonts w:ascii="Arial" w:hAnsi="Arial" w:cs="Arial"/>
                <w:sz w:val="24"/>
                <w:szCs w:val="24"/>
              </w:rPr>
            </w:pPr>
            <w:r w:rsidRPr="004D7C55">
              <w:rPr>
                <w:rFonts w:ascii="Arial" w:eastAsia="Arial" w:hAnsi="Arial" w:cs="Arial"/>
                <w:sz w:val="24"/>
                <w:szCs w:val="24"/>
              </w:rPr>
              <w:t xml:space="preserve">DOB-13/04/1947. DOD-16/10/2025 </w:t>
            </w:r>
          </w:p>
          <w:p w14:paraId="40507F8B" w14:textId="32335F88" w:rsidR="1AB38B22" w:rsidRPr="004D7C55" w:rsidRDefault="1AB38B22" w:rsidP="1AB38B22">
            <w:pPr>
              <w:spacing w:after="160"/>
              <w:rPr>
                <w:rFonts w:ascii="Arial" w:hAnsi="Arial" w:cs="Arial"/>
                <w:sz w:val="24"/>
                <w:szCs w:val="24"/>
              </w:rPr>
            </w:pPr>
            <w:r w:rsidRPr="004D7C55">
              <w:rPr>
                <w:rFonts w:ascii="Arial" w:eastAsia="Arial" w:hAnsi="Arial" w:cs="Arial"/>
                <w:sz w:val="24"/>
                <w:szCs w:val="24"/>
              </w:rPr>
              <w:t>DOB-28/08/1950. DOD-26/10/2025</w:t>
            </w:r>
          </w:p>
          <w:p w14:paraId="6FA6F691" w14:textId="27EC25A9" w:rsidR="1AB38B22" w:rsidRPr="004D7C55" w:rsidRDefault="1AB38B22" w:rsidP="1AB38B22">
            <w:pPr>
              <w:spacing w:after="160"/>
              <w:rPr>
                <w:rFonts w:ascii="Arial" w:hAnsi="Arial" w:cs="Arial"/>
                <w:sz w:val="24"/>
                <w:szCs w:val="24"/>
              </w:rPr>
            </w:pPr>
            <w:r w:rsidRPr="004D7C55">
              <w:rPr>
                <w:rFonts w:ascii="Arial" w:eastAsia="Arial" w:hAnsi="Arial" w:cs="Arial"/>
                <w:sz w:val="24"/>
                <w:szCs w:val="24"/>
              </w:rPr>
              <w:t xml:space="preserve">DOB-12/04/1961. DOD-18/11/2025 </w:t>
            </w:r>
          </w:p>
          <w:p w14:paraId="44895DB4" w14:textId="18E573C1" w:rsidR="1AB38B22" w:rsidRPr="004D7C55" w:rsidRDefault="1AB38B22" w:rsidP="1AB38B22">
            <w:pPr>
              <w:spacing w:after="160"/>
              <w:rPr>
                <w:rFonts w:ascii="Arial" w:hAnsi="Arial" w:cs="Arial"/>
                <w:sz w:val="24"/>
                <w:szCs w:val="24"/>
              </w:rPr>
            </w:pPr>
            <w:r w:rsidRPr="004D7C55">
              <w:rPr>
                <w:rFonts w:ascii="Arial" w:eastAsia="Arial" w:hAnsi="Arial" w:cs="Arial"/>
                <w:sz w:val="24"/>
                <w:szCs w:val="24"/>
              </w:rPr>
              <w:t>DOB-21/07/1943. DOD-24/11/2025</w:t>
            </w:r>
          </w:p>
          <w:p w14:paraId="6AB11214" w14:textId="6BE19953" w:rsidR="1AB38B22" w:rsidRPr="004D7C55" w:rsidRDefault="1AB38B22" w:rsidP="1AB38B22">
            <w:pPr>
              <w:spacing w:after="160"/>
              <w:rPr>
                <w:rFonts w:ascii="Arial" w:hAnsi="Arial" w:cs="Arial"/>
                <w:sz w:val="24"/>
                <w:szCs w:val="24"/>
              </w:rPr>
            </w:pPr>
            <w:r w:rsidRPr="004D7C55">
              <w:rPr>
                <w:rFonts w:ascii="Arial" w:eastAsia="Arial" w:hAnsi="Arial" w:cs="Arial"/>
                <w:sz w:val="24"/>
                <w:szCs w:val="24"/>
              </w:rPr>
              <w:t>DOB-10/03/1964. DOD-25/10/2025</w:t>
            </w:r>
          </w:p>
          <w:p w14:paraId="5B298266" w14:textId="59909C64" w:rsidR="1AB38B22" w:rsidRPr="004D7C55" w:rsidRDefault="1AB38B22" w:rsidP="1AB38B22">
            <w:pPr>
              <w:spacing w:after="160"/>
              <w:rPr>
                <w:rFonts w:ascii="Arial" w:hAnsi="Arial" w:cs="Arial"/>
                <w:sz w:val="24"/>
                <w:szCs w:val="24"/>
              </w:rPr>
            </w:pPr>
            <w:r w:rsidRPr="004D7C55">
              <w:rPr>
                <w:rFonts w:ascii="Arial" w:eastAsia="Arial" w:hAnsi="Arial" w:cs="Arial"/>
                <w:sz w:val="24"/>
                <w:szCs w:val="24"/>
              </w:rPr>
              <w:t>DOB-31/07/1978. DOD-04/11/2025</w:t>
            </w:r>
          </w:p>
          <w:p w14:paraId="2035CE84" w14:textId="4FFD87BB" w:rsidR="1AB38B22" w:rsidRPr="004D7C55" w:rsidRDefault="1AB38B22" w:rsidP="1AB38B22">
            <w:pPr>
              <w:pStyle w:val="ListParagraph"/>
              <w:numPr>
                <w:ilvl w:val="0"/>
                <w:numId w:val="2"/>
              </w:numPr>
              <w:spacing w:line="276" w:lineRule="auto"/>
              <w:rPr>
                <w:rFonts w:ascii="Arial" w:eastAsia="Arial" w:hAnsi="Arial" w:cs="Arial"/>
                <w:sz w:val="24"/>
                <w:szCs w:val="24"/>
              </w:rPr>
            </w:pPr>
            <w:r w:rsidRPr="004D7C55">
              <w:rPr>
                <w:rFonts w:ascii="Arial" w:eastAsia="Arial" w:hAnsi="Arial" w:cs="Arial"/>
                <w:sz w:val="24"/>
                <w:szCs w:val="24"/>
              </w:rPr>
              <w:t>Exemption under section: 21 - Information accessible by other means.</w:t>
            </w:r>
          </w:p>
          <w:p w14:paraId="7B4F15F9" w14:textId="41F3F009" w:rsidR="1AB38B22" w:rsidRPr="004D7C55" w:rsidRDefault="1AB38B22" w:rsidP="1AB38B22">
            <w:pPr>
              <w:spacing w:after="160"/>
              <w:rPr>
                <w:rFonts w:ascii="Arial" w:hAnsi="Arial" w:cs="Arial"/>
                <w:sz w:val="24"/>
                <w:szCs w:val="24"/>
              </w:rPr>
            </w:pPr>
            <w:r w:rsidRPr="004D7C55">
              <w:rPr>
                <w:rFonts w:ascii="Arial" w:eastAsia="Arial" w:hAnsi="Arial" w:cs="Arial"/>
                <w:sz w:val="24"/>
                <w:szCs w:val="24"/>
              </w:rPr>
              <w:t>Information the exemption applied to: Question 2c – Whether the deceased’s next of kin/family members have been traced</w:t>
            </w:r>
          </w:p>
          <w:p w14:paraId="46B51CF1" w14:textId="37F2892E" w:rsidR="1AB38B22" w:rsidRPr="004D7C55" w:rsidRDefault="1AB38B22" w:rsidP="1AB38B22">
            <w:pPr>
              <w:spacing w:after="160"/>
              <w:rPr>
                <w:rFonts w:ascii="Arial" w:hAnsi="Arial" w:cs="Arial"/>
                <w:sz w:val="24"/>
                <w:szCs w:val="24"/>
              </w:rPr>
            </w:pPr>
            <w:r w:rsidRPr="004D7C55">
              <w:rPr>
                <w:rFonts w:ascii="Arial" w:eastAsia="Arial" w:hAnsi="Arial" w:cs="Arial"/>
                <w:sz w:val="24"/>
                <w:szCs w:val="24"/>
              </w:rPr>
              <w:t>Reason for applying the exemption: Information relating to individuals that have no next of kin and their estates is available on the Treasury Solicitor's Department website this would include the dates that the information was received by the Treasury Solicitors Department, please see web link below:</w:t>
            </w:r>
          </w:p>
          <w:p w14:paraId="4FFACFC0" w14:textId="0F6368ED" w:rsidR="1AB38B22" w:rsidRPr="004D7C55" w:rsidRDefault="1AB38B22" w:rsidP="1AB38B22">
            <w:pPr>
              <w:spacing w:after="160"/>
              <w:rPr>
                <w:rFonts w:ascii="Arial" w:hAnsi="Arial" w:cs="Arial"/>
                <w:sz w:val="24"/>
                <w:szCs w:val="24"/>
              </w:rPr>
            </w:pPr>
            <w:hyperlink r:id="rId16">
              <w:r w:rsidRPr="004D7C55">
                <w:rPr>
                  <w:rStyle w:val="Hyperlink"/>
                  <w:rFonts w:ascii="Arial" w:eastAsia="Arial" w:hAnsi="Arial" w:cs="Arial"/>
                  <w:color w:val="467886"/>
                  <w:sz w:val="24"/>
                  <w:szCs w:val="24"/>
                </w:rPr>
                <w:t>http://www.bonavacantia.gov.uk</w:t>
              </w:r>
            </w:hyperlink>
          </w:p>
          <w:p w14:paraId="47BFE16D" w14:textId="4665ED02" w:rsidR="1AB38B22" w:rsidRPr="004D7C55" w:rsidRDefault="1AB38B22" w:rsidP="1AB38B22">
            <w:pPr>
              <w:spacing w:after="160"/>
              <w:rPr>
                <w:rFonts w:ascii="Arial" w:hAnsi="Arial" w:cs="Arial"/>
                <w:sz w:val="24"/>
                <w:szCs w:val="24"/>
              </w:rPr>
            </w:pPr>
            <w:r w:rsidRPr="004D7C55">
              <w:rPr>
                <w:rFonts w:ascii="Arial" w:eastAsia="Arial" w:hAnsi="Arial" w:cs="Arial"/>
                <w:sz w:val="24"/>
                <w:szCs w:val="24"/>
              </w:rPr>
              <w:t>Public Interest Test: This exemption is not subject to a Public Interest Test.</w:t>
            </w:r>
          </w:p>
          <w:p w14:paraId="081FA58D" w14:textId="28C1375B" w:rsidR="1AB38B22" w:rsidRPr="004D7C55" w:rsidRDefault="1AB38B22" w:rsidP="1AB38B22">
            <w:pPr>
              <w:spacing w:after="160"/>
              <w:rPr>
                <w:rFonts w:ascii="Arial" w:hAnsi="Arial" w:cs="Arial"/>
                <w:sz w:val="24"/>
                <w:szCs w:val="24"/>
              </w:rPr>
            </w:pPr>
            <w:r w:rsidRPr="004D7C55">
              <w:rPr>
                <w:rFonts w:ascii="Arial" w:eastAsia="Arial" w:hAnsi="Arial" w:cs="Arial"/>
                <w:sz w:val="24"/>
                <w:szCs w:val="24"/>
              </w:rPr>
              <w:t>d) Exemption under section: 21 - Information accessible by other means.</w:t>
            </w:r>
          </w:p>
          <w:p w14:paraId="3F705DF5" w14:textId="336297DE" w:rsidR="1AB38B22" w:rsidRPr="004D7C55" w:rsidRDefault="1AB38B22" w:rsidP="1AB38B22">
            <w:pPr>
              <w:spacing w:after="160"/>
              <w:rPr>
                <w:rFonts w:ascii="Arial" w:hAnsi="Arial" w:cs="Arial"/>
                <w:sz w:val="24"/>
                <w:szCs w:val="24"/>
              </w:rPr>
            </w:pPr>
            <w:r w:rsidRPr="004D7C55">
              <w:rPr>
                <w:rFonts w:ascii="Arial" w:eastAsia="Arial" w:hAnsi="Arial" w:cs="Arial"/>
                <w:sz w:val="24"/>
                <w:szCs w:val="24"/>
              </w:rPr>
              <w:t>Information the exemption applied to: Question 2d - Whether the deceased’s estate has been referred to the Government Legal Department or elsewhere</w:t>
            </w:r>
          </w:p>
          <w:p w14:paraId="444A261E" w14:textId="234EC3AF" w:rsidR="1AB38B22" w:rsidRPr="004D7C55" w:rsidRDefault="1AB38B22" w:rsidP="1AB38B22">
            <w:pPr>
              <w:spacing w:after="160"/>
              <w:rPr>
                <w:rFonts w:ascii="Arial" w:hAnsi="Arial" w:cs="Arial"/>
                <w:sz w:val="24"/>
                <w:szCs w:val="24"/>
              </w:rPr>
            </w:pPr>
            <w:r w:rsidRPr="004D7C55">
              <w:rPr>
                <w:rFonts w:ascii="Arial" w:eastAsia="Arial" w:hAnsi="Arial" w:cs="Arial"/>
                <w:sz w:val="24"/>
                <w:szCs w:val="24"/>
              </w:rPr>
              <w:t>Reason for applying the exemption: Information relating to individuals that have no next of kin and their estates is available on the Treasury Solicitor's Department website this would include the dates that the information was received by the Treasury Solicitors Department, please see web link below:</w:t>
            </w:r>
          </w:p>
          <w:p w14:paraId="1068DD5C" w14:textId="7B054D9D" w:rsidR="1AB38B22" w:rsidRPr="004D7C55" w:rsidRDefault="1AB38B22" w:rsidP="1AB38B22">
            <w:pPr>
              <w:spacing w:after="160"/>
              <w:rPr>
                <w:rFonts w:ascii="Arial" w:hAnsi="Arial" w:cs="Arial"/>
                <w:sz w:val="24"/>
                <w:szCs w:val="24"/>
              </w:rPr>
            </w:pPr>
            <w:hyperlink r:id="rId17">
              <w:r w:rsidRPr="004D7C55">
                <w:rPr>
                  <w:rStyle w:val="Hyperlink"/>
                  <w:rFonts w:ascii="Arial" w:eastAsia="Arial" w:hAnsi="Arial" w:cs="Arial"/>
                  <w:color w:val="467886"/>
                  <w:sz w:val="24"/>
                  <w:szCs w:val="24"/>
                </w:rPr>
                <w:t>http://www.bonavacantia.gov.uk</w:t>
              </w:r>
            </w:hyperlink>
          </w:p>
          <w:p w14:paraId="3FAB6BC8" w14:textId="4F56EE52" w:rsidR="1AB38B22" w:rsidRPr="004D7C55" w:rsidRDefault="1AB38B22" w:rsidP="1AB38B22">
            <w:pPr>
              <w:spacing w:after="160"/>
              <w:rPr>
                <w:rFonts w:ascii="Arial" w:hAnsi="Arial" w:cs="Arial"/>
                <w:sz w:val="24"/>
                <w:szCs w:val="24"/>
              </w:rPr>
            </w:pPr>
            <w:r w:rsidRPr="004D7C55">
              <w:rPr>
                <w:rFonts w:ascii="Arial" w:eastAsia="Arial" w:hAnsi="Arial" w:cs="Arial"/>
                <w:sz w:val="24"/>
                <w:szCs w:val="24"/>
              </w:rPr>
              <w:t>Public Interest Test: This exemption is not subject to a Public Interest Test.</w:t>
            </w:r>
          </w:p>
        </w:tc>
      </w:tr>
      <w:tr w:rsidR="1AB38B22" w:rsidRPr="004D7C55" w14:paraId="34D85407" w14:textId="77777777" w:rsidTr="1AB38B22">
        <w:trPr>
          <w:trHeight w:val="300"/>
        </w:trPr>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1F05617" w14:textId="4DE304C8" w:rsidR="1AB38B22" w:rsidRPr="004D7C55" w:rsidRDefault="1AB38B22" w:rsidP="1AB38B22">
            <w:pPr>
              <w:spacing w:after="160"/>
              <w:rPr>
                <w:rFonts w:ascii="Arial" w:hAnsi="Arial" w:cs="Arial"/>
                <w:sz w:val="24"/>
                <w:szCs w:val="24"/>
              </w:rPr>
            </w:pPr>
            <w:r w:rsidRPr="004D7C55">
              <w:rPr>
                <w:rFonts w:ascii="Arial" w:eastAsia="Arial" w:hAnsi="Arial" w:cs="Arial"/>
                <w:sz w:val="24"/>
                <w:szCs w:val="24"/>
              </w:rPr>
              <w:lastRenderedPageBreak/>
              <w:t>Question 3</w:t>
            </w:r>
          </w:p>
        </w:tc>
        <w:tc>
          <w:tcPr>
            <w:tcW w:w="75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7BBE99B" w14:textId="6B1F3D29" w:rsidR="1AB38B22" w:rsidRPr="004D7C55" w:rsidRDefault="1AB38B22" w:rsidP="1AB38B22">
            <w:pPr>
              <w:spacing w:after="160"/>
              <w:rPr>
                <w:rFonts w:ascii="Arial" w:hAnsi="Arial" w:cs="Arial"/>
                <w:sz w:val="24"/>
                <w:szCs w:val="24"/>
              </w:rPr>
            </w:pPr>
            <w:r w:rsidRPr="004D7C55">
              <w:rPr>
                <w:rFonts w:ascii="Arial" w:eastAsia="Arial" w:hAnsi="Arial" w:cs="Arial"/>
                <w:sz w:val="24"/>
                <w:szCs w:val="24"/>
              </w:rPr>
              <w:t>Has the Council passed this information to any other individual or organisation (either formally through a FOI request or by other means)?</w:t>
            </w:r>
          </w:p>
        </w:tc>
      </w:tr>
      <w:tr w:rsidR="1AB38B22" w:rsidRPr="004D7C55" w14:paraId="4010DE0C" w14:textId="77777777" w:rsidTr="1AB38B22">
        <w:trPr>
          <w:trHeight w:val="300"/>
        </w:trPr>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83B7C00" w14:textId="2FBAC143" w:rsidR="1AB38B22" w:rsidRPr="004D7C55" w:rsidRDefault="1AB38B22" w:rsidP="1AB38B22">
            <w:pPr>
              <w:spacing w:after="160"/>
              <w:rPr>
                <w:rFonts w:ascii="Arial" w:hAnsi="Arial" w:cs="Arial"/>
                <w:sz w:val="24"/>
                <w:szCs w:val="24"/>
              </w:rPr>
            </w:pPr>
            <w:r w:rsidRPr="004D7C55">
              <w:rPr>
                <w:rFonts w:ascii="Arial" w:eastAsia="Arial" w:hAnsi="Arial" w:cs="Arial"/>
                <w:sz w:val="24"/>
                <w:szCs w:val="24"/>
              </w:rPr>
              <w:lastRenderedPageBreak/>
              <w:t>Response</w:t>
            </w:r>
          </w:p>
        </w:tc>
        <w:tc>
          <w:tcPr>
            <w:tcW w:w="75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CA6F574" w14:textId="7803F2A5" w:rsidR="1AB38B22" w:rsidRPr="004D7C55" w:rsidRDefault="1AB38B22" w:rsidP="1AB38B22">
            <w:pPr>
              <w:spacing w:after="160"/>
              <w:rPr>
                <w:rFonts w:ascii="Arial" w:hAnsi="Arial" w:cs="Arial"/>
                <w:sz w:val="24"/>
                <w:szCs w:val="24"/>
              </w:rPr>
            </w:pPr>
            <w:r w:rsidRPr="004D7C55">
              <w:rPr>
                <w:rFonts w:ascii="Arial" w:eastAsia="Arial" w:hAnsi="Arial" w:cs="Arial"/>
                <w:sz w:val="24"/>
                <w:szCs w:val="24"/>
              </w:rPr>
              <w:t xml:space="preserve"> No</w:t>
            </w:r>
          </w:p>
        </w:tc>
      </w:tr>
      <w:tr w:rsidR="1AB38B22" w:rsidRPr="004D7C55" w14:paraId="7AE2101C" w14:textId="77777777" w:rsidTr="1AB38B22">
        <w:trPr>
          <w:trHeight w:val="300"/>
        </w:trPr>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316C4A6" w14:textId="079F8746" w:rsidR="1AB38B22" w:rsidRPr="004D7C55" w:rsidRDefault="1AB38B22" w:rsidP="1AB38B22">
            <w:pPr>
              <w:spacing w:after="160"/>
              <w:rPr>
                <w:rFonts w:ascii="Arial" w:hAnsi="Arial" w:cs="Arial"/>
                <w:sz w:val="24"/>
                <w:szCs w:val="24"/>
              </w:rPr>
            </w:pPr>
            <w:r w:rsidRPr="004D7C55">
              <w:rPr>
                <w:rFonts w:ascii="Arial" w:eastAsia="Arial" w:hAnsi="Arial" w:cs="Arial"/>
                <w:sz w:val="24"/>
                <w:szCs w:val="24"/>
              </w:rPr>
              <w:t>Question 4</w:t>
            </w:r>
          </w:p>
        </w:tc>
        <w:tc>
          <w:tcPr>
            <w:tcW w:w="75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C8BB5AA" w14:textId="54DDB306" w:rsidR="1AB38B22" w:rsidRPr="004D7C55" w:rsidRDefault="1AB38B22" w:rsidP="1AB38B22">
            <w:pPr>
              <w:spacing w:after="160"/>
              <w:rPr>
                <w:rFonts w:ascii="Arial" w:hAnsi="Arial" w:cs="Arial"/>
                <w:sz w:val="24"/>
                <w:szCs w:val="24"/>
              </w:rPr>
            </w:pPr>
            <w:r w:rsidRPr="004D7C55">
              <w:rPr>
                <w:rFonts w:ascii="Arial" w:eastAsia="Arial" w:hAnsi="Arial" w:cs="Arial"/>
                <w:sz w:val="24"/>
                <w:szCs w:val="24"/>
              </w:rPr>
              <w:t>What is the Council policy on referring Bona Vacantia matters to the relevant authorities across the UK?</w:t>
            </w:r>
          </w:p>
        </w:tc>
      </w:tr>
      <w:tr w:rsidR="1AB38B22" w:rsidRPr="004D7C55" w14:paraId="51384FD7" w14:textId="77777777" w:rsidTr="1AB38B22">
        <w:trPr>
          <w:trHeight w:val="300"/>
        </w:trPr>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16960B0" w14:textId="54457365" w:rsidR="1AB38B22" w:rsidRPr="004D7C55" w:rsidRDefault="1AB38B22" w:rsidP="1AB38B22">
            <w:pPr>
              <w:spacing w:after="160"/>
              <w:rPr>
                <w:rFonts w:ascii="Arial" w:hAnsi="Arial" w:cs="Arial"/>
                <w:sz w:val="24"/>
                <w:szCs w:val="24"/>
              </w:rPr>
            </w:pPr>
            <w:r w:rsidRPr="004D7C55">
              <w:rPr>
                <w:rFonts w:ascii="Arial" w:eastAsia="Arial" w:hAnsi="Arial" w:cs="Arial"/>
                <w:sz w:val="24"/>
                <w:szCs w:val="24"/>
              </w:rPr>
              <w:t>Response</w:t>
            </w:r>
          </w:p>
        </w:tc>
        <w:tc>
          <w:tcPr>
            <w:tcW w:w="75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852DA4D" w14:textId="456013BC" w:rsidR="1AB38B22" w:rsidRPr="004D7C55" w:rsidRDefault="1AB38B22" w:rsidP="1AB38B22">
            <w:pPr>
              <w:spacing w:after="160"/>
              <w:rPr>
                <w:rFonts w:ascii="Arial" w:hAnsi="Arial" w:cs="Arial"/>
                <w:sz w:val="24"/>
                <w:szCs w:val="24"/>
              </w:rPr>
            </w:pPr>
            <w:r w:rsidRPr="004D7C55">
              <w:rPr>
                <w:rFonts w:ascii="Arial" w:eastAsia="Arial" w:hAnsi="Arial" w:cs="Arial"/>
                <w:sz w:val="24"/>
                <w:szCs w:val="24"/>
              </w:rPr>
              <w:t xml:space="preserve">We do not refer Bona Vacantia matters to any other authorities. </w:t>
            </w:r>
          </w:p>
        </w:tc>
      </w:tr>
      <w:tr w:rsidR="1AB38B22" w:rsidRPr="004D7C55" w14:paraId="7BC073A0" w14:textId="77777777" w:rsidTr="1AB38B22">
        <w:trPr>
          <w:trHeight w:val="300"/>
        </w:trPr>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70B032A" w14:textId="01D46FE0" w:rsidR="1AB38B22" w:rsidRPr="004D7C55" w:rsidRDefault="1AB38B22" w:rsidP="1AB38B22">
            <w:pPr>
              <w:spacing w:after="160"/>
              <w:rPr>
                <w:rFonts w:ascii="Arial" w:hAnsi="Arial" w:cs="Arial"/>
                <w:sz w:val="24"/>
                <w:szCs w:val="24"/>
              </w:rPr>
            </w:pPr>
            <w:r w:rsidRPr="004D7C55">
              <w:rPr>
                <w:rFonts w:ascii="Arial" w:eastAsia="Arial" w:hAnsi="Arial" w:cs="Arial"/>
                <w:sz w:val="24"/>
                <w:szCs w:val="24"/>
              </w:rPr>
              <w:t>Question 5</w:t>
            </w:r>
          </w:p>
        </w:tc>
        <w:tc>
          <w:tcPr>
            <w:tcW w:w="75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7149D18" w14:textId="6D887FA5" w:rsidR="1AB38B22" w:rsidRPr="004D7C55" w:rsidRDefault="1AB38B22" w:rsidP="1AB38B22">
            <w:pPr>
              <w:spacing w:after="160"/>
              <w:rPr>
                <w:rFonts w:ascii="Arial" w:hAnsi="Arial" w:cs="Arial"/>
                <w:sz w:val="24"/>
                <w:szCs w:val="24"/>
              </w:rPr>
            </w:pPr>
            <w:r w:rsidRPr="004D7C55">
              <w:rPr>
                <w:rFonts w:ascii="Arial" w:eastAsia="Arial" w:hAnsi="Arial" w:cs="Arial"/>
                <w:sz w:val="24"/>
                <w:szCs w:val="24"/>
              </w:rPr>
              <w:t>Does the Council work with any genealogist? If so, which?</w:t>
            </w:r>
          </w:p>
        </w:tc>
      </w:tr>
      <w:tr w:rsidR="1AB38B22" w:rsidRPr="004D7C55" w14:paraId="2BB02703" w14:textId="77777777" w:rsidTr="1AB38B22">
        <w:trPr>
          <w:trHeight w:val="300"/>
        </w:trPr>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80B1EA2" w14:textId="07768F3B" w:rsidR="1AB38B22" w:rsidRPr="004D7C55" w:rsidRDefault="1AB38B22" w:rsidP="1AB38B22">
            <w:pPr>
              <w:spacing w:after="160"/>
              <w:rPr>
                <w:rFonts w:ascii="Arial" w:hAnsi="Arial" w:cs="Arial"/>
                <w:sz w:val="24"/>
                <w:szCs w:val="24"/>
              </w:rPr>
            </w:pPr>
            <w:r w:rsidRPr="004D7C55">
              <w:rPr>
                <w:rFonts w:ascii="Arial" w:eastAsia="Arial" w:hAnsi="Arial" w:cs="Arial"/>
                <w:sz w:val="24"/>
                <w:szCs w:val="24"/>
              </w:rPr>
              <w:t>Response</w:t>
            </w:r>
          </w:p>
        </w:tc>
        <w:tc>
          <w:tcPr>
            <w:tcW w:w="75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E073D7D" w14:textId="4B84F893" w:rsidR="1AB38B22" w:rsidRPr="004D7C55" w:rsidRDefault="1AB38B22" w:rsidP="1AB38B22">
            <w:pPr>
              <w:spacing w:after="160"/>
              <w:rPr>
                <w:rFonts w:ascii="Arial" w:hAnsi="Arial" w:cs="Arial"/>
                <w:sz w:val="24"/>
                <w:szCs w:val="24"/>
              </w:rPr>
            </w:pPr>
            <w:r w:rsidRPr="004D7C55">
              <w:rPr>
                <w:rFonts w:ascii="Arial" w:eastAsia="Arial" w:hAnsi="Arial" w:cs="Arial"/>
                <w:sz w:val="24"/>
                <w:szCs w:val="24"/>
              </w:rPr>
              <w:t xml:space="preserve">Not at present. We are looking to working with genealogist in the future </w:t>
            </w:r>
          </w:p>
        </w:tc>
      </w:tr>
      <w:tr w:rsidR="1AB38B22" w:rsidRPr="004D7C55" w14:paraId="2402CBE9" w14:textId="77777777" w:rsidTr="1AB38B22">
        <w:trPr>
          <w:trHeight w:val="300"/>
        </w:trPr>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5A8E5F2" w14:textId="3ECBBD65" w:rsidR="1AB38B22" w:rsidRPr="004D7C55" w:rsidRDefault="1AB38B22" w:rsidP="1AB38B22">
            <w:pPr>
              <w:spacing w:after="160"/>
              <w:rPr>
                <w:rFonts w:ascii="Arial" w:hAnsi="Arial" w:cs="Arial"/>
                <w:sz w:val="24"/>
                <w:szCs w:val="24"/>
              </w:rPr>
            </w:pPr>
            <w:r w:rsidRPr="004D7C55">
              <w:rPr>
                <w:rFonts w:ascii="Arial" w:eastAsia="Arial" w:hAnsi="Arial" w:cs="Arial"/>
                <w:sz w:val="24"/>
                <w:szCs w:val="24"/>
              </w:rPr>
              <w:t>Question 6</w:t>
            </w:r>
          </w:p>
        </w:tc>
        <w:tc>
          <w:tcPr>
            <w:tcW w:w="75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A7CFDF9" w14:textId="6227EC48" w:rsidR="1AB38B22" w:rsidRPr="004D7C55" w:rsidRDefault="1AB38B22" w:rsidP="1AB38B22">
            <w:pPr>
              <w:spacing w:after="160"/>
              <w:rPr>
                <w:rFonts w:ascii="Arial" w:hAnsi="Arial" w:cs="Arial"/>
                <w:sz w:val="24"/>
                <w:szCs w:val="24"/>
              </w:rPr>
            </w:pPr>
            <w:r w:rsidRPr="004D7C55">
              <w:rPr>
                <w:rFonts w:ascii="Arial" w:eastAsia="Arial" w:hAnsi="Arial" w:cs="Arial"/>
                <w:sz w:val="24"/>
                <w:szCs w:val="24"/>
              </w:rPr>
              <w:t>Does the Council publish a list of Public Health Funerals it has arranged? If so:</w:t>
            </w:r>
            <w:r w:rsidRPr="004D7C55">
              <w:rPr>
                <w:rFonts w:ascii="Arial" w:hAnsi="Arial" w:cs="Arial"/>
                <w:sz w:val="24"/>
                <w:szCs w:val="24"/>
              </w:rPr>
              <w:br/>
            </w:r>
            <w:r w:rsidRPr="004D7C55">
              <w:rPr>
                <w:rFonts w:ascii="Arial" w:eastAsia="Arial" w:hAnsi="Arial" w:cs="Arial"/>
                <w:sz w:val="24"/>
                <w:szCs w:val="24"/>
              </w:rPr>
              <w:t xml:space="preserve"> a) Where is the list published (please provide web url if on-line)?</w:t>
            </w:r>
            <w:r w:rsidRPr="004D7C55">
              <w:rPr>
                <w:rFonts w:ascii="Arial" w:hAnsi="Arial" w:cs="Arial"/>
                <w:sz w:val="24"/>
                <w:szCs w:val="24"/>
              </w:rPr>
              <w:br/>
            </w:r>
            <w:r w:rsidRPr="004D7C55">
              <w:rPr>
                <w:rFonts w:ascii="Arial" w:eastAsia="Arial" w:hAnsi="Arial" w:cs="Arial"/>
                <w:sz w:val="24"/>
                <w:szCs w:val="24"/>
              </w:rPr>
              <w:t xml:space="preserve"> b) How often is the list updated?</w:t>
            </w:r>
            <w:r w:rsidRPr="004D7C55">
              <w:rPr>
                <w:rFonts w:ascii="Arial" w:hAnsi="Arial" w:cs="Arial"/>
                <w:sz w:val="24"/>
                <w:szCs w:val="24"/>
              </w:rPr>
              <w:br/>
            </w:r>
            <w:r w:rsidRPr="004D7C55">
              <w:rPr>
                <w:rFonts w:ascii="Arial" w:eastAsia="Arial" w:hAnsi="Arial" w:cs="Arial"/>
                <w:sz w:val="24"/>
                <w:szCs w:val="24"/>
              </w:rPr>
              <w:t xml:space="preserve"> c) When was the list last updated?</w:t>
            </w:r>
          </w:p>
        </w:tc>
      </w:tr>
      <w:tr w:rsidR="1AB38B22" w:rsidRPr="004D7C55" w14:paraId="5B9465A8" w14:textId="77777777" w:rsidTr="1AB38B22">
        <w:trPr>
          <w:trHeight w:val="300"/>
        </w:trPr>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85B0F46" w14:textId="6A5F9E17" w:rsidR="1AB38B22" w:rsidRPr="004D7C55" w:rsidRDefault="1AB38B22" w:rsidP="1AB38B22">
            <w:pPr>
              <w:spacing w:after="160"/>
              <w:rPr>
                <w:rFonts w:ascii="Arial" w:hAnsi="Arial" w:cs="Arial"/>
                <w:sz w:val="24"/>
                <w:szCs w:val="24"/>
              </w:rPr>
            </w:pPr>
            <w:r w:rsidRPr="004D7C55">
              <w:rPr>
                <w:rFonts w:ascii="Arial" w:eastAsia="Arial" w:hAnsi="Arial" w:cs="Arial"/>
                <w:sz w:val="24"/>
                <w:szCs w:val="24"/>
              </w:rPr>
              <w:t>Response</w:t>
            </w:r>
          </w:p>
        </w:tc>
        <w:tc>
          <w:tcPr>
            <w:tcW w:w="75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8C18CD8" w14:textId="50C5E8DC" w:rsidR="1AB38B22" w:rsidRPr="004D7C55" w:rsidRDefault="1AB38B22" w:rsidP="1AB38B22">
            <w:pPr>
              <w:spacing w:after="160"/>
              <w:rPr>
                <w:rFonts w:ascii="Arial" w:hAnsi="Arial" w:cs="Arial"/>
                <w:sz w:val="24"/>
                <w:szCs w:val="24"/>
              </w:rPr>
            </w:pPr>
            <w:r w:rsidRPr="004D7C55">
              <w:rPr>
                <w:rFonts w:ascii="Arial" w:eastAsia="Arial" w:hAnsi="Arial" w:cs="Arial"/>
                <w:sz w:val="24"/>
                <w:szCs w:val="24"/>
              </w:rPr>
              <w:t>No, the Council does not publish a list of Public Health Funerals that the council have arranged</w:t>
            </w:r>
          </w:p>
        </w:tc>
      </w:tr>
      <w:tr w:rsidR="1AB38B22" w:rsidRPr="004D7C55" w14:paraId="3E4B0384" w14:textId="77777777" w:rsidTr="1AB38B22">
        <w:trPr>
          <w:trHeight w:val="300"/>
        </w:trPr>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9D82D94" w14:textId="6C5FB3D2" w:rsidR="1AB38B22" w:rsidRPr="004D7C55" w:rsidRDefault="1AB38B22" w:rsidP="1AB38B22">
            <w:pPr>
              <w:spacing w:after="160"/>
              <w:rPr>
                <w:rFonts w:ascii="Arial" w:hAnsi="Arial" w:cs="Arial"/>
                <w:sz w:val="24"/>
                <w:szCs w:val="24"/>
              </w:rPr>
            </w:pPr>
            <w:r w:rsidRPr="004D7C55">
              <w:rPr>
                <w:rFonts w:ascii="Arial" w:eastAsia="Arial" w:hAnsi="Arial" w:cs="Arial"/>
                <w:sz w:val="24"/>
                <w:szCs w:val="24"/>
              </w:rPr>
              <w:t>Question 7</w:t>
            </w:r>
          </w:p>
        </w:tc>
        <w:tc>
          <w:tcPr>
            <w:tcW w:w="75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3788A47" w14:textId="3DD179CC" w:rsidR="1AB38B22" w:rsidRPr="004D7C55" w:rsidRDefault="1AB38B22" w:rsidP="1AB38B22">
            <w:pPr>
              <w:spacing w:after="160"/>
              <w:rPr>
                <w:rFonts w:ascii="Arial" w:hAnsi="Arial" w:cs="Arial"/>
                <w:sz w:val="24"/>
                <w:szCs w:val="24"/>
              </w:rPr>
            </w:pPr>
            <w:r w:rsidRPr="004D7C55">
              <w:rPr>
                <w:rFonts w:ascii="Arial" w:eastAsia="Arial" w:hAnsi="Arial" w:cs="Arial"/>
                <w:sz w:val="24"/>
                <w:szCs w:val="24"/>
              </w:rPr>
              <w:t>Who in the Council is responsible for the Council’s Public Health Funerals? Please advise us of their names and contact details.</w:t>
            </w:r>
          </w:p>
        </w:tc>
      </w:tr>
      <w:tr w:rsidR="1AB38B22" w:rsidRPr="004D7C55" w14:paraId="07A9DAC5" w14:textId="77777777" w:rsidTr="1AB38B22">
        <w:trPr>
          <w:trHeight w:val="300"/>
        </w:trPr>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81B37C3" w14:textId="542A3CEA" w:rsidR="1AB38B22" w:rsidRPr="004D7C55" w:rsidRDefault="1AB38B22" w:rsidP="1AB38B22">
            <w:pPr>
              <w:spacing w:after="160"/>
              <w:rPr>
                <w:rFonts w:ascii="Arial" w:hAnsi="Arial" w:cs="Arial"/>
                <w:sz w:val="24"/>
                <w:szCs w:val="24"/>
              </w:rPr>
            </w:pPr>
            <w:r w:rsidRPr="004D7C55">
              <w:rPr>
                <w:rFonts w:ascii="Arial" w:eastAsia="Arial" w:hAnsi="Arial" w:cs="Arial"/>
                <w:sz w:val="24"/>
                <w:szCs w:val="24"/>
              </w:rPr>
              <w:t>Response</w:t>
            </w:r>
          </w:p>
        </w:tc>
        <w:tc>
          <w:tcPr>
            <w:tcW w:w="75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A8A8E74" w14:textId="54B3012F" w:rsidR="1AB38B22" w:rsidRPr="004D7C55" w:rsidRDefault="1AB38B22" w:rsidP="1AB38B22">
            <w:pPr>
              <w:spacing w:after="160"/>
              <w:rPr>
                <w:rFonts w:ascii="Arial" w:hAnsi="Arial" w:cs="Arial"/>
                <w:sz w:val="24"/>
                <w:szCs w:val="24"/>
              </w:rPr>
            </w:pPr>
            <w:r w:rsidRPr="004D7C55">
              <w:rPr>
                <w:rFonts w:ascii="Arial" w:eastAsia="Arial" w:hAnsi="Arial" w:cs="Arial"/>
                <w:sz w:val="24"/>
                <w:szCs w:val="24"/>
              </w:rPr>
              <w:t xml:space="preserve">The Appointee and Deputyship team. </w:t>
            </w:r>
          </w:p>
          <w:p w14:paraId="1D4511E7" w14:textId="420697EB" w:rsidR="1AB38B22" w:rsidRPr="004D7C55" w:rsidRDefault="1AB38B22" w:rsidP="1AB38B22">
            <w:pPr>
              <w:spacing w:after="160"/>
              <w:rPr>
                <w:rFonts w:ascii="Arial" w:hAnsi="Arial" w:cs="Arial"/>
                <w:sz w:val="24"/>
                <w:szCs w:val="24"/>
              </w:rPr>
            </w:pPr>
            <w:proofErr w:type="gramStart"/>
            <w:r w:rsidRPr="004D7C55">
              <w:rPr>
                <w:rFonts w:ascii="Arial" w:eastAsia="Arial" w:hAnsi="Arial" w:cs="Arial"/>
                <w:sz w:val="24"/>
                <w:szCs w:val="24"/>
              </w:rPr>
              <w:t>Email :</w:t>
            </w:r>
            <w:proofErr w:type="gramEnd"/>
            <w:r w:rsidRPr="004D7C55">
              <w:rPr>
                <w:rFonts w:ascii="Arial" w:eastAsia="Arial" w:hAnsi="Arial" w:cs="Arial"/>
                <w:sz w:val="24"/>
                <w:szCs w:val="24"/>
              </w:rPr>
              <w:t xml:space="preserve"> </w:t>
            </w:r>
            <w:hyperlink r:id="rId18">
              <w:r w:rsidRPr="004D7C55">
                <w:rPr>
                  <w:rStyle w:val="Hyperlink"/>
                  <w:rFonts w:ascii="Arial" w:eastAsia="Arial" w:hAnsi="Arial" w:cs="Arial"/>
                  <w:sz w:val="24"/>
                  <w:szCs w:val="24"/>
                </w:rPr>
                <w:t>clentfinance@havering.gov.uk</w:t>
              </w:r>
            </w:hyperlink>
            <w:r w:rsidRPr="004D7C55">
              <w:rPr>
                <w:rFonts w:ascii="Arial" w:eastAsia="Arial" w:hAnsi="Arial" w:cs="Arial"/>
                <w:sz w:val="24"/>
                <w:szCs w:val="24"/>
              </w:rPr>
              <w:t xml:space="preserve">. </w:t>
            </w:r>
          </w:p>
        </w:tc>
      </w:tr>
    </w:tbl>
    <w:p w14:paraId="2120924A" w14:textId="734B710C" w:rsidR="17FB90B8" w:rsidRPr="004D7C55" w:rsidRDefault="17FB90B8" w:rsidP="1AB38B22">
      <w:pPr>
        <w:spacing w:after="160"/>
        <w:rPr>
          <w:rFonts w:ascii="Arial" w:eastAsia="Arial" w:hAnsi="Arial" w:cs="Arial"/>
          <w:sz w:val="24"/>
          <w:szCs w:val="24"/>
        </w:rPr>
      </w:pPr>
    </w:p>
    <w:p w14:paraId="0FC3806C" w14:textId="63F29A72" w:rsidR="17FB90B8" w:rsidRPr="004D7C55" w:rsidRDefault="638D69B1" w:rsidP="1AB38B22">
      <w:pPr>
        <w:spacing w:after="160"/>
        <w:rPr>
          <w:rFonts w:ascii="Arial" w:hAnsi="Arial" w:cs="Arial"/>
          <w:sz w:val="24"/>
          <w:szCs w:val="24"/>
        </w:rPr>
      </w:pPr>
      <w:r w:rsidRPr="004D7C55">
        <w:rPr>
          <w:rFonts w:ascii="Arial" w:eastAsia="Arial" w:hAnsi="Arial" w:cs="Arial"/>
          <w:sz w:val="24"/>
          <w:szCs w:val="24"/>
        </w:rPr>
        <w:t>HAV-FOI-290521</w:t>
      </w:r>
    </w:p>
    <w:tbl>
      <w:tblPr>
        <w:tblW w:w="0" w:type="auto"/>
        <w:tblLook w:val="04A0" w:firstRow="1" w:lastRow="0" w:firstColumn="1" w:lastColumn="0" w:noHBand="0" w:noVBand="1"/>
      </w:tblPr>
      <w:tblGrid>
        <w:gridCol w:w="1691"/>
        <w:gridCol w:w="7315"/>
      </w:tblGrid>
      <w:tr w:rsidR="141A1C89" w:rsidRPr="004D7C55" w14:paraId="587F7844" w14:textId="77777777" w:rsidTr="57450BFE">
        <w:trPr>
          <w:trHeight w:val="315"/>
        </w:trPr>
        <w:tc>
          <w:tcPr>
            <w:tcW w:w="169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59E6AFF" w14:textId="6CDF7597" w:rsidR="141A1C89" w:rsidRPr="004D7C55" w:rsidRDefault="141A1C89" w:rsidP="141A1C89">
            <w:pPr>
              <w:spacing w:after="160"/>
              <w:rPr>
                <w:rFonts w:ascii="Arial" w:hAnsi="Arial" w:cs="Arial"/>
                <w:sz w:val="24"/>
                <w:szCs w:val="24"/>
              </w:rPr>
            </w:pPr>
            <w:r w:rsidRPr="004D7C55">
              <w:rPr>
                <w:rFonts w:ascii="Arial" w:eastAsia="Arial" w:hAnsi="Arial" w:cs="Arial"/>
                <w:color w:val="000000" w:themeColor="text1"/>
                <w:sz w:val="24"/>
                <w:szCs w:val="24"/>
              </w:rPr>
              <w:t>Question 1</w:t>
            </w:r>
          </w:p>
        </w:tc>
        <w:tc>
          <w:tcPr>
            <w:tcW w:w="731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D073D55" w14:textId="2826F0EC" w:rsidR="141A1C89" w:rsidRPr="004D7C55" w:rsidRDefault="141A1C89" w:rsidP="141A1C89">
            <w:pPr>
              <w:spacing w:after="160"/>
              <w:rPr>
                <w:rFonts w:ascii="Arial" w:hAnsi="Arial" w:cs="Arial"/>
                <w:sz w:val="24"/>
                <w:szCs w:val="24"/>
              </w:rPr>
            </w:pPr>
            <w:r w:rsidRPr="004D7C55">
              <w:rPr>
                <w:rFonts w:ascii="Arial" w:eastAsia="Arial" w:hAnsi="Arial" w:cs="Arial"/>
                <w:color w:val="000000" w:themeColor="text1"/>
                <w:sz w:val="24"/>
                <w:szCs w:val="24"/>
              </w:rPr>
              <w:t xml:space="preserve">The current percentage of </w:t>
            </w:r>
            <w:r w:rsidR="72F1A4BB" w:rsidRPr="004D7C55">
              <w:rPr>
                <w:rFonts w:ascii="Arial" w:eastAsia="Arial" w:hAnsi="Arial" w:cs="Arial"/>
                <w:color w:val="000000" w:themeColor="text1"/>
                <w:sz w:val="24"/>
                <w:szCs w:val="24"/>
              </w:rPr>
              <w:t>foreign-born</w:t>
            </w:r>
            <w:r w:rsidRPr="004D7C55">
              <w:rPr>
                <w:rFonts w:ascii="Arial" w:eastAsia="Arial" w:hAnsi="Arial" w:cs="Arial"/>
                <w:color w:val="000000" w:themeColor="text1"/>
                <w:sz w:val="24"/>
                <w:szCs w:val="24"/>
              </w:rPr>
              <w:t xml:space="preserve"> nationals in social housing stock</w:t>
            </w:r>
          </w:p>
        </w:tc>
      </w:tr>
      <w:tr w:rsidR="141A1C89" w:rsidRPr="004D7C55" w14:paraId="0CD9B96F" w14:textId="77777777" w:rsidTr="57450BFE">
        <w:trPr>
          <w:trHeight w:val="300"/>
        </w:trPr>
        <w:tc>
          <w:tcPr>
            <w:tcW w:w="169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4F1556F" w14:textId="69611255" w:rsidR="141A1C89" w:rsidRPr="004D7C55" w:rsidRDefault="141A1C89" w:rsidP="141A1C89">
            <w:pPr>
              <w:spacing w:after="160"/>
              <w:rPr>
                <w:rFonts w:ascii="Arial" w:hAnsi="Arial" w:cs="Arial"/>
                <w:sz w:val="24"/>
                <w:szCs w:val="24"/>
              </w:rPr>
            </w:pPr>
            <w:r w:rsidRPr="004D7C55">
              <w:rPr>
                <w:rFonts w:ascii="Arial" w:eastAsia="Arial" w:hAnsi="Arial" w:cs="Arial"/>
                <w:color w:val="000000" w:themeColor="text1"/>
                <w:sz w:val="24"/>
                <w:szCs w:val="24"/>
              </w:rPr>
              <w:t>Response</w:t>
            </w:r>
          </w:p>
        </w:tc>
        <w:tc>
          <w:tcPr>
            <w:tcW w:w="731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3B9C43F" w14:textId="19D6B8B7" w:rsidR="141A1C89" w:rsidRPr="004D7C55" w:rsidRDefault="141A1C89" w:rsidP="141A1C89">
            <w:pPr>
              <w:spacing w:after="160"/>
              <w:rPr>
                <w:rFonts w:ascii="Arial" w:hAnsi="Arial" w:cs="Arial"/>
                <w:sz w:val="24"/>
                <w:szCs w:val="24"/>
              </w:rPr>
            </w:pPr>
            <w:r w:rsidRPr="004D7C55">
              <w:rPr>
                <w:rFonts w:ascii="Arial" w:eastAsia="Arial" w:hAnsi="Arial" w:cs="Arial"/>
                <w:color w:val="000000" w:themeColor="text1"/>
                <w:sz w:val="24"/>
                <w:szCs w:val="24"/>
              </w:rPr>
              <w:t xml:space="preserve">% of known </w:t>
            </w:r>
            <w:proofErr w:type="gramStart"/>
            <w:r w:rsidRPr="004D7C55">
              <w:rPr>
                <w:rFonts w:ascii="Arial" w:eastAsia="Arial" w:hAnsi="Arial" w:cs="Arial"/>
                <w:color w:val="000000" w:themeColor="text1"/>
                <w:sz w:val="24"/>
                <w:szCs w:val="24"/>
              </w:rPr>
              <w:t>non UK</w:t>
            </w:r>
            <w:proofErr w:type="gramEnd"/>
            <w:r w:rsidRPr="004D7C55">
              <w:rPr>
                <w:rFonts w:ascii="Arial" w:eastAsia="Arial" w:hAnsi="Arial" w:cs="Arial"/>
                <w:color w:val="000000" w:themeColor="text1"/>
                <w:sz w:val="24"/>
                <w:szCs w:val="24"/>
              </w:rPr>
              <w:t xml:space="preserve"> Nationals in social housing </w:t>
            </w:r>
            <w:r w:rsidR="26567BAA" w:rsidRPr="004D7C55">
              <w:rPr>
                <w:rFonts w:ascii="Arial" w:eastAsia="Arial" w:hAnsi="Arial" w:cs="Arial"/>
                <w:color w:val="000000" w:themeColor="text1"/>
                <w:sz w:val="24"/>
                <w:szCs w:val="24"/>
              </w:rPr>
              <w:t>stock -</w:t>
            </w:r>
            <w:r w:rsidRPr="004D7C55">
              <w:rPr>
                <w:rFonts w:ascii="Arial" w:eastAsia="Arial" w:hAnsi="Arial" w:cs="Arial"/>
                <w:color w:val="000000" w:themeColor="text1"/>
                <w:sz w:val="24"/>
                <w:szCs w:val="24"/>
              </w:rPr>
              <w:t xml:space="preserve"> 1.58%</w:t>
            </w:r>
          </w:p>
        </w:tc>
      </w:tr>
    </w:tbl>
    <w:p w14:paraId="7F16E330" w14:textId="1F1D6514" w:rsidR="57450BFE" w:rsidRPr="004D7C55" w:rsidRDefault="57450BFE" w:rsidP="57450BFE">
      <w:pPr>
        <w:spacing w:after="160"/>
        <w:rPr>
          <w:rFonts w:ascii="Arial" w:eastAsia="Arial" w:hAnsi="Arial" w:cs="Arial"/>
          <w:sz w:val="24"/>
          <w:szCs w:val="24"/>
        </w:rPr>
      </w:pPr>
    </w:p>
    <w:p w14:paraId="138A77DC" w14:textId="77777777" w:rsidR="00FE71ED" w:rsidRDefault="00FE71ED">
      <w:pPr>
        <w:rPr>
          <w:rFonts w:ascii="Arial" w:eastAsia="Arial" w:hAnsi="Arial" w:cs="Arial"/>
          <w:sz w:val="24"/>
          <w:szCs w:val="24"/>
        </w:rPr>
      </w:pPr>
      <w:r>
        <w:rPr>
          <w:rFonts w:ascii="Arial" w:eastAsia="Arial" w:hAnsi="Arial" w:cs="Arial"/>
          <w:sz w:val="24"/>
          <w:szCs w:val="24"/>
        </w:rPr>
        <w:br w:type="page"/>
      </w:r>
    </w:p>
    <w:p w14:paraId="561AD3C1" w14:textId="5121AA2E" w:rsidR="17FB90B8" w:rsidRPr="004D7C55" w:rsidRDefault="74E031DE" w:rsidP="1AB38B22">
      <w:pPr>
        <w:spacing w:after="160"/>
        <w:rPr>
          <w:rFonts w:ascii="Arial" w:hAnsi="Arial" w:cs="Arial"/>
          <w:sz w:val="24"/>
          <w:szCs w:val="24"/>
        </w:rPr>
      </w:pPr>
      <w:r w:rsidRPr="004D7C55">
        <w:rPr>
          <w:rFonts w:ascii="Arial" w:eastAsia="Arial" w:hAnsi="Arial" w:cs="Arial"/>
          <w:sz w:val="24"/>
          <w:szCs w:val="24"/>
        </w:rPr>
        <w:lastRenderedPageBreak/>
        <w:t>HAV-FOI-270097</w:t>
      </w:r>
    </w:p>
    <w:tbl>
      <w:tblPr>
        <w:tblStyle w:val="TableGrid"/>
        <w:tblW w:w="0" w:type="auto"/>
        <w:tblInd w:w="-34" w:type="dxa"/>
        <w:tblLook w:val="06A0" w:firstRow="1" w:lastRow="0" w:firstColumn="1" w:lastColumn="0" w:noHBand="1" w:noVBand="1"/>
      </w:tblPr>
      <w:tblGrid>
        <w:gridCol w:w="1417"/>
        <w:gridCol w:w="7623"/>
      </w:tblGrid>
      <w:tr w:rsidR="57450BFE" w:rsidRPr="004D7C55" w14:paraId="1409ED5D" w14:textId="77777777" w:rsidTr="004D7C55">
        <w:trPr>
          <w:trHeight w:val="315"/>
        </w:trPr>
        <w:tc>
          <w:tcPr>
            <w:tcW w:w="125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6DD0CF4" w14:textId="6D8E421C" w:rsidR="57450BFE" w:rsidRPr="004D7C55" w:rsidRDefault="57450BFE" w:rsidP="57450BFE">
            <w:pPr>
              <w:shd w:val="clear" w:color="auto" w:fill="FFFFFF" w:themeFill="background1"/>
              <w:spacing w:after="240"/>
              <w:rPr>
                <w:rFonts w:ascii="Arial" w:hAnsi="Arial" w:cs="Arial"/>
                <w:sz w:val="24"/>
                <w:szCs w:val="24"/>
              </w:rPr>
            </w:pPr>
            <w:r w:rsidRPr="004D7C55">
              <w:rPr>
                <w:rFonts w:ascii="Arial" w:eastAsia="Arial" w:hAnsi="Arial" w:cs="Arial"/>
                <w:sz w:val="24"/>
                <w:szCs w:val="24"/>
              </w:rPr>
              <w:t>Information</w:t>
            </w:r>
          </w:p>
        </w:tc>
        <w:tc>
          <w:tcPr>
            <w:tcW w:w="801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5E54F5B" w14:textId="213FB871" w:rsidR="57450BFE" w:rsidRPr="004D7C55" w:rsidRDefault="57450BFE" w:rsidP="57450BFE">
            <w:pPr>
              <w:shd w:val="clear" w:color="auto" w:fill="FFFFFF" w:themeFill="background1"/>
              <w:spacing w:after="240"/>
              <w:rPr>
                <w:rFonts w:ascii="Arial" w:hAnsi="Arial" w:cs="Arial"/>
                <w:sz w:val="24"/>
                <w:szCs w:val="24"/>
              </w:rPr>
            </w:pPr>
            <w:r w:rsidRPr="004D7C55">
              <w:rPr>
                <w:rFonts w:ascii="Arial" w:eastAsia="Arial" w:hAnsi="Arial" w:cs="Arial"/>
                <w:sz w:val="24"/>
                <w:szCs w:val="24"/>
              </w:rPr>
              <w:t xml:space="preserve"> </w:t>
            </w:r>
            <w:r w:rsidRPr="004D7C55">
              <w:rPr>
                <w:rFonts w:ascii="Arial" w:hAnsi="Arial" w:cs="Arial"/>
                <w:sz w:val="24"/>
                <w:szCs w:val="24"/>
              </w:rPr>
              <w:t>Under the Freedom of Information Act, I would like to request the following information regarding placements and spending for older person’s domiciliary care services. Please provide answers on the attached accompanying Excel spreadsheet.</w:t>
            </w:r>
          </w:p>
          <w:p w14:paraId="09EAB37B" w14:textId="7FF92BAE" w:rsidR="57450BFE" w:rsidRPr="004D7C55" w:rsidRDefault="57450BFE" w:rsidP="57450BFE">
            <w:pPr>
              <w:shd w:val="clear" w:color="auto" w:fill="FFFFFF" w:themeFill="background1"/>
              <w:rPr>
                <w:rFonts w:ascii="Arial" w:hAnsi="Arial" w:cs="Arial"/>
                <w:sz w:val="24"/>
                <w:szCs w:val="24"/>
              </w:rPr>
            </w:pPr>
          </w:p>
          <w:p w14:paraId="4D63EC3A" w14:textId="2D0D6719" w:rsidR="57450BFE" w:rsidRPr="004D7C55" w:rsidRDefault="57450BFE" w:rsidP="57450BFE">
            <w:pPr>
              <w:shd w:val="clear" w:color="auto" w:fill="FFFFFF" w:themeFill="background1"/>
              <w:rPr>
                <w:rFonts w:ascii="Arial" w:hAnsi="Arial" w:cs="Arial"/>
                <w:sz w:val="24"/>
                <w:szCs w:val="24"/>
              </w:rPr>
            </w:pPr>
            <w:r w:rsidRPr="004D7C55">
              <w:rPr>
                <w:rFonts w:ascii="Arial" w:hAnsi="Arial" w:cs="Arial"/>
                <w:sz w:val="24"/>
                <w:szCs w:val="24"/>
              </w:rPr>
              <w:t>When referring to “individuals” and/or “older persons”, I am specifically referencing individuals aged 65 years old and older.</w:t>
            </w:r>
            <w:r w:rsidRPr="004D7C55">
              <w:rPr>
                <w:rFonts w:ascii="Arial" w:hAnsi="Arial" w:cs="Arial"/>
                <w:sz w:val="24"/>
                <w:szCs w:val="24"/>
              </w:rPr>
              <w:br/>
            </w:r>
            <w:r w:rsidRPr="004D7C55">
              <w:rPr>
                <w:rFonts w:ascii="Arial" w:hAnsi="Arial" w:cs="Arial"/>
                <w:sz w:val="24"/>
                <w:szCs w:val="24"/>
              </w:rPr>
              <w:br/>
              <w:t>“Domiciliary care” means care and support services provided to individuals in their own homes (including personal care and support with activities of daily living) and delivered by home care providers or personal assistants. It excludes residential and nursing care in care homes and day centre only services.</w:t>
            </w:r>
            <w:r w:rsidRPr="004D7C55">
              <w:rPr>
                <w:rFonts w:ascii="Arial" w:hAnsi="Arial" w:cs="Arial"/>
                <w:sz w:val="24"/>
                <w:szCs w:val="24"/>
              </w:rPr>
              <w:br/>
            </w:r>
            <w:r w:rsidRPr="004D7C55">
              <w:rPr>
                <w:rFonts w:ascii="Arial" w:hAnsi="Arial" w:cs="Arial"/>
                <w:sz w:val="24"/>
                <w:szCs w:val="24"/>
              </w:rPr>
              <w:br/>
              <w:t>“State</w:t>
            </w:r>
            <w:r w:rsidRPr="004D7C55">
              <w:rPr>
                <w:rFonts w:ascii="Cambria Math" w:hAnsi="Cambria Math" w:cs="Cambria Math"/>
                <w:sz w:val="24"/>
                <w:szCs w:val="24"/>
              </w:rPr>
              <w:t>‑</w:t>
            </w:r>
            <w:r w:rsidRPr="004D7C55">
              <w:rPr>
                <w:rFonts w:ascii="Arial" w:hAnsi="Arial" w:cs="Arial"/>
                <w:sz w:val="24"/>
                <w:szCs w:val="24"/>
              </w:rPr>
              <w:t>funded” refers to care and support where the local authority contributes to the cost of an individual’s domiciliary care package following a Care Act assessment and financial assessment. This includes packages that are fully funded by the local authority, and part</w:t>
            </w:r>
            <w:r w:rsidRPr="004D7C55">
              <w:rPr>
                <w:rFonts w:ascii="Cambria Math" w:hAnsi="Cambria Math" w:cs="Cambria Math"/>
                <w:sz w:val="24"/>
                <w:szCs w:val="24"/>
              </w:rPr>
              <w:t>‑</w:t>
            </w:r>
            <w:r w:rsidRPr="004D7C55">
              <w:rPr>
                <w:rFonts w:ascii="Arial" w:hAnsi="Arial" w:cs="Arial"/>
                <w:sz w:val="24"/>
                <w:szCs w:val="24"/>
              </w:rPr>
              <w:t>funded by the local authority with client contributions under the authority’s charging policy.</w:t>
            </w:r>
            <w:r w:rsidRPr="004D7C55">
              <w:rPr>
                <w:rFonts w:ascii="Arial" w:hAnsi="Arial" w:cs="Arial"/>
                <w:sz w:val="24"/>
                <w:szCs w:val="24"/>
              </w:rPr>
              <w:br/>
            </w:r>
            <w:r w:rsidRPr="004D7C55">
              <w:rPr>
                <w:rFonts w:ascii="Arial" w:hAnsi="Arial" w:cs="Arial"/>
                <w:sz w:val="24"/>
                <w:szCs w:val="24"/>
              </w:rPr>
              <w:br/>
              <w:t>“Direct payments” are monetary payments made by the local authority to, or on behalf of, an individual who has been assessed as eligible for care and support, so that the individual (or their representative) can arrange and purchase their own domiciliary care services instead of the local authority commissioning those services directly.</w:t>
            </w:r>
            <w:r w:rsidRPr="004D7C55">
              <w:rPr>
                <w:rFonts w:ascii="Arial" w:hAnsi="Arial" w:cs="Arial"/>
                <w:sz w:val="24"/>
                <w:szCs w:val="24"/>
              </w:rPr>
              <w:br/>
            </w:r>
            <w:r w:rsidRPr="004D7C55">
              <w:rPr>
                <w:rFonts w:ascii="Arial" w:hAnsi="Arial" w:cs="Arial"/>
                <w:sz w:val="24"/>
                <w:szCs w:val="24"/>
              </w:rPr>
              <w:br/>
              <w:t>“Visiting care” means domiciliary care provided through scheduled visits to an individual’s own home, typically for short, time limited calls (for example, 15–60 minutes) delivered one or more times per day or week, rather than on an overnight or continuous basis. Visiting care includes personal care and support with daily living but does not involve a carer residing in the service user’s home.</w:t>
            </w:r>
            <w:r w:rsidRPr="004D7C55">
              <w:rPr>
                <w:rFonts w:ascii="Arial" w:hAnsi="Arial" w:cs="Arial"/>
                <w:sz w:val="24"/>
                <w:szCs w:val="24"/>
              </w:rPr>
              <w:br/>
            </w:r>
            <w:r w:rsidRPr="004D7C55">
              <w:rPr>
                <w:rFonts w:ascii="Arial" w:hAnsi="Arial" w:cs="Arial"/>
                <w:sz w:val="24"/>
                <w:szCs w:val="24"/>
              </w:rPr>
              <w:br/>
              <w:t>“Live</w:t>
            </w:r>
            <w:r w:rsidRPr="004D7C55">
              <w:rPr>
                <w:rFonts w:ascii="Cambria Math" w:hAnsi="Cambria Math" w:cs="Cambria Math"/>
                <w:sz w:val="24"/>
                <w:szCs w:val="24"/>
              </w:rPr>
              <w:t>‑</w:t>
            </w:r>
            <w:r w:rsidRPr="004D7C55">
              <w:rPr>
                <w:rFonts w:ascii="Arial" w:hAnsi="Arial" w:cs="Arial"/>
                <w:sz w:val="24"/>
                <w:szCs w:val="24"/>
              </w:rPr>
              <w:t>in care” means a form of domiciliary care where a paid carer resides in the service user’s own home for an extended period (for example, on a 24</w:t>
            </w:r>
            <w:r w:rsidRPr="004D7C55">
              <w:rPr>
                <w:rFonts w:ascii="Cambria Math" w:hAnsi="Cambria Math" w:cs="Cambria Math"/>
                <w:sz w:val="24"/>
                <w:szCs w:val="24"/>
              </w:rPr>
              <w:t>‑</w:t>
            </w:r>
            <w:r w:rsidRPr="004D7C55">
              <w:rPr>
                <w:rFonts w:ascii="Arial" w:hAnsi="Arial" w:cs="Arial"/>
                <w:sz w:val="24"/>
                <w:szCs w:val="24"/>
              </w:rPr>
              <w:t>hour or block</w:t>
            </w:r>
            <w:r w:rsidRPr="004D7C55">
              <w:rPr>
                <w:rFonts w:ascii="Cambria Math" w:hAnsi="Cambria Math" w:cs="Cambria Math"/>
                <w:sz w:val="24"/>
                <w:szCs w:val="24"/>
              </w:rPr>
              <w:t>‑</w:t>
            </w:r>
            <w:r w:rsidRPr="004D7C55">
              <w:rPr>
                <w:rFonts w:ascii="Arial" w:hAnsi="Arial" w:cs="Arial"/>
                <w:sz w:val="24"/>
                <w:szCs w:val="24"/>
              </w:rPr>
              <w:t>week basis) to provide ongoing care and support. The carer’s presence is continuous, although specific hours of active care and agreed rest breaks may be defined separately within the package.</w:t>
            </w:r>
          </w:p>
        </w:tc>
      </w:tr>
      <w:tr w:rsidR="57450BFE" w:rsidRPr="004D7C55" w14:paraId="5FEB6FDC" w14:textId="77777777" w:rsidTr="004D7C55">
        <w:trPr>
          <w:trHeight w:val="315"/>
        </w:trPr>
        <w:tc>
          <w:tcPr>
            <w:tcW w:w="125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6B52103A" w14:textId="4829FFA4" w:rsidR="57450BFE" w:rsidRPr="004D7C55" w:rsidRDefault="57450BFE" w:rsidP="57450BFE">
            <w:pPr>
              <w:shd w:val="clear" w:color="auto" w:fill="FFFFFF" w:themeFill="background1"/>
              <w:spacing w:after="240"/>
              <w:rPr>
                <w:rFonts w:ascii="Arial" w:hAnsi="Arial" w:cs="Arial"/>
                <w:sz w:val="24"/>
                <w:szCs w:val="24"/>
              </w:rPr>
            </w:pPr>
            <w:r w:rsidRPr="004D7C55">
              <w:rPr>
                <w:rFonts w:ascii="Arial" w:eastAsia="Arial" w:hAnsi="Arial" w:cs="Arial"/>
                <w:sz w:val="24"/>
                <w:szCs w:val="24"/>
              </w:rPr>
              <w:t>Question 1</w:t>
            </w:r>
          </w:p>
        </w:tc>
        <w:tc>
          <w:tcPr>
            <w:tcW w:w="801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5CE06CA6" w14:textId="25A489CD" w:rsidR="57450BFE" w:rsidRPr="004D7C55" w:rsidRDefault="57450BFE" w:rsidP="57450BFE">
            <w:pPr>
              <w:shd w:val="clear" w:color="auto" w:fill="FFFFFF" w:themeFill="background1"/>
              <w:spacing w:after="240"/>
              <w:rPr>
                <w:rFonts w:ascii="Arial" w:hAnsi="Arial" w:cs="Arial"/>
                <w:sz w:val="24"/>
                <w:szCs w:val="24"/>
              </w:rPr>
            </w:pPr>
            <w:r w:rsidRPr="004D7C55">
              <w:rPr>
                <w:rFonts w:ascii="Arial" w:hAnsi="Arial" w:cs="Arial"/>
                <w:sz w:val="24"/>
                <w:szCs w:val="24"/>
              </w:rPr>
              <w:t>1. Who within the Local Authority, has the commissioning responsibility for domiciliary care placements? Please provide their:</w:t>
            </w:r>
            <w:r w:rsidRPr="004D7C55">
              <w:rPr>
                <w:rFonts w:ascii="Arial" w:hAnsi="Arial" w:cs="Arial"/>
                <w:sz w:val="24"/>
                <w:szCs w:val="24"/>
              </w:rPr>
              <w:br/>
              <w:t>a. Name</w:t>
            </w:r>
            <w:r w:rsidRPr="004D7C55">
              <w:rPr>
                <w:rFonts w:ascii="Arial" w:hAnsi="Arial" w:cs="Arial"/>
                <w:sz w:val="24"/>
                <w:szCs w:val="24"/>
              </w:rPr>
              <w:br/>
              <w:t>b. Job title</w:t>
            </w:r>
            <w:r w:rsidRPr="004D7C55">
              <w:rPr>
                <w:rFonts w:ascii="Arial" w:hAnsi="Arial" w:cs="Arial"/>
                <w:sz w:val="24"/>
                <w:szCs w:val="24"/>
              </w:rPr>
              <w:br/>
              <w:t>c. Telephone number</w:t>
            </w:r>
            <w:r w:rsidRPr="004D7C55">
              <w:rPr>
                <w:rFonts w:ascii="Arial" w:hAnsi="Arial" w:cs="Arial"/>
                <w:sz w:val="24"/>
                <w:szCs w:val="24"/>
              </w:rPr>
              <w:br/>
              <w:t>d. Email address</w:t>
            </w:r>
            <w:r w:rsidRPr="004D7C55">
              <w:rPr>
                <w:rFonts w:ascii="Arial" w:hAnsi="Arial" w:cs="Arial"/>
                <w:sz w:val="24"/>
                <w:szCs w:val="24"/>
              </w:rPr>
              <w:br/>
            </w:r>
            <w:r w:rsidRPr="004D7C55">
              <w:rPr>
                <w:rFonts w:ascii="Arial" w:hAnsi="Arial" w:cs="Arial"/>
                <w:sz w:val="24"/>
                <w:szCs w:val="24"/>
              </w:rPr>
              <w:lastRenderedPageBreak/>
              <w:br/>
              <w:t>2. Please provide the following information regarding individuals aged 65+ receiving state-funding for domiciliary care services for the following financial years, 2020/21, 2021/22, 2022/23, 2023/24, 2024/25:</w:t>
            </w:r>
            <w:r w:rsidRPr="004D7C55">
              <w:rPr>
                <w:rFonts w:ascii="Arial" w:hAnsi="Arial" w:cs="Arial"/>
                <w:sz w:val="24"/>
                <w:szCs w:val="24"/>
              </w:rPr>
              <w:br/>
              <w:t>a. Total number of individuals receiving state-funded care</w:t>
            </w:r>
            <w:r w:rsidRPr="004D7C55">
              <w:rPr>
                <w:rFonts w:ascii="Arial" w:hAnsi="Arial" w:cs="Arial"/>
                <w:sz w:val="24"/>
                <w:szCs w:val="24"/>
              </w:rPr>
              <w:br/>
              <w:t>b. Average number of hours of state-funded care received</w:t>
            </w:r>
            <w:r w:rsidRPr="004D7C55">
              <w:rPr>
                <w:rFonts w:ascii="Arial" w:hAnsi="Arial" w:cs="Arial"/>
                <w:sz w:val="24"/>
                <w:szCs w:val="24"/>
              </w:rPr>
              <w:br/>
              <w:t>c. Total gross expenditure by the local authority on domiciliary home care</w:t>
            </w:r>
            <w:r w:rsidRPr="004D7C55">
              <w:rPr>
                <w:rFonts w:ascii="Arial" w:hAnsi="Arial" w:cs="Arial"/>
                <w:sz w:val="24"/>
                <w:szCs w:val="24"/>
              </w:rPr>
              <w:br/>
              <w:t>d. The new of new individuals receiving state-funded care each year</w:t>
            </w:r>
            <w:r w:rsidRPr="004D7C55">
              <w:rPr>
                <w:rFonts w:ascii="Arial" w:hAnsi="Arial" w:cs="Arial"/>
                <w:sz w:val="24"/>
                <w:szCs w:val="24"/>
              </w:rPr>
              <w:br/>
            </w:r>
            <w:r w:rsidRPr="004D7C55">
              <w:rPr>
                <w:rFonts w:ascii="Arial" w:hAnsi="Arial" w:cs="Arial"/>
                <w:sz w:val="24"/>
                <w:szCs w:val="24"/>
              </w:rPr>
              <w:br/>
              <w:t>3. Please provide the following information regarding individuals aged 65+ receiving state-funding for domiciliary care services for the following financial years, 2020/21, 2021/22, 2022/23, 2023/24, 2024/25:</w:t>
            </w:r>
            <w:r w:rsidRPr="004D7C55">
              <w:rPr>
                <w:rFonts w:ascii="Arial" w:hAnsi="Arial" w:cs="Arial"/>
                <w:sz w:val="24"/>
                <w:szCs w:val="24"/>
              </w:rPr>
              <w:br/>
              <w:t xml:space="preserve">a. Total number of </w:t>
            </w:r>
            <w:proofErr w:type="gramStart"/>
            <w:r w:rsidRPr="004D7C55">
              <w:rPr>
                <w:rFonts w:ascii="Arial" w:hAnsi="Arial" w:cs="Arial"/>
                <w:sz w:val="24"/>
                <w:szCs w:val="24"/>
              </w:rPr>
              <w:t>hour</w:t>
            </w:r>
            <w:proofErr w:type="gramEnd"/>
            <w:r w:rsidRPr="004D7C55">
              <w:rPr>
                <w:rFonts w:ascii="Arial" w:hAnsi="Arial" w:cs="Arial"/>
                <w:sz w:val="24"/>
                <w:szCs w:val="24"/>
              </w:rPr>
              <w:t xml:space="preserve"> commissioned for visiting care</w:t>
            </w:r>
            <w:r w:rsidRPr="004D7C55">
              <w:rPr>
                <w:rFonts w:ascii="Arial" w:hAnsi="Arial" w:cs="Arial"/>
                <w:sz w:val="24"/>
                <w:szCs w:val="24"/>
              </w:rPr>
              <w:br/>
              <w:t>b. Total number of hour commissioned for live-in care</w:t>
            </w:r>
            <w:r w:rsidRPr="004D7C55">
              <w:rPr>
                <w:rFonts w:ascii="Arial" w:hAnsi="Arial" w:cs="Arial"/>
                <w:sz w:val="24"/>
                <w:szCs w:val="24"/>
              </w:rPr>
              <w:br/>
            </w:r>
            <w:r w:rsidRPr="004D7C55">
              <w:rPr>
                <w:rFonts w:ascii="Arial" w:hAnsi="Arial" w:cs="Arial"/>
                <w:sz w:val="24"/>
                <w:szCs w:val="24"/>
              </w:rPr>
              <w:br/>
              <w:t>4. Please provide the following information regarding individuals aged 65+ receiving direct payments for domiciliary care services for the following financial years, 2020/21, 2021/22, 2022/23, 2023/24, 2024/25:</w:t>
            </w:r>
            <w:r w:rsidRPr="004D7C55">
              <w:rPr>
                <w:rFonts w:ascii="Arial" w:hAnsi="Arial" w:cs="Arial"/>
                <w:sz w:val="24"/>
                <w:szCs w:val="24"/>
              </w:rPr>
              <w:br/>
              <w:t>a. Total number of individuals receiving direct payments from the LA for domiciliary home care</w:t>
            </w:r>
            <w:r w:rsidRPr="004D7C55">
              <w:rPr>
                <w:rFonts w:ascii="Arial" w:hAnsi="Arial" w:cs="Arial"/>
                <w:sz w:val="24"/>
                <w:szCs w:val="24"/>
              </w:rPr>
              <w:br/>
              <w:t>b. Total gross expenditure by the local authority on direct payments for domiciliary home care</w:t>
            </w:r>
            <w:r w:rsidRPr="004D7C55">
              <w:rPr>
                <w:rFonts w:ascii="Arial" w:hAnsi="Arial" w:cs="Arial"/>
                <w:sz w:val="24"/>
                <w:szCs w:val="24"/>
              </w:rPr>
              <w:br/>
            </w:r>
            <w:r w:rsidRPr="004D7C55">
              <w:rPr>
                <w:rFonts w:ascii="Arial" w:hAnsi="Arial" w:cs="Arial"/>
                <w:sz w:val="24"/>
                <w:szCs w:val="24"/>
              </w:rPr>
              <w:br/>
              <w:t>5. Please provide the number of individuals aged 65+ for whom the local authority has arranged domiciliary (home) care services where the individual is self</w:t>
            </w:r>
            <w:r w:rsidRPr="004D7C55">
              <w:rPr>
                <w:rFonts w:ascii="Cambria Math" w:hAnsi="Cambria Math" w:cs="Cambria Math"/>
                <w:sz w:val="24"/>
                <w:szCs w:val="24"/>
              </w:rPr>
              <w:t>‑</w:t>
            </w:r>
            <w:r w:rsidRPr="004D7C55">
              <w:rPr>
                <w:rFonts w:ascii="Arial" w:hAnsi="Arial" w:cs="Arial"/>
                <w:sz w:val="24"/>
                <w:szCs w:val="24"/>
              </w:rPr>
              <w:t>funding (i.e. their capital/income is above the Care Act financial thresholds and they are paying the full or near</w:t>
            </w:r>
            <w:r w:rsidRPr="004D7C55">
              <w:rPr>
                <w:rFonts w:ascii="Cambria Math" w:hAnsi="Cambria Math" w:cs="Cambria Math"/>
                <w:sz w:val="24"/>
                <w:szCs w:val="24"/>
              </w:rPr>
              <w:t>‑</w:t>
            </w:r>
            <w:r w:rsidRPr="004D7C55">
              <w:rPr>
                <w:rFonts w:ascii="Arial" w:hAnsi="Arial" w:cs="Arial"/>
                <w:sz w:val="24"/>
                <w:szCs w:val="24"/>
              </w:rPr>
              <w:t>full cost of their care) and the local authority’s role is to arrange or commission the domiciliary care on the person’s behalf (including where an arrangement or admin fee is charged).</w:t>
            </w:r>
            <w:r w:rsidRPr="004D7C55">
              <w:rPr>
                <w:rFonts w:ascii="Arial" w:hAnsi="Arial" w:cs="Arial"/>
                <w:sz w:val="24"/>
                <w:szCs w:val="24"/>
              </w:rPr>
              <w:br/>
              <w:t>a. Total number of individuals for whom the local authority has arranged domiciliary (home) care services where the individual is self</w:t>
            </w:r>
            <w:r w:rsidRPr="004D7C55">
              <w:rPr>
                <w:rFonts w:ascii="Cambria Math" w:hAnsi="Cambria Math" w:cs="Cambria Math"/>
                <w:sz w:val="24"/>
                <w:szCs w:val="24"/>
              </w:rPr>
              <w:t>‑</w:t>
            </w:r>
            <w:r w:rsidRPr="004D7C55">
              <w:rPr>
                <w:rFonts w:ascii="Arial" w:hAnsi="Arial" w:cs="Arial"/>
                <w:sz w:val="24"/>
                <w:szCs w:val="24"/>
              </w:rPr>
              <w:t>funding in each financial year.</w:t>
            </w:r>
            <w:r w:rsidRPr="004D7C55">
              <w:rPr>
                <w:rFonts w:ascii="Arial" w:hAnsi="Arial" w:cs="Arial"/>
                <w:sz w:val="24"/>
                <w:szCs w:val="24"/>
              </w:rPr>
              <w:br/>
            </w:r>
            <w:r w:rsidRPr="004D7C55">
              <w:rPr>
                <w:rFonts w:ascii="Arial" w:hAnsi="Arial" w:cs="Arial"/>
                <w:sz w:val="24"/>
                <w:szCs w:val="24"/>
              </w:rPr>
              <w:br/>
              <w:t>6. For those self</w:t>
            </w:r>
            <w:r w:rsidRPr="004D7C55">
              <w:rPr>
                <w:rFonts w:ascii="Cambria Math" w:hAnsi="Cambria Math" w:cs="Cambria Math"/>
                <w:sz w:val="24"/>
                <w:szCs w:val="24"/>
              </w:rPr>
              <w:t>‑</w:t>
            </w:r>
            <w:r w:rsidRPr="004D7C55">
              <w:rPr>
                <w:rFonts w:ascii="Arial" w:hAnsi="Arial" w:cs="Arial"/>
                <w:sz w:val="24"/>
                <w:szCs w:val="24"/>
              </w:rPr>
              <w:t>funding individuals aged 65+ whose domiciliary care the local authority has arranged in each of the last five financial years, please provide:</w:t>
            </w:r>
            <w:r w:rsidRPr="004D7C55">
              <w:rPr>
                <w:rFonts w:ascii="Arial" w:hAnsi="Arial" w:cs="Arial"/>
                <w:sz w:val="24"/>
                <w:szCs w:val="24"/>
              </w:rPr>
              <w:br/>
              <w:t>a. The average hourly rate paid by those individuals for domiciliary care in each year.</w:t>
            </w:r>
            <w:r w:rsidRPr="004D7C55">
              <w:rPr>
                <w:rFonts w:ascii="Arial" w:hAnsi="Arial" w:cs="Arial"/>
                <w:sz w:val="24"/>
                <w:szCs w:val="24"/>
              </w:rPr>
              <w:br/>
              <w:t>b. The minimum and maximum hourly rates charged to those individuals in each year (if available).</w:t>
            </w:r>
            <w:r w:rsidRPr="004D7C55">
              <w:rPr>
                <w:rFonts w:ascii="Arial" w:hAnsi="Arial" w:cs="Arial"/>
                <w:sz w:val="24"/>
                <w:szCs w:val="24"/>
              </w:rPr>
              <w:br/>
              <w:t>c. Any standard schedule of hourly rates or bands that applied to self</w:t>
            </w:r>
            <w:r w:rsidRPr="004D7C55">
              <w:rPr>
                <w:rFonts w:ascii="Cambria Math" w:hAnsi="Cambria Math" w:cs="Cambria Math"/>
                <w:sz w:val="24"/>
                <w:szCs w:val="24"/>
              </w:rPr>
              <w:t>‑</w:t>
            </w:r>
            <w:r w:rsidRPr="004D7C55">
              <w:rPr>
                <w:rFonts w:ascii="Arial" w:hAnsi="Arial" w:cs="Arial"/>
                <w:sz w:val="24"/>
                <w:szCs w:val="24"/>
              </w:rPr>
              <w:t>funding individuals for domiciliary care in each year (e.g. day/evening/weekend rates).</w:t>
            </w:r>
            <w:r w:rsidRPr="004D7C55">
              <w:rPr>
                <w:rFonts w:ascii="Arial" w:hAnsi="Arial" w:cs="Arial"/>
                <w:sz w:val="24"/>
                <w:szCs w:val="24"/>
              </w:rPr>
              <w:br/>
            </w:r>
            <w:r w:rsidRPr="004D7C55">
              <w:rPr>
                <w:rFonts w:ascii="Arial" w:hAnsi="Arial" w:cs="Arial"/>
                <w:sz w:val="24"/>
                <w:szCs w:val="24"/>
              </w:rPr>
              <w:br/>
              <w:t xml:space="preserve">7. If the local authority charges a separate “arrangement fee” or </w:t>
            </w:r>
            <w:r w:rsidRPr="004D7C55">
              <w:rPr>
                <w:rFonts w:ascii="Arial" w:hAnsi="Arial" w:cs="Arial"/>
                <w:sz w:val="24"/>
                <w:szCs w:val="24"/>
              </w:rPr>
              <w:lastRenderedPageBreak/>
              <w:t>“admin fee” for arranging domiciliary care for self</w:t>
            </w:r>
            <w:r w:rsidRPr="004D7C55">
              <w:rPr>
                <w:rFonts w:ascii="Cambria Math" w:hAnsi="Cambria Math" w:cs="Cambria Math"/>
                <w:sz w:val="24"/>
                <w:szCs w:val="24"/>
              </w:rPr>
              <w:t>‑</w:t>
            </w:r>
            <w:r w:rsidRPr="004D7C55">
              <w:rPr>
                <w:rFonts w:ascii="Arial" w:hAnsi="Arial" w:cs="Arial"/>
                <w:sz w:val="24"/>
                <w:szCs w:val="24"/>
              </w:rPr>
              <w:t>funders under the Care Act, please provide:</w:t>
            </w:r>
            <w:r w:rsidRPr="004D7C55">
              <w:rPr>
                <w:rFonts w:ascii="Arial" w:hAnsi="Arial" w:cs="Arial"/>
                <w:sz w:val="24"/>
                <w:szCs w:val="24"/>
              </w:rPr>
              <w:br/>
              <w:t>a. The amount of the fee in each of the last five financial years.</w:t>
            </w:r>
            <w:r w:rsidRPr="004D7C55">
              <w:rPr>
                <w:rFonts w:ascii="Arial" w:hAnsi="Arial" w:cs="Arial"/>
                <w:sz w:val="24"/>
                <w:szCs w:val="24"/>
              </w:rPr>
              <w:br/>
              <w:t>b. Whether this fee is one</w:t>
            </w:r>
            <w:r w:rsidRPr="004D7C55">
              <w:rPr>
                <w:rFonts w:ascii="Cambria Math" w:hAnsi="Cambria Math" w:cs="Cambria Math"/>
                <w:sz w:val="24"/>
                <w:szCs w:val="24"/>
              </w:rPr>
              <w:t>‑</w:t>
            </w:r>
            <w:r w:rsidRPr="004D7C55">
              <w:rPr>
                <w:rFonts w:ascii="Arial" w:hAnsi="Arial" w:cs="Arial"/>
                <w:sz w:val="24"/>
                <w:szCs w:val="24"/>
              </w:rPr>
              <w:t>off, recurring, or structured in another way.</w:t>
            </w:r>
          </w:p>
        </w:tc>
      </w:tr>
      <w:tr w:rsidR="57450BFE" w:rsidRPr="004D7C55" w14:paraId="122F99B4" w14:textId="77777777" w:rsidTr="004D7C55">
        <w:trPr>
          <w:trHeight w:val="300"/>
        </w:trPr>
        <w:tc>
          <w:tcPr>
            <w:tcW w:w="125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DD22799" w14:textId="23AE1C21" w:rsidR="57450BFE" w:rsidRPr="004D7C55" w:rsidRDefault="57450BFE" w:rsidP="57450BFE">
            <w:pPr>
              <w:shd w:val="clear" w:color="auto" w:fill="FFFFFF" w:themeFill="background1"/>
              <w:spacing w:after="240"/>
              <w:rPr>
                <w:rFonts w:ascii="Arial" w:hAnsi="Arial" w:cs="Arial"/>
                <w:sz w:val="24"/>
                <w:szCs w:val="24"/>
              </w:rPr>
            </w:pPr>
            <w:r w:rsidRPr="004D7C55">
              <w:rPr>
                <w:rFonts w:ascii="Arial" w:eastAsia="Arial" w:hAnsi="Arial" w:cs="Arial"/>
                <w:sz w:val="24"/>
                <w:szCs w:val="24"/>
              </w:rPr>
              <w:lastRenderedPageBreak/>
              <w:t>Response</w:t>
            </w:r>
          </w:p>
        </w:tc>
        <w:tc>
          <w:tcPr>
            <w:tcW w:w="801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05B81B71" w14:textId="77777777" w:rsidR="00FF4A10" w:rsidRDefault="57450BFE" w:rsidP="57450BFE">
            <w:pPr>
              <w:shd w:val="clear" w:color="auto" w:fill="FFFFFF" w:themeFill="background1"/>
              <w:spacing w:after="240"/>
              <w:rPr>
                <w:rFonts w:ascii="Arial" w:eastAsia="Arial" w:hAnsi="Arial" w:cs="Arial"/>
                <w:color w:val="212529"/>
                <w:sz w:val="24"/>
                <w:szCs w:val="24"/>
              </w:rPr>
            </w:pPr>
            <w:r w:rsidRPr="004D7C55">
              <w:rPr>
                <w:rFonts w:ascii="Arial" w:eastAsia="Arial" w:hAnsi="Arial" w:cs="Arial"/>
                <w:color w:val="212529"/>
                <w:sz w:val="24"/>
                <w:szCs w:val="24"/>
              </w:rPr>
              <w:t>Please see attached.</w:t>
            </w:r>
          </w:p>
          <w:p w14:paraId="615BA340" w14:textId="4D378032" w:rsidR="57450BFE" w:rsidRPr="004D7C55" w:rsidRDefault="008A6D82" w:rsidP="57450BFE">
            <w:pPr>
              <w:shd w:val="clear" w:color="auto" w:fill="FFFFFF" w:themeFill="background1"/>
              <w:spacing w:after="240"/>
              <w:rPr>
                <w:rFonts w:ascii="Arial" w:hAnsi="Arial" w:cs="Arial"/>
                <w:sz w:val="24"/>
                <w:szCs w:val="24"/>
              </w:rPr>
            </w:pPr>
            <w:r>
              <w:rPr>
                <w:rFonts w:ascii="Arial" w:eastAsia="Arial" w:hAnsi="Arial" w:cs="Arial"/>
                <w:color w:val="212529"/>
                <w:sz w:val="24"/>
                <w:szCs w:val="24"/>
              </w:rPr>
              <w:object w:dxaOrig="1301" w:dyaOrig="850" w14:anchorId="2B37196C">
                <v:shape id="_x0000_i1026" type="#_x0000_t75" style="width:65.1pt;height:42.55pt" o:ole="">
                  <v:imagedata r:id="rId19" o:title=""/>
                </v:shape>
                <o:OLEObject Type="Embed" ProgID="Acrobat.Document.DC" ShapeID="_x0000_i1026" DrawAspect="Icon" ObjectID="_1832241177" r:id="rId20"/>
              </w:object>
            </w:r>
          </w:p>
          <w:p w14:paraId="6A0602C1" w14:textId="719CFD97" w:rsidR="2697BF87" w:rsidRPr="004D7C55" w:rsidRDefault="57450BFE" w:rsidP="57450BFE">
            <w:pPr>
              <w:shd w:val="clear" w:color="auto" w:fill="FFFFFF" w:themeFill="background1"/>
              <w:spacing w:after="240"/>
              <w:rPr>
                <w:rFonts w:ascii="Arial" w:hAnsi="Arial" w:cs="Arial"/>
                <w:sz w:val="24"/>
                <w:szCs w:val="24"/>
              </w:rPr>
            </w:pPr>
            <w:r w:rsidRPr="004D7C55">
              <w:rPr>
                <w:rFonts w:ascii="Arial" w:eastAsia="Arial" w:hAnsi="Arial" w:cs="Arial"/>
                <w:color w:val="212529"/>
                <w:sz w:val="24"/>
                <w:szCs w:val="24"/>
              </w:rPr>
              <w:t>Exemption Applied - See below</w:t>
            </w:r>
          </w:p>
          <w:p w14:paraId="41AF2BAD" w14:textId="57E88961" w:rsidR="2697BF87" w:rsidRPr="004D7C55" w:rsidRDefault="2697BF87" w:rsidP="57450BFE">
            <w:pPr>
              <w:shd w:val="clear" w:color="auto" w:fill="FFFFFF" w:themeFill="background1"/>
              <w:spacing w:after="240"/>
              <w:rPr>
                <w:rFonts w:ascii="Arial" w:hAnsi="Arial" w:cs="Arial"/>
                <w:sz w:val="24"/>
                <w:szCs w:val="24"/>
              </w:rPr>
            </w:pPr>
            <w:r w:rsidRPr="004D7C55">
              <w:rPr>
                <w:rFonts w:ascii="Arial" w:eastAsia="Poppins" w:hAnsi="Arial" w:cs="Arial"/>
                <w:color w:val="212529"/>
                <w:sz w:val="24"/>
                <w:szCs w:val="24"/>
              </w:rPr>
              <w:t>Exemption under section: 40 - Personal Information.</w:t>
            </w:r>
          </w:p>
          <w:p w14:paraId="1AA30809" w14:textId="54199647" w:rsidR="2697BF87" w:rsidRPr="004D7C55" w:rsidRDefault="2697BF87" w:rsidP="57450BFE">
            <w:pPr>
              <w:shd w:val="clear" w:color="auto" w:fill="FFFFFF" w:themeFill="background1"/>
              <w:spacing w:after="240"/>
              <w:rPr>
                <w:rFonts w:ascii="Arial" w:hAnsi="Arial" w:cs="Arial"/>
                <w:sz w:val="24"/>
                <w:szCs w:val="24"/>
              </w:rPr>
            </w:pPr>
            <w:r w:rsidRPr="004D7C55">
              <w:rPr>
                <w:rFonts w:ascii="Arial" w:eastAsia="Poppins" w:hAnsi="Arial" w:cs="Arial"/>
                <w:color w:val="212529"/>
                <w:sz w:val="24"/>
                <w:szCs w:val="24"/>
              </w:rPr>
              <w:t xml:space="preserve">Information the exemption applied to: Personal Information (if data is personal data about a 3rd party)  </w:t>
            </w:r>
          </w:p>
          <w:p w14:paraId="1D06F988" w14:textId="791BB733" w:rsidR="2697BF87" w:rsidRPr="004D7C55" w:rsidRDefault="2697BF87" w:rsidP="57450BFE">
            <w:pPr>
              <w:shd w:val="clear" w:color="auto" w:fill="FFFFFF" w:themeFill="background1"/>
              <w:spacing w:after="240"/>
              <w:rPr>
                <w:rFonts w:ascii="Arial" w:hAnsi="Arial" w:cs="Arial"/>
                <w:sz w:val="24"/>
                <w:szCs w:val="24"/>
              </w:rPr>
            </w:pPr>
            <w:r w:rsidRPr="004D7C55">
              <w:rPr>
                <w:rFonts w:ascii="Arial" w:eastAsia="Poppins" w:hAnsi="Arial" w:cs="Arial"/>
                <w:color w:val="212529"/>
                <w:sz w:val="24"/>
                <w:szCs w:val="24"/>
              </w:rPr>
              <w:t>Reason for applying the exemption: Any information that would lead to the unfair identification of an individual.  This would breach the Data Protection Act 2018.</w:t>
            </w:r>
          </w:p>
          <w:p w14:paraId="66FD9867" w14:textId="03017221" w:rsidR="57450BFE" w:rsidRPr="00FF4A10" w:rsidRDefault="2697BF87" w:rsidP="57450BFE">
            <w:pPr>
              <w:shd w:val="clear" w:color="auto" w:fill="FFFFFF" w:themeFill="background1"/>
              <w:spacing w:after="240"/>
              <w:rPr>
                <w:rFonts w:ascii="Arial" w:hAnsi="Arial" w:cs="Arial"/>
                <w:sz w:val="24"/>
                <w:szCs w:val="24"/>
              </w:rPr>
            </w:pPr>
            <w:r w:rsidRPr="004D7C55">
              <w:rPr>
                <w:rFonts w:ascii="Arial" w:eastAsia="Poppins" w:hAnsi="Arial" w:cs="Arial"/>
                <w:color w:val="212529"/>
                <w:sz w:val="24"/>
                <w:szCs w:val="24"/>
              </w:rPr>
              <w:t>Public Interest Test: N/A</w:t>
            </w:r>
          </w:p>
        </w:tc>
      </w:tr>
    </w:tbl>
    <w:p w14:paraId="5C89E8DB" w14:textId="77777777" w:rsidR="00FF4A10" w:rsidRDefault="00FF4A10" w:rsidP="1EA830BB">
      <w:pPr>
        <w:shd w:val="clear" w:color="auto" w:fill="FFFFFF" w:themeFill="background1"/>
        <w:spacing w:after="240"/>
        <w:rPr>
          <w:rFonts w:ascii="Arial" w:eastAsia="Poppins" w:hAnsi="Arial" w:cs="Arial"/>
          <w:color w:val="212529"/>
          <w:sz w:val="24"/>
          <w:szCs w:val="24"/>
        </w:rPr>
      </w:pPr>
    </w:p>
    <w:p w14:paraId="60BCBEB4" w14:textId="77777777" w:rsidR="00092D68" w:rsidRDefault="00092D68">
      <w:pPr>
        <w:rPr>
          <w:rFonts w:ascii="Arial" w:eastAsia="Poppins" w:hAnsi="Arial" w:cs="Arial"/>
          <w:color w:val="212529"/>
          <w:sz w:val="24"/>
          <w:szCs w:val="24"/>
        </w:rPr>
      </w:pPr>
      <w:r>
        <w:rPr>
          <w:rFonts w:ascii="Arial" w:eastAsia="Poppins" w:hAnsi="Arial" w:cs="Arial"/>
          <w:color w:val="212529"/>
          <w:sz w:val="24"/>
          <w:szCs w:val="24"/>
        </w:rPr>
        <w:br w:type="page"/>
      </w:r>
    </w:p>
    <w:p w14:paraId="447009BA" w14:textId="608B72B7" w:rsidR="17FB90B8" w:rsidRPr="004D7C55" w:rsidRDefault="21D11BED" w:rsidP="1EA830BB">
      <w:pPr>
        <w:shd w:val="clear" w:color="auto" w:fill="FFFFFF" w:themeFill="background1"/>
        <w:spacing w:after="240"/>
        <w:rPr>
          <w:rFonts w:ascii="Arial" w:hAnsi="Arial" w:cs="Arial"/>
          <w:sz w:val="24"/>
          <w:szCs w:val="24"/>
        </w:rPr>
      </w:pPr>
      <w:r w:rsidRPr="004D7C55">
        <w:rPr>
          <w:rFonts w:ascii="Arial" w:eastAsia="Poppins" w:hAnsi="Arial" w:cs="Arial"/>
          <w:color w:val="212529"/>
          <w:sz w:val="24"/>
          <w:szCs w:val="24"/>
        </w:rPr>
        <w:lastRenderedPageBreak/>
        <w:t>HAV-FOI-375795</w:t>
      </w:r>
    </w:p>
    <w:tbl>
      <w:tblPr>
        <w:tblStyle w:val="TableGrid"/>
        <w:tblW w:w="0" w:type="auto"/>
        <w:tblInd w:w="-34" w:type="dxa"/>
        <w:tblLook w:val="06A0" w:firstRow="1" w:lastRow="0" w:firstColumn="1" w:lastColumn="0" w:noHBand="1" w:noVBand="1"/>
      </w:tblPr>
      <w:tblGrid>
        <w:gridCol w:w="1417"/>
        <w:gridCol w:w="7623"/>
      </w:tblGrid>
      <w:tr w:rsidR="1EA830BB" w:rsidRPr="004D7C55" w14:paraId="740BECD7" w14:textId="77777777" w:rsidTr="00FF4A10">
        <w:trPr>
          <w:trHeight w:val="315"/>
        </w:trPr>
        <w:tc>
          <w:tcPr>
            <w:tcW w:w="12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52282E57" w14:textId="527CE787" w:rsidR="1EA830BB" w:rsidRPr="004D7C55" w:rsidRDefault="1EA830BB" w:rsidP="1EA830BB">
            <w:pPr>
              <w:shd w:val="clear" w:color="auto" w:fill="FFFFFF" w:themeFill="background1"/>
              <w:spacing w:after="240"/>
              <w:rPr>
                <w:rFonts w:ascii="Arial" w:hAnsi="Arial" w:cs="Arial"/>
                <w:sz w:val="24"/>
                <w:szCs w:val="24"/>
              </w:rPr>
            </w:pPr>
            <w:r w:rsidRPr="004D7C55">
              <w:rPr>
                <w:rFonts w:ascii="Arial" w:eastAsia="Arial" w:hAnsi="Arial" w:cs="Arial"/>
                <w:sz w:val="24"/>
                <w:szCs w:val="24"/>
              </w:rPr>
              <w:t>Information</w:t>
            </w:r>
          </w:p>
        </w:tc>
        <w:tc>
          <w:tcPr>
            <w:tcW w:w="80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702BEA3A" w14:textId="0BB3AA00" w:rsidR="1EA830BB" w:rsidRPr="004D7C55" w:rsidRDefault="1EA830BB" w:rsidP="1EA830BB">
            <w:pPr>
              <w:shd w:val="clear" w:color="auto" w:fill="FFFFFF" w:themeFill="background1"/>
              <w:spacing w:after="240"/>
              <w:rPr>
                <w:rFonts w:ascii="Arial" w:hAnsi="Arial" w:cs="Arial"/>
                <w:sz w:val="24"/>
                <w:szCs w:val="24"/>
              </w:rPr>
            </w:pPr>
            <w:r w:rsidRPr="004D7C55">
              <w:rPr>
                <w:rFonts w:ascii="Arial" w:eastAsia="Arial" w:hAnsi="Arial" w:cs="Arial"/>
                <w:sz w:val="24"/>
                <w:szCs w:val="24"/>
              </w:rPr>
              <w:t xml:space="preserve"> </w:t>
            </w:r>
          </w:p>
        </w:tc>
      </w:tr>
      <w:tr w:rsidR="1EA830BB" w:rsidRPr="004D7C55" w14:paraId="5A15FDF6" w14:textId="77777777" w:rsidTr="00FF4A10">
        <w:trPr>
          <w:trHeight w:val="315"/>
        </w:trPr>
        <w:tc>
          <w:tcPr>
            <w:tcW w:w="12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060C5BA0" w14:textId="3052F3E1" w:rsidR="1EA830BB" w:rsidRPr="004D7C55" w:rsidRDefault="1EA830BB" w:rsidP="1EA830BB">
            <w:pPr>
              <w:shd w:val="clear" w:color="auto" w:fill="FFFFFF" w:themeFill="background1"/>
              <w:spacing w:after="240"/>
              <w:rPr>
                <w:rFonts w:ascii="Arial" w:hAnsi="Arial" w:cs="Arial"/>
                <w:sz w:val="24"/>
                <w:szCs w:val="24"/>
              </w:rPr>
            </w:pPr>
            <w:r w:rsidRPr="004D7C55">
              <w:rPr>
                <w:rFonts w:ascii="Arial" w:eastAsia="Arial" w:hAnsi="Arial" w:cs="Arial"/>
                <w:sz w:val="24"/>
                <w:szCs w:val="24"/>
              </w:rPr>
              <w:t>Question 1</w:t>
            </w:r>
          </w:p>
        </w:tc>
        <w:tc>
          <w:tcPr>
            <w:tcW w:w="80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683D9262" w14:textId="7DFA44D5" w:rsidR="1EA830BB" w:rsidRPr="004D7C55" w:rsidRDefault="1EA830BB" w:rsidP="1EA830BB">
            <w:pPr>
              <w:shd w:val="clear" w:color="auto" w:fill="FFFFFF" w:themeFill="background1"/>
              <w:spacing w:after="240"/>
              <w:rPr>
                <w:rFonts w:ascii="Arial" w:hAnsi="Arial" w:cs="Arial"/>
                <w:sz w:val="24"/>
                <w:szCs w:val="24"/>
              </w:rPr>
            </w:pPr>
            <w:r w:rsidRPr="004D7C55">
              <w:rPr>
                <w:rFonts w:ascii="Arial" w:hAnsi="Arial" w:cs="Arial"/>
                <w:sz w:val="24"/>
                <w:szCs w:val="24"/>
              </w:rPr>
              <w:t>1. Please provide data for the past five years (2020/21 to 2024/25) on the number of domestic abuse survivors rehoused into social housing in your borough where the property was unfurnished. For the purposes of this request, “unfurnished” means the property lacked floor coverings, window coverings, white goods (fridge, cooker, washing machine), or essential furniture (bed, table, wardrobe, seating).</w:t>
            </w:r>
          </w:p>
        </w:tc>
      </w:tr>
      <w:tr w:rsidR="1EA830BB" w:rsidRPr="004D7C55" w14:paraId="0BCF6F4C" w14:textId="77777777" w:rsidTr="00FF4A10">
        <w:trPr>
          <w:trHeight w:val="300"/>
        </w:trPr>
        <w:tc>
          <w:tcPr>
            <w:tcW w:w="12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57C05AC1" w14:textId="0C09C25C" w:rsidR="1EA830BB" w:rsidRPr="004D7C55" w:rsidRDefault="1EA830BB" w:rsidP="1EA830BB">
            <w:pPr>
              <w:shd w:val="clear" w:color="auto" w:fill="FFFFFF" w:themeFill="background1"/>
              <w:rPr>
                <w:rFonts w:ascii="Arial" w:hAnsi="Arial" w:cs="Arial"/>
                <w:sz w:val="24"/>
                <w:szCs w:val="24"/>
              </w:rPr>
            </w:pPr>
            <w:r w:rsidRPr="004D7C55">
              <w:rPr>
                <w:rFonts w:ascii="Arial" w:eastAsia="Arial" w:hAnsi="Arial" w:cs="Arial"/>
                <w:sz w:val="24"/>
                <w:szCs w:val="24"/>
              </w:rPr>
              <w:t>Response</w:t>
            </w:r>
          </w:p>
        </w:tc>
        <w:tc>
          <w:tcPr>
            <w:tcW w:w="80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9E4F9E0" w14:textId="005C4CB3" w:rsidR="1EA830BB" w:rsidRPr="004D7C55" w:rsidRDefault="1EA830BB" w:rsidP="1EA830BB">
            <w:pPr>
              <w:shd w:val="clear" w:color="auto" w:fill="FFFFFF" w:themeFill="background1"/>
              <w:rPr>
                <w:rFonts w:ascii="Arial" w:hAnsi="Arial" w:cs="Arial"/>
                <w:sz w:val="24"/>
                <w:szCs w:val="24"/>
              </w:rPr>
            </w:pPr>
            <w:r w:rsidRPr="004D7C55">
              <w:rPr>
                <w:rFonts w:ascii="Arial" w:hAnsi="Arial" w:cs="Arial"/>
                <w:sz w:val="24"/>
                <w:szCs w:val="24"/>
              </w:rPr>
              <w:t>Information not held</w:t>
            </w:r>
          </w:p>
        </w:tc>
      </w:tr>
      <w:tr w:rsidR="1EA830BB" w:rsidRPr="004D7C55" w14:paraId="33E9A9C4" w14:textId="77777777" w:rsidTr="00FF4A10">
        <w:trPr>
          <w:trHeight w:val="300"/>
        </w:trPr>
        <w:tc>
          <w:tcPr>
            <w:tcW w:w="12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E6760A8" w14:textId="6D454704" w:rsidR="1EA830BB" w:rsidRPr="004D7C55" w:rsidRDefault="1EA830BB" w:rsidP="1EA830BB">
            <w:pPr>
              <w:shd w:val="clear" w:color="auto" w:fill="FFFFFF" w:themeFill="background1"/>
              <w:rPr>
                <w:rFonts w:ascii="Arial" w:hAnsi="Arial" w:cs="Arial"/>
                <w:sz w:val="24"/>
                <w:szCs w:val="24"/>
              </w:rPr>
            </w:pPr>
            <w:r w:rsidRPr="004D7C55">
              <w:rPr>
                <w:rFonts w:ascii="Arial" w:eastAsia="Arial" w:hAnsi="Arial" w:cs="Arial"/>
                <w:sz w:val="24"/>
                <w:szCs w:val="24"/>
              </w:rPr>
              <w:t>Question 2</w:t>
            </w:r>
          </w:p>
        </w:tc>
        <w:tc>
          <w:tcPr>
            <w:tcW w:w="80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40511C8" w14:textId="736F550B" w:rsidR="1EA830BB" w:rsidRPr="004D7C55" w:rsidRDefault="1EA830BB" w:rsidP="1EA830BB">
            <w:pPr>
              <w:shd w:val="clear" w:color="auto" w:fill="FFFFFF" w:themeFill="background1"/>
              <w:rPr>
                <w:rFonts w:ascii="Arial" w:hAnsi="Arial" w:cs="Arial"/>
                <w:sz w:val="24"/>
                <w:szCs w:val="24"/>
              </w:rPr>
            </w:pPr>
            <w:r w:rsidRPr="004D7C55">
              <w:rPr>
                <w:rFonts w:ascii="Arial" w:hAnsi="Arial" w:cs="Arial"/>
                <w:sz w:val="24"/>
                <w:szCs w:val="24"/>
              </w:rPr>
              <w:t>2. Please provide the number of social housing properties in the past five years (2020/21 to 2024/25) in your borough where floor coverings (including carpets, vinyl, laminate, tiles or wood) have been removed between tenancies, and the average cost for removing the floor coverings per property.</w:t>
            </w:r>
          </w:p>
        </w:tc>
      </w:tr>
      <w:tr w:rsidR="1EA830BB" w:rsidRPr="004D7C55" w14:paraId="14D4115A" w14:textId="77777777" w:rsidTr="00FF4A10">
        <w:trPr>
          <w:trHeight w:val="300"/>
        </w:trPr>
        <w:tc>
          <w:tcPr>
            <w:tcW w:w="12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36454C5" w14:textId="657501D3" w:rsidR="1EA830BB" w:rsidRPr="004D7C55" w:rsidRDefault="1EA830BB" w:rsidP="1EA830BB">
            <w:pPr>
              <w:shd w:val="clear" w:color="auto" w:fill="FFFFFF" w:themeFill="background1"/>
              <w:rPr>
                <w:rFonts w:ascii="Arial" w:hAnsi="Arial" w:cs="Arial"/>
                <w:sz w:val="24"/>
                <w:szCs w:val="24"/>
              </w:rPr>
            </w:pPr>
            <w:r w:rsidRPr="004D7C55">
              <w:rPr>
                <w:rFonts w:ascii="Arial" w:eastAsia="Arial" w:hAnsi="Arial" w:cs="Arial"/>
                <w:sz w:val="24"/>
                <w:szCs w:val="24"/>
              </w:rPr>
              <w:t>Response</w:t>
            </w:r>
          </w:p>
        </w:tc>
        <w:tc>
          <w:tcPr>
            <w:tcW w:w="80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0C83C36B" w14:textId="504E9EBB" w:rsidR="1EA830BB" w:rsidRPr="004D7C55" w:rsidRDefault="1EA830BB" w:rsidP="1EA830BB">
            <w:pPr>
              <w:shd w:val="clear" w:color="auto" w:fill="FFFFFF" w:themeFill="background1"/>
              <w:rPr>
                <w:rFonts w:ascii="Arial" w:hAnsi="Arial" w:cs="Arial"/>
                <w:sz w:val="24"/>
                <w:szCs w:val="24"/>
              </w:rPr>
            </w:pPr>
            <w:r w:rsidRPr="004D7C55">
              <w:rPr>
                <w:rFonts w:ascii="Arial" w:hAnsi="Arial" w:cs="Arial"/>
                <w:sz w:val="24"/>
                <w:szCs w:val="24"/>
              </w:rPr>
              <w:t>Information not held</w:t>
            </w:r>
          </w:p>
        </w:tc>
      </w:tr>
      <w:tr w:rsidR="1EA830BB" w:rsidRPr="004D7C55" w14:paraId="523D30EA" w14:textId="77777777" w:rsidTr="00FF4A10">
        <w:trPr>
          <w:trHeight w:val="300"/>
        </w:trPr>
        <w:tc>
          <w:tcPr>
            <w:tcW w:w="12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7340DE4A" w14:textId="2A97E3EA" w:rsidR="1EA830BB" w:rsidRPr="004D7C55" w:rsidRDefault="1EA830BB" w:rsidP="1EA830BB">
            <w:pPr>
              <w:shd w:val="clear" w:color="auto" w:fill="FFFFFF" w:themeFill="background1"/>
              <w:rPr>
                <w:rFonts w:ascii="Arial" w:hAnsi="Arial" w:cs="Arial"/>
                <w:sz w:val="24"/>
                <w:szCs w:val="24"/>
              </w:rPr>
            </w:pPr>
            <w:r w:rsidRPr="004D7C55">
              <w:rPr>
                <w:rFonts w:ascii="Arial" w:eastAsia="Arial" w:hAnsi="Arial" w:cs="Arial"/>
                <w:sz w:val="24"/>
                <w:szCs w:val="24"/>
              </w:rPr>
              <w:t>Question 3</w:t>
            </w:r>
          </w:p>
        </w:tc>
        <w:tc>
          <w:tcPr>
            <w:tcW w:w="80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2959B3BD" w14:textId="348B1B46" w:rsidR="1EA830BB" w:rsidRPr="004D7C55" w:rsidRDefault="1EA830BB" w:rsidP="1EA830BB">
            <w:pPr>
              <w:shd w:val="clear" w:color="auto" w:fill="FFFFFF" w:themeFill="background1"/>
              <w:rPr>
                <w:rFonts w:ascii="Arial" w:hAnsi="Arial" w:cs="Arial"/>
                <w:sz w:val="24"/>
                <w:szCs w:val="24"/>
              </w:rPr>
            </w:pPr>
            <w:r w:rsidRPr="004D7C55">
              <w:rPr>
                <w:rFonts w:ascii="Arial" w:hAnsi="Arial" w:cs="Arial"/>
                <w:sz w:val="24"/>
                <w:szCs w:val="24"/>
              </w:rPr>
              <w:t xml:space="preserve">3. Please provide the number of children aged 0-16 years old and pregnant women who have been rehoused into unfurnished tenancies in social housing in your borough, including how many were placed in temporary accommodation and how many were placed in secure permanent tenancies. For this request, “unfurnished” means the property lacked floor coverings, window coverings, white goods (fridge, cooker, washing machine), or essential furniture (bed, table, wardrobe, seating). </w:t>
            </w:r>
          </w:p>
        </w:tc>
      </w:tr>
      <w:tr w:rsidR="1EA830BB" w:rsidRPr="004D7C55" w14:paraId="4E06C012" w14:textId="77777777" w:rsidTr="00FF4A10">
        <w:trPr>
          <w:trHeight w:val="300"/>
        </w:trPr>
        <w:tc>
          <w:tcPr>
            <w:tcW w:w="12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477CAA5B" w14:textId="3F8B53DC" w:rsidR="1EA830BB" w:rsidRPr="004D7C55" w:rsidRDefault="1EA830BB" w:rsidP="1EA830BB">
            <w:pPr>
              <w:shd w:val="clear" w:color="auto" w:fill="FFFFFF" w:themeFill="background1"/>
              <w:rPr>
                <w:rFonts w:ascii="Arial" w:hAnsi="Arial" w:cs="Arial"/>
                <w:sz w:val="24"/>
                <w:szCs w:val="24"/>
              </w:rPr>
            </w:pPr>
            <w:r w:rsidRPr="004D7C55">
              <w:rPr>
                <w:rFonts w:ascii="Arial" w:eastAsia="Arial" w:hAnsi="Arial" w:cs="Arial"/>
                <w:sz w:val="24"/>
                <w:szCs w:val="24"/>
              </w:rPr>
              <w:t>Response</w:t>
            </w:r>
          </w:p>
        </w:tc>
        <w:tc>
          <w:tcPr>
            <w:tcW w:w="80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6C32BFF0" w14:textId="036F8CB1" w:rsidR="1EA830BB" w:rsidRPr="004D7C55" w:rsidRDefault="1EA830BB" w:rsidP="1EA830BB">
            <w:pPr>
              <w:shd w:val="clear" w:color="auto" w:fill="FFFFFF" w:themeFill="background1"/>
              <w:rPr>
                <w:rFonts w:ascii="Arial" w:hAnsi="Arial" w:cs="Arial"/>
                <w:sz w:val="24"/>
                <w:szCs w:val="24"/>
              </w:rPr>
            </w:pPr>
            <w:r w:rsidRPr="004D7C55">
              <w:rPr>
                <w:rFonts w:ascii="Arial" w:hAnsi="Arial" w:cs="Arial"/>
                <w:sz w:val="24"/>
                <w:szCs w:val="24"/>
              </w:rPr>
              <w:t>2020/21 - 145</w:t>
            </w:r>
            <w:r w:rsidRPr="004D7C55">
              <w:rPr>
                <w:rFonts w:ascii="Arial" w:hAnsi="Arial" w:cs="Arial"/>
                <w:sz w:val="24"/>
                <w:szCs w:val="24"/>
              </w:rPr>
              <w:br/>
              <w:t>2021/22 - 126</w:t>
            </w:r>
            <w:r w:rsidRPr="004D7C55">
              <w:rPr>
                <w:rFonts w:ascii="Arial" w:hAnsi="Arial" w:cs="Arial"/>
                <w:sz w:val="24"/>
                <w:szCs w:val="24"/>
              </w:rPr>
              <w:br/>
              <w:t>2022/23-110</w:t>
            </w:r>
            <w:r w:rsidRPr="004D7C55">
              <w:rPr>
                <w:rFonts w:ascii="Arial" w:hAnsi="Arial" w:cs="Arial"/>
                <w:sz w:val="24"/>
                <w:szCs w:val="24"/>
              </w:rPr>
              <w:br/>
              <w:t>2023/24 - 128</w:t>
            </w:r>
            <w:r w:rsidRPr="004D7C55">
              <w:rPr>
                <w:rFonts w:ascii="Arial" w:hAnsi="Arial" w:cs="Arial"/>
                <w:sz w:val="24"/>
                <w:szCs w:val="24"/>
              </w:rPr>
              <w:br/>
              <w:t>2024-25 - 101</w:t>
            </w:r>
            <w:r w:rsidRPr="004D7C55">
              <w:rPr>
                <w:rFonts w:ascii="Arial" w:hAnsi="Arial" w:cs="Arial"/>
                <w:sz w:val="24"/>
                <w:szCs w:val="24"/>
              </w:rPr>
              <w:br/>
              <w:t>2025 - date - 89</w:t>
            </w:r>
          </w:p>
        </w:tc>
      </w:tr>
    </w:tbl>
    <w:p w14:paraId="05340CB2" w14:textId="7B62F3C9" w:rsidR="17FB90B8" w:rsidRPr="004D7C55" w:rsidRDefault="17FB90B8" w:rsidP="1EA830BB">
      <w:pPr>
        <w:shd w:val="clear" w:color="auto" w:fill="FFFFFF" w:themeFill="background1"/>
        <w:spacing w:after="0"/>
        <w:rPr>
          <w:rFonts w:ascii="Arial" w:eastAsia="Poppins" w:hAnsi="Arial" w:cs="Arial"/>
          <w:color w:val="212529"/>
          <w:sz w:val="24"/>
          <w:szCs w:val="24"/>
        </w:rPr>
      </w:pPr>
    </w:p>
    <w:p w14:paraId="6DA9A897" w14:textId="77777777" w:rsidR="00FF4A10" w:rsidRDefault="00FF4A10" w:rsidP="1AB38B22">
      <w:pPr>
        <w:spacing w:after="160"/>
        <w:rPr>
          <w:rFonts w:ascii="Arial" w:eastAsia="Arial" w:hAnsi="Arial" w:cs="Arial"/>
          <w:sz w:val="24"/>
          <w:szCs w:val="24"/>
        </w:rPr>
      </w:pPr>
    </w:p>
    <w:p w14:paraId="727CF4AB" w14:textId="77777777" w:rsidR="00FF4A10" w:rsidRDefault="00FF4A10" w:rsidP="1AB38B22">
      <w:pPr>
        <w:spacing w:after="160"/>
        <w:rPr>
          <w:rFonts w:ascii="Arial" w:eastAsia="Arial" w:hAnsi="Arial" w:cs="Arial"/>
          <w:sz w:val="24"/>
          <w:szCs w:val="24"/>
        </w:rPr>
      </w:pPr>
    </w:p>
    <w:p w14:paraId="5288E1B9" w14:textId="77777777" w:rsidR="00F2161D" w:rsidRDefault="00F2161D" w:rsidP="1AB38B22">
      <w:pPr>
        <w:spacing w:after="160"/>
        <w:rPr>
          <w:rFonts w:ascii="Arial" w:eastAsia="Arial" w:hAnsi="Arial" w:cs="Arial"/>
          <w:sz w:val="24"/>
          <w:szCs w:val="24"/>
        </w:rPr>
      </w:pPr>
    </w:p>
    <w:p w14:paraId="3A8C9E83" w14:textId="77777777" w:rsidR="00F2161D" w:rsidRDefault="00F2161D" w:rsidP="1AB38B22">
      <w:pPr>
        <w:spacing w:after="160"/>
        <w:rPr>
          <w:rFonts w:ascii="Arial" w:eastAsia="Arial" w:hAnsi="Arial" w:cs="Arial"/>
          <w:sz w:val="24"/>
          <w:szCs w:val="24"/>
        </w:rPr>
      </w:pPr>
    </w:p>
    <w:p w14:paraId="73C9C42A" w14:textId="77777777" w:rsidR="00F2161D" w:rsidRDefault="00F2161D" w:rsidP="1AB38B22">
      <w:pPr>
        <w:spacing w:after="160"/>
        <w:rPr>
          <w:rFonts w:ascii="Arial" w:eastAsia="Arial" w:hAnsi="Arial" w:cs="Arial"/>
          <w:sz w:val="24"/>
          <w:szCs w:val="24"/>
        </w:rPr>
      </w:pPr>
    </w:p>
    <w:p w14:paraId="7424F243" w14:textId="77777777" w:rsidR="00092D68" w:rsidRDefault="00092D68">
      <w:pPr>
        <w:rPr>
          <w:rFonts w:ascii="Arial" w:eastAsia="Arial" w:hAnsi="Arial" w:cs="Arial"/>
          <w:sz w:val="24"/>
          <w:szCs w:val="24"/>
        </w:rPr>
      </w:pPr>
      <w:r>
        <w:rPr>
          <w:rFonts w:ascii="Arial" w:eastAsia="Arial" w:hAnsi="Arial" w:cs="Arial"/>
          <w:sz w:val="24"/>
          <w:szCs w:val="24"/>
        </w:rPr>
        <w:br w:type="page"/>
      </w:r>
    </w:p>
    <w:p w14:paraId="478234E6" w14:textId="43ECF2A1" w:rsidR="17FB90B8" w:rsidRPr="004D7C55" w:rsidRDefault="60872162" w:rsidP="1AB38B22">
      <w:pPr>
        <w:spacing w:after="160"/>
        <w:rPr>
          <w:rFonts w:ascii="Arial" w:hAnsi="Arial" w:cs="Arial"/>
          <w:sz w:val="24"/>
          <w:szCs w:val="24"/>
        </w:rPr>
      </w:pPr>
      <w:r w:rsidRPr="004D7C55">
        <w:rPr>
          <w:rFonts w:ascii="Arial" w:eastAsia="Arial" w:hAnsi="Arial" w:cs="Arial"/>
          <w:sz w:val="24"/>
          <w:szCs w:val="24"/>
        </w:rPr>
        <w:lastRenderedPageBreak/>
        <w:t>HAV-FOI-040551</w:t>
      </w:r>
    </w:p>
    <w:tbl>
      <w:tblPr>
        <w:tblW w:w="0" w:type="auto"/>
        <w:tblLook w:val="04A0" w:firstRow="1" w:lastRow="0" w:firstColumn="1" w:lastColumn="0" w:noHBand="0" w:noVBand="1"/>
      </w:tblPr>
      <w:tblGrid>
        <w:gridCol w:w="1500"/>
        <w:gridCol w:w="7506"/>
      </w:tblGrid>
      <w:tr w:rsidR="11F9B38D" w:rsidRPr="004D7C55" w14:paraId="40805005" w14:textId="77777777" w:rsidTr="11F9B38D">
        <w:trPr>
          <w:trHeight w:val="315"/>
        </w:trPr>
        <w:tc>
          <w:tcPr>
            <w:tcW w:w="1500"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2B1C2F0F" w14:textId="35AB3C70" w:rsidR="11F9B38D" w:rsidRPr="004D7C55" w:rsidRDefault="11F9B38D" w:rsidP="11F9B38D">
            <w:pPr>
              <w:spacing w:after="160"/>
              <w:rPr>
                <w:rFonts w:ascii="Arial" w:hAnsi="Arial" w:cs="Arial"/>
                <w:sz w:val="24"/>
                <w:szCs w:val="24"/>
              </w:rPr>
            </w:pPr>
            <w:r w:rsidRPr="004D7C55">
              <w:rPr>
                <w:rFonts w:ascii="Arial" w:eastAsia="Arial" w:hAnsi="Arial" w:cs="Arial"/>
                <w:sz w:val="24"/>
                <w:szCs w:val="24"/>
              </w:rPr>
              <w:t>Information</w:t>
            </w:r>
          </w:p>
        </w:tc>
        <w:tc>
          <w:tcPr>
            <w:tcW w:w="7515"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26C36AE5" w14:textId="2D98CFB0" w:rsidR="11F9B38D" w:rsidRPr="004D7C55" w:rsidRDefault="11F9B38D" w:rsidP="11F9B38D">
            <w:pPr>
              <w:spacing w:after="160"/>
              <w:rPr>
                <w:rFonts w:ascii="Arial" w:hAnsi="Arial" w:cs="Arial"/>
                <w:sz w:val="24"/>
                <w:szCs w:val="24"/>
              </w:rPr>
            </w:pPr>
            <w:r w:rsidRPr="004D7C55">
              <w:rPr>
                <w:rFonts w:ascii="Arial" w:eastAsia="Arial" w:hAnsi="Arial" w:cs="Arial"/>
                <w:sz w:val="24"/>
                <w:szCs w:val="24"/>
              </w:rPr>
              <w:t>I am writing to make a request for information under the Freedom of Information Act 2000.</w:t>
            </w:r>
          </w:p>
          <w:p w14:paraId="1218DB0B" w14:textId="05601B1D" w:rsidR="11F9B38D" w:rsidRPr="004D7C55" w:rsidRDefault="11F9B38D" w:rsidP="11F9B38D">
            <w:pPr>
              <w:spacing w:after="160"/>
              <w:rPr>
                <w:rFonts w:ascii="Arial" w:hAnsi="Arial" w:cs="Arial"/>
                <w:sz w:val="24"/>
                <w:szCs w:val="24"/>
              </w:rPr>
            </w:pPr>
            <w:r w:rsidRPr="004D7C55">
              <w:rPr>
                <w:rFonts w:ascii="Arial" w:eastAsia="Arial" w:hAnsi="Arial" w:cs="Arial"/>
                <w:sz w:val="24"/>
                <w:szCs w:val="24"/>
              </w:rPr>
              <w:t>I would be grateful if you could provide the following information relating to research governance for external research studies involving Children’s Social Care.</w:t>
            </w:r>
          </w:p>
        </w:tc>
      </w:tr>
      <w:tr w:rsidR="11F9B38D" w:rsidRPr="004D7C55" w14:paraId="354BE279" w14:textId="77777777" w:rsidTr="11F9B38D">
        <w:trPr>
          <w:trHeight w:val="315"/>
        </w:trPr>
        <w:tc>
          <w:tcPr>
            <w:tcW w:w="1500"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2057D364" w14:textId="2960C15C" w:rsidR="11F9B38D" w:rsidRPr="004D7C55" w:rsidRDefault="11F9B38D" w:rsidP="11F9B38D">
            <w:pPr>
              <w:spacing w:after="160"/>
              <w:rPr>
                <w:rFonts w:ascii="Arial" w:hAnsi="Arial" w:cs="Arial"/>
                <w:sz w:val="24"/>
                <w:szCs w:val="24"/>
              </w:rPr>
            </w:pPr>
            <w:r w:rsidRPr="004D7C55">
              <w:rPr>
                <w:rFonts w:ascii="Arial" w:eastAsia="Arial" w:hAnsi="Arial" w:cs="Arial"/>
                <w:sz w:val="24"/>
                <w:szCs w:val="24"/>
              </w:rPr>
              <w:t>Question 1</w:t>
            </w:r>
          </w:p>
        </w:tc>
        <w:tc>
          <w:tcPr>
            <w:tcW w:w="7515"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5D0A73D5" w14:textId="76FDF8B9" w:rsidR="11F9B38D" w:rsidRPr="004D7C55" w:rsidRDefault="11F9B38D" w:rsidP="11F9B38D">
            <w:pPr>
              <w:spacing w:after="160"/>
              <w:rPr>
                <w:rFonts w:ascii="Arial" w:hAnsi="Arial" w:cs="Arial"/>
                <w:sz w:val="24"/>
                <w:szCs w:val="24"/>
              </w:rPr>
            </w:pPr>
            <w:r w:rsidRPr="004D7C55">
              <w:rPr>
                <w:rFonts w:ascii="Arial" w:eastAsia="Arial" w:hAnsi="Arial" w:cs="Arial"/>
                <w:sz w:val="24"/>
                <w:szCs w:val="24"/>
              </w:rPr>
              <w:t>1. Research Governance Procedure</w:t>
            </w:r>
            <w:r w:rsidRPr="004D7C55">
              <w:rPr>
                <w:rFonts w:ascii="Arial" w:hAnsi="Arial" w:cs="Arial"/>
                <w:sz w:val="24"/>
                <w:szCs w:val="24"/>
              </w:rPr>
              <w:br/>
            </w:r>
            <w:r w:rsidRPr="004D7C55">
              <w:rPr>
                <w:rFonts w:ascii="Arial" w:eastAsia="Arial" w:hAnsi="Arial" w:cs="Arial"/>
                <w:sz w:val="24"/>
                <w:szCs w:val="24"/>
              </w:rPr>
              <w:t xml:space="preserve"> Please provide:</w:t>
            </w:r>
          </w:p>
          <w:p w14:paraId="03330FF1" w14:textId="083BD0BD" w:rsidR="11F9B38D" w:rsidRPr="004D7C55" w:rsidRDefault="11F9B38D" w:rsidP="11F9B38D">
            <w:pPr>
              <w:spacing w:after="160"/>
              <w:rPr>
                <w:rFonts w:ascii="Arial" w:hAnsi="Arial" w:cs="Arial"/>
                <w:sz w:val="24"/>
                <w:szCs w:val="24"/>
              </w:rPr>
            </w:pPr>
            <w:r w:rsidRPr="004D7C55">
              <w:rPr>
                <w:rFonts w:ascii="Arial" w:eastAsia="Arial" w:hAnsi="Arial" w:cs="Arial"/>
                <w:sz w:val="24"/>
                <w:szCs w:val="24"/>
              </w:rPr>
              <w:t>1a. A copy of any policies, procedures, guidance documents, or process maps that outline your research governance procedure for external research studies involving Children’s Social Care.</w:t>
            </w:r>
          </w:p>
          <w:p w14:paraId="6B053F62" w14:textId="2A94F0EE" w:rsidR="11F9B38D" w:rsidRPr="004D7C55" w:rsidRDefault="11F9B38D" w:rsidP="11F9B38D">
            <w:pPr>
              <w:spacing w:after="160"/>
              <w:rPr>
                <w:rFonts w:ascii="Arial" w:hAnsi="Arial" w:cs="Arial"/>
                <w:sz w:val="24"/>
                <w:szCs w:val="24"/>
              </w:rPr>
            </w:pPr>
            <w:r w:rsidRPr="004D7C55">
              <w:rPr>
                <w:rFonts w:ascii="Arial" w:eastAsia="Arial" w:hAnsi="Arial" w:cs="Arial"/>
                <w:sz w:val="24"/>
                <w:szCs w:val="24"/>
              </w:rPr>
              <w:t xml:space="preserve">1b. Within these documents, or </w:t>
            </w:r>
            <w:r w:rsidR="00FF4A10" w:rsidRPr="004D7C55">
              <w:rPr>
                <w:rFonts w:ascii="Arial" w:eastAsia="Arial" w:hAnsi="Arial" w:cs="Arial"/>
                <w:sz w:val="24"/>
                <w:szCs w:val="24"/>
              </w:rPr>
              <w:t>separately,</w:t>
            </w:r>
            <w:r w:rsidRPr="004D7C55">
              <w:rPr>
                <w:rFonts w:ascii="Arial" w:eastAsia="Arial" w:hAnsi="Arial" w:cs="Arial"/>
                <w:sz w:val="24"/>
                <w:szCs w:val="24"/>
              </w:rPr>
              <w:t xml:space="preserve"> if necessary, please confirm who reviews and approves applications for external research studies involving children’s social care (e.g., job titles, teams, panels).</w:t>
            </w:r>
          </w:p>
        </w:tc>
      </w:tr>
      <w:tr w:rsidR="11F9B38D" w:rsidRPr="004D7C55" w14:paraId="2E8762B7" w14:textId="77777777" w:rsidTr="11F9B38D">
        <w:trPr>
          <w:trHeight w:val="300"/>
        </w:trPr>
        <w:tc>
          <w:tcPr>
            <w:tcW w:w="1500"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5780FF4B" w14:textId="177DB437" w:rsidR="11F9B38D" w:rsidRPr="004D7C55" w:rsidRDefault="11F9B38D" w:rsidP="11F9B38D">
            <w:pPr>
              <w:spacing w:after="160"/>
              <w:rPr>
                <w:rFonts w:ascii="Arial" w:hAnsi="Arial" w:cs="Arial"/>
                <w:sz w:val="24"/>
                <w:szCs w:val="24"/>
              </w:rPr>
            </w:pPr>
            <w:r w:rsidRPr="004D7C55">
              <w:rPr>
                <w:rFonts w:ascii="Arial" w:eastAsia="Arial" w:hAnsi="Arial" w:cs="Arial"/>
                <w:sz w:val="24"/>
                <w:szCs w:val="24"/>
              </w:rPr>
              <w:t>Response</w:t>
            </w:r>
          </w:p>
        </w:tc>
        <w:tc>
          <w:tcPr>
            <w:tcW w:w="7515"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165FC4B4" w14:textId="59CD87DD" w:rsidR="11F9B38D" w:rsidRPr="004D7C55" w:rsidRDefault="11F9B38D" w:rsidP="11F9B38D">
            <w:pPr>
              <w:spacing w:after="160"/>
              <w:rPr>
                <w:rFonts w:ascii="Arial" w:hAnsi="Arial" w:cs="Arial"/>
                <w:sz w:val="24"/>
                <w:szCs w:val="24"/>
              </w:rPr>
            </w:pPr>
            <w:r w:rsidRPr="004D7C55">
              <w:rPr>
                <w:rFonts w:ascii="Arial" w:eastAsia="Arial" w:hAnsi="Arial" w:cs="Arial"/>
                <w:sz w:val="24"/>
                <w:szCs w:val="24"/>
              </w:rPr>
              <w:t>1a. and 1b. – Exemption applied:</w:t>
            </w:r>
          </w:p>
          <w:p w14:paraId="635EBEAA" w14:textId="53E0CA85" w:rsidR="11F9B38D" w:rsidRPr="004D7C55" w:rsidRDefault="11F9B38D" w:rsidP="11F9B38D">
            <w:pPr>
              <w:spacing w:after="160"/>
              <w:rPr>
                <w:rFonts w:ascii="Arial" w:hAnsi="Arial" w:cs="Arial"/>
                <w:sz w:val="24"/>
                <w:szCs w:val="24"/>
              </w:rPr>
            </w:pPr>
            <w:r w:rsidRPr="004D7C55">
              <w:rPr>
                <w:rFonts w:ascii="Arial" w:eastAsia="Arial" w:hAnsi="Arial" w:cs="Arial"/>
                <w:sz w:val="24"/>
                <w:szCs w:val="24"/>
              </w:rPr>
              <w:t>Exemption under section: Section 21 – Information accessible through other means</w:t>
            </w:r>
          </w:p>
          <w:p w14:paraId="17812B24" w14:textId="6B62A1A4" w:rsidR="11F9B38D" w:rsidRPr="004D7C55" w:rsidRDefault="11F9B38D" w:rsidP="11F9B38D">
            <w:pPr>
              <w:spacing w:after="160"/>
              <w:rPr>
                <w:rFonts w:ascii="Arial" w:hAnsi="Arial" w:cs="Arial"/>
                <w:sz w:val="24"/>
                <w:szCs w:val="24"/>
              </w:rPr>
            </w:pPr>
            <w:r w:rsidRPr="004D7C55">
              <w:rPr>
                <w:rFonts w:ascii="Arial" w:eastAsia="Arial" w:hAnsi="Arial" w:cs="Arial"/>
                <w:sz w:val="24"/>
                <w:szCs w:val="24"/>
              </w:rPr>
              <w:t>Information on the exemption applied to: Question 1a and 1b:</w:t>
            </w:r>
          </w:p>
          <w:p w14:paraId="6827D099" w14:textId="01B09166" w:rsidR="11F9B38D" w:rsidRPr="004D7C55" w:rsidRDefault="11F9B38D" w:rsidP="11F9B38D">
            <w:pPr>
              <w:spacing w:after="160"/>
              <w:rPr>
                <w:rFonts w:ascii="Arial" w:hAnsi="Arial" w:cs="Arial"/>
                <w:sz w:val="24"/>
                <w:szCs w:val="24"/>
              </w:rPr>
            </w:pPr>
            <w:r w:rsidRPr="004D7C55">
              <w:rPr>
                <w:rFonts w:ascii="Arial" w:eastAsia="Arial" w:hAnsi="Arial" w:cs="Arial"/>
                <w:sz w:val="24"/>
                <w:szCs w:val="24"/>
              </w:rPr>
              <w:t>1a. A copy of any policies, procedures, guidance documents, or process maps that outline your research governance procedure for external research studies involving Children’s Social Care.</w:t>
            </w:r>
          </w:p>
          <w:p w14:paraId="5FC369A6" w14:textId="488D911A" w:rsidR="11F9B38D" w:rsidRPr="004D7C55" w:rsidRDefault="11F9B38D" w:rsidP="11F9B38D">
            <w:pPr>
              <w:spacing w:after="160"/>
              <w:rPr>
                <w:rFonts w:ascii="Arial" w:hAnsi="Arial" w:cs="Arial"/>
                <w:sz w:val="24"/>
                <w:szCs w:val="24"/>
              </w:rPr>
            </w:pPr>
            <w:r w:rsidRPr="004D7C55">
              <w:rPr>
                <w:rFonts w:ascii="Arial" w:eastAsia="Arial" w:hAnsi="Arial" w:cs="Arial"/>
                <w:sz w:val="24"/>
                <w:szCs w:val="24"/>
              </w:rPr>
              <w:t>1b. Confirmation of who reviews and approves applications for external research studies involving children’s social care</w:t>
            </w:r>
          </w:p>
          <w:p w14:paraId="46DC8A97" w14:textId="67902D32" w:rsidR="11F9B38D" w:rsidRPr="004D7C55" w:rsidRDefault="11F9B38D" w:rsidP="11F9B38D">
            <w:pPr>
              <w:spacing w:after="160"/>
              <w:rPr>
                <w:rFonts w:ascii="Arial" w:hAnsi="Arial" w:cs="Arial"/>
                <w:sz w:val="24"/>
                <w:szCs w:val="24"/>
              </w:rPr>
            </w:pPr>
            <w:r w:rsidRPr="004D7C55">
              <w:rPr>
                <w:rFonts w:ascii="Arial" w:eastAsia="Arial" w:hAnsi="Arial" w:cs="Arial"/>
                <w:sz w:val="24"/>
                <w:szCs w:val="24"/>
              </w:rPr>
              <w:t xml:space="preserve">Reason for applying the exemption: </w:t>
            </w:r>
          </w:p>
          <w:p w14:paraId="0B58A655" w14:textId="271ED97C" w:rsidR="11F9B38D" w:rsidRPr="004D7C55" w:rsidRDefault="11F9B38D" w:rsidP="11F9B38D">
            <w:pPr>
              <w:spacing w:after="160"/>
              <w:rPr>
                <w:rFonts w:ascii="Arial" w:hAnsi="Arial" w:cs="Arial"/>
                <w:sz w:val="24"/>
                <w:szCs w:val="24"/>
              </w:rPr>
            </w:pPr>
            <w:r w:rsidRPr="004D7C55">
              <w:rPr>
                <w:rFonts w:ascii="Arial" w:eastAsia="Arial" w:hAnsi="Arial" w:cs="Arial"/>
                <w:sz w:val="24"/>
                <w:szCs w:val="24"/>
              </w:rPr>
              <w:t>1a. The information is available on the following Council website (</w:t>
            </w:r>
            <w:hyperlink r:id="rId21">
              <w:r w:rsidRPr="004D7C55">
                <w:rPr>
                  <w:rStyle w:val="Hyperlink"/>
                  <w:rFonts w:ascii="Arial" w:eastAsia="Arial" w:hAnsi="Arial" w:cs="Arial"/>
                  <w:color w:val="467886"/>
                  <w:sz w:val="24"/>
                  <w:szCs w:val="24"/>
                </w:rPr>
                <w:t>Research governance policy and forms | London Borough of Havering</w:t>
              </w:r>
            </w:hyperlink>
            <w:r w:rsidRPr="004D7C55">
              <w:rPr>
                <w:rFonts w:ascii="Arial" w:eastAsia="Arial" w:hAnsi="Arial" w:cs="Arial"/>
                <w:sz w:val="24"/>
                <w:szCs w:val="24"/>
              </w:rPr>
              <w:t>)</w:t>
            </w:r>
          </w:p>
          <w:p w14:paraId="23324EB6" w14:textId="217EE804" w:rsidR="11F9B38D" w:rsidRPr="004D7C55" w:rsidRDefault="11F9B38D" w:rsidP="11F9B38D">
            <w:pPr>
              <w:spacing w:after="160"/>
              <w:rPr>
                <w:rFonts w:ascii="Arial" w:hAnsi="Arial" w:cs="Arial"/>
                <w:sz w:val="24"/>
                <w:szCs w:val="24"/>
              </w:rPr>
            </w:pPr>
            <w:r w:rsidRPr="004D7C55">
              <w:rPr>
                <w:rFonts w:ascii="Arial" w:eastAsia="Arial" w:hAnsi="Arial" w:cs="Arial"/>
                <w:sz w:val="24"/>
                <w:szCs w:val="24"/>
              </w:rPr>
              <w:t>1b. This is included in the policy at the link above</w:t>
            </w:r>
          </w:p>
          <w:p w14:paraId="6F370374" w14:textId="2051A399" w:rsidR="11F9B38D" w:rsidRPr="004D7C55" w:rsidRDefault="11F9B38D" w:rsidP="11F9B38D">
            <w:pPr>
              <w:spacing w:after="160"/>
              <w:rPr>
                <w:rFonts w:ascii="Arial" w:hAnsi="Arial" w:cs="Arial"/>
                <w:sz w:val="24"/>
                <w:szCs w:val="24"/>
              </w:rPr>
            </w:pPr>
            <w:r w:rsidRPr="004D7C55">
              <w:rPr>
                <w:rFonts w:ascii="Arial" w:eastAsia="Arial" w:hAnsi="Arial" w:cs="Arial"/>
                <w:sz w:val="24"/>
                <w:szCs w:val="24"/>
              </w:rPr>
              <w:t>Public Interest Test: This is not subject to a Public Information Test</w:t>
            </w:r>
          </w:p>
        </w:tc>
      </w:tr>
      <w:tr w:rsidR="11F9B38D" w:rsidRPr="004D7C55" w14:paraId="5E5A318B" w14:textId="77777777" w:rsidTr="11F9B38D">
        <w:trPr>
          <w:trHeight w:val="300"/>
        </w:trPr>
        <w:tc>
          <w:tcPr>
            <w:tcW w:w="1500"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180F2312" w14:textId="369ADCA4" w:rsidR="11F9B38D" w:rsidRPr="004D7C55" w:rsidRDefault="11F9B38D" w:rsidP="11F9B38D">
            <w:pPr>
              <w:spacing w:after="160"/>
              <w:rPr>
                <w:rFonts w:ascii="Arial" w:hAnsi="Arial" w:cs="Arial"/>
                <w:sz w:val="24"/>
                <w:szCs w:val="24"/>
              </w:rPr>
            </w:pPr>
            <w:r w:rsidRPr="004D7C55">
              <w:rPr>
                <w:rFonts w:ascii="Arial" w:eastAsia="Arial" w:hAnsi="Arial" w:cs="Arial"/>
                <w:sz w:val="24"/>
                <w:szCs w:val="24"/>
              </w:rPr>
              <w:t>Question 2</w:t>
            </w:r>
          </w:p>
        </w:tc>
        <w:tc>
          <w:tcPr>
            <w:tcW w:w="7515"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36AB05CF" w14:textId="4BEBCF20" w:rsidR="11F9B38D" w:rsidRPr="004D7C55" w:rsidRDefault="11F9B38D" w:rsidP="11F9B38D">
            <w:pPr>
              <w:spacing w:after="160"/>
              <w:rPr>
                <w:rFonts w:ascii="Arial" w:hAnsi="Arial" w:cs="Arial"/>
                <w:sz w:val="24"/>
                <w:szCs w:val="24"/>
              </w:rPr>
            </w:pPr>
            <w:r w:rsidRPr="004D7C55">
              <w:rPr>
                <w:rFonts w:ascii="Arial" w:eastAsia="Arial" w:hAnsi="Arial" w:cs="Arial"/>
                <w:sz w:val="24"/>
                <w:szCs w:val="24"/>
              </w:rPr>
              <w:t>2. Number of Children's Social Care Research Applications Involving Child Participants (last 5 years)</w:t>
            </w:r>
          </w:p>
          <w:p w14:paraId="1B523E0A" w14:textId="00F49149" w:rsidR="11F9B38D" w:rsidRPr="004D7C55" w:rsidRDefault="11F9B38D" w:rsidP="11F9B38D">
            <w:pPr>
              <w:spacing w:after="160"/>
              <w:rPr>
                <w:rFonts w:ascii="Arial" w:hAnsi="Arial" w:cs="Arial"/>
                <w:sz w:val="24"/>
                <w:szCs w:val="24"/>
              </w:rPr>
            </w:pPr>
            <w:r w:rsidRPr="004D7C55">
              <w:rPr>
                <w:rFonts w:ascii="Arial" w:eastAsia="Arial" w:hAnsi="Arial" w:cs="Arial"/>
                <w:sz w:val="24"/>
                <w:szCs w:val="24"/>
              </w:rPr>
              <w:t>For the period 1 January 2020 – 31 December 2024 (or the most recent five-year period for which you hold data), please provide:</w:t>
            </w:r>
          </w:p>
          <w:p w14:paraId="26734083" w14:textId="42DDF3D0" w:rsidR="11F9B38D" w:rsidRPr="004D7C55" w:rsidRDefault="11F9B38D" w:rsidP="11F9B38D">
            <w:pPr>
              <w:spacing w:after="160"/>
              <w:rPr>
                <w:rFonts w:ascii="Arial" w:hAnsi="Arial" w:cs="Arial"/>
                <w:sz w:val="24"/>
                <w:szCs w:val="24"/>
              </w:rPr>
            </w:pPr>
            <w:r w:rsidRPr="004D7C55">
              <w:rPr>
                <w:rFonts w:ascii="Arial" w:eastAsia="Arial" w:hAnsi="Arial" w:cs="Arial"/>
                <w:sz w:val="24"/>
                <w:szCs w:val="24"/>
              </w:rPr>
              <w:lastRenderedPageBreak/>
              <w:t>2a. The number of research governance applications received for external research studies where children were intended research participants within Children’s Social Care.</w:t>
            </w:r>
          </w:p>
          <w:p w14:paraId="2F0AE6D7" w14:textId="3715CA28" w:rsidR="11F9B38D" w:rsidRPr="004D7C55" w:rsidRDefault="11F9B38D" w:rsidP="11F9B38D">
            <w:pPr>
              <w:spacing w:after="160"/>
              <w:rPr>
                <w:rFonts w:ascii="Arial" w:hAnsi="Arial" w:cs="Arial"/>
                <w:sz w:val="24"/>
                <w:szCs w:val="24"/>
              </w:rPr>
            </w:pPr>
            <w:r w:rsidRPr="004D7C55">
              <w:rPr>
                <w:rFonts w:ascii="Arial" w:eastAsia="Arial" w:hAnsi="Arial" w:cs="Arial"/>
                <w:sz w:val="24"/>
                <w:szCs w:val="24"/>
              </w:rPr>
              <w:t>2b. Of these, the **number of applications that involved children 11 years and younger.</w:t>
            </w:r>
            <w:r w:rsidRPr="004D7C55">
              <w:rPr>
                <w:rFonts w:ascii="Arial" w:hAnsi="Arial" w:cs="Arial"/>
                <w:sz w:val="24"/>
                <w:szCs w:val="24"/>
              </w:rPr>
              <w:br/>
            </w:r>
            <w:r w:rsidRPr="004D7C55">
              <w:rPr>
                <w:rFonts w:ascii="Arial" w:eastAsia="Arial" w:hAnsi="Arial" w:cs="Arial"/>
                <w:sz w:val="24"/>
                <w:szCs w:val="24"/>
              </w:rPr>
              <w:t xml:space="preserve"> If you do not hold age data in this form, please state this.</w:t>
            </w:r>
          </w:p>
        </w:tc>
      </w:tr>
      <w:tr w:rsidR="11F9B38D" w:rsidRPr="004D7C55" w14:paraId="1D5B0ADB" w14:textId="77777777" w:rsidTr="11F9B38D">
        <w:trPr>
          <w:trHeight w:val="300"/>
        </w:trPr>
        <w:tc>
          <w:tcPr>
            <w:tcW w:w="1500"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6349CEA5" w14:textId="0E11F189" w:rsidR="11F9B38D" w:rsidRPr="004D7C55" w:rsidRDefault="11F9B38D" w:rsidP="11F9B38D">
            <w:pPr>
              <w:spacing w:after="160"/>
              <w:rPr>
                <w:rFonts w:ascii="Arial" w:hAnsi="Arial" w:cs="Arial"/>
                <w:sz w:val="24"/>
                <w:szCs w:val="24"/>
              </w:rPr>
            </w:pPr>
            <w:r w:rsidRPr="004D7C55">
              <w:rPr>
                <w:rFonts w:ascii="Arial" w:eastAsia="Arial" w:hAnsi="Arial" w:cs="Arial"/>
                <w:sz w:val="24"/>
                <w:szCs w:val="24"/>
              </w:rPr>
              <w:lastRenderedPageBreak/>
              <w:t>Response</w:t>
            </w:r>
          </w:p>
        </w:tc>
        <w:tc>
          <w:tcPr>
            <w:tcW w:w="7515"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6467E5FD" w14:textId="56F08D65" w:rsidR="11F9B38D" w:rsidRPr="004D7C55" w:rsidRDefault="11F9B38D" w:rsidP="11F9B38D">
            <w:pPr>
              <w:spacing w:after="160"/>
              <w:rPr>
                <w:rFonts w:ascii="Arial" w:hAnsi="Arial" w:cs="Arial"/>
                <w:sz w:val="24"/>
                <w:szCs w:val="24"/>
              </w:rPr>
            </w:pPr>
            <w:r w:rsidRPr="004D7C55">
              <w:rPr>
                <w:rFonts w:ascii="Arial" w:eastAsia="Arial" w:hAnsi="Arial" w:cs="Arial"/>
                <w:sz w:val="24"/>
                <w:szCs w:val="24"/>
              </w:rPr>
              <w:t>2a. 0</w:t>
            </w:r>
          </w:p>
          <w:p w14:paraId="23B05A49" w14:textId="52FC61DB" w:rsidR="11F9B38D" w:rsidRPr="004D7C55" w:rsidRDefault="11F9B38D" w:rsidP="11F9B38D">
            <w:pPr>
              <w:spacing w:after="160"/>
              <w:rPr>
                <w:rFonts w:ascii="Arial" w:hAnsi="Arial" w:cs="Arial"/>
                <w:sz w:val="24"/>
                <w:szCs w:val="24"/>
              </w:rPr>
            </w:pPr>
            <w:r w:rsidRPr="004D7C55">
              <w:rPr>
                <w:rFonts w:ascii="Arial" w:eastAsia="Arial" w:hAnsi="Arial" w:cs="Arial"/>
                <w:sz w:val="24"/>
                <w:szCs w:val="24"/>
              </w:rPr>
              <w:t>2b. N/A</w:t>
            </w:r>
          </w:p>
        </w:tc>
      </w:tr>
      <w:tr w:rsidR="11F9B38D" w:rsidRPr="004D7C55" w14:paraId="616ED345" w14:textId="77777777" w:rsidTr="11F9B38D">
        <w:trPr>
          <w:trHeight w:val="300"/>
        </w:trPr>
        <w:tc>
          <w:tcPr>
            <w:tcW w:w="1500"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0BDB5E9C" w14:textId="1E205C1F" w:rsidR="11F9B38D" w:rsidRPr="004D7C55" w:rsidRDefault="11F9B38D" w:rsidP="11F9B38D">
            <w:pPr>
              <w:spacing w:after="160"/>
              <w:rPr>
                <w:rFonts w:ascii="Arial" w:hAnsi="Arial" w:cs="Arial"/>
                <w:sz w:val="24"/>
                <w:szCs w:val="24"/>
              </w:rPr>
            </w:pPr>
            <w:r w:rsidRPr="004D7C55">
              <w:rPr>
                <w:rFonts w:ascii="Arial" w:eastAsia="Arial" w:hAnsi="Arial" w:cs="Arial"/>
                <w:sz w:val="24"/>
                <w:szCs w:val="24"/>
              </w:rPr>
              <w:t>Question 3</w:t>
            </w:r>
          </w:p>
        </w:tc>
        <w:tc>
          <w:tcPr>
            <w:tcW w:w="7515"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11EDE240" w14:textId="79C39C21" w:rsidR="11F9B38D" w:rsidRPr="004D7C55" w:rsidRDefault="11F9B38D" w:rsidP="11F9B38D">
            <w:pPr>
              <w:spacing w:after="160"/>
              <w:rPr>
                <w:rFonts w:ascii="Arial" w:hAnsi="Arial" w:cs="Arial"/>
                <w:sz w:val="24"/>
                <w:szCs w:val="24"/>
              </w:rPr>
            </w:pPr>
            <w:r w:rsidRPr="004D7C55">
              <w:rPr>
                <w:rFonts w:ascii="Arial" w:eastAsia="Arial" w:hAnsi="Arial" w:cs="Arial"/>
                <w:sz w:val="24"/>
                <w:szCs w:val="24"/>
              </w:rPr>
              <w:t>3. Outcomes of Applications (last 5 years)</w:t>
            </w:r>
            <w:r w:rsidRPr="004D7C55">
              <w:rPr>
                <w:rFonts w:ascii="Arial" w:hAnsi="Arial" w:cs="Arial"/>
                <w:sz w:val="24"/>
                <w:szCs w:val="24"/>
              </w:rPr>
              <w:br/>
            </w:r>
            <w:r w:rsidRPr="004D7C55">
              <w:rPr>
                <w:rFonts w:ascii="Arial" w:eastAsia="Arial" w:hAnsi="Arial" w:cs="Arial"/>
                <w:sz w:val="24"/>
                <w:szCs w:val="24"/>
              </w:rPr>
              <w:t xml:space="preserve"> For the same period, please provide:</w:t>
            </w:r>
          </w:p>
          <w:p w14:paraId="48B54E34" w14:textId="6049840A" w:rsidR="11F9B38D" w:rsidRPr="004D7C55" w:rsidRDefault="11F9B38D" w:rsidP="11F9B38D">
            <w:pPr>
              <w:spacing w:after="160"/>
              <w:rPr>
                <w:rFonts w:ascii="Arial" w:hAnsi="Arial" w:cs="Arial"/>
                <w:sz w:val="24"/>
                <w:szCs w:val="24"/>
              </w:rPr>
            </w:pPr>
            <w:r w:rsidRPr="004D7C55">
              <w:rPr>
                <w:rFonts w:ascii="Arial" w:eastAsia="Arial" w:hAnsi="Arial" w:cs="Arial"/>
                <w:sz w:val="24"/>
                <w:szCs w:val="24"/>
              </w:rPr>
              <w:t>3a. The number of applications approved for external research studies involving child participants within Children’s Social Care.</w:t>
            </w:r>
          </w:p>
          <w:p w14:paraId="07E8FF77" w14:textId="7F5B5CC1" w:rsidR="11F9B38D" w:rsidRPr="004D7C55" w:rsidRDefault="11F9B38D" w:rsidP="11F9B38D">
            <w:pPr>
              <w:spacing w:after="160"/>
              <w:rPr>
                <w:rFonts w:ascii="Arial" w:hAnsi="Arial" w:cs="Arial"/>
                <w:sz w:val="24"/>
                <w:szCs w:val="24"/>
              </w:rPr>
            </w:pPr>
            <w:r w:rsidRPr="004D7C55">
              <w:rPr>
                <w:rFonts w:ascii="Arial" w:eastAsia="Arial" w:hAnsi="Arial" w:cs="Arial"/>
                <w:sz w:val="24"/>
                <w:szCs w:val="24"/>
              </w:rPr>
              <w:t>3b. Of these approved applications, the **number that involved children 11 years and younger.</w:t>
            </w:r>
          </w:p>
          <w:p w14:paraId="3F5B3BC7" w14:textId="5C50F89C" w:rsidR="11F9B38D" w:rsidRPr="004D7C55" w:rsidRDefault="11F9B38D" w:rsidP="11F9B38D">
            <w:pPr>
              <w:spacing w:after="160"/>
              <w:rPr>
                <w:rFonts w:ascii="Arial" w:hAnsi="Arial" w:cs="Arial"/>
                <w:sz w:val="24"/>
                <w:szCs w:val="24"/>
              </w:rPr>
            </w:pPr>
            <w:r w:rsidRPr="004D7C55">
              <w:rPr>
                <w:rFonts w:ascii="Arial" w:eastAsia="Arial" w:hAnsi="Arial" w:cs="Arial"/>
                <w:sz w:val="24"/>
                <w:szCs w:val="24"/>
              </w:rPr>
              <w:t>If data is not held in this form, please state this.</w:t>
            </w:r>
          </w:p>
        </w:tc>
      </w:tr>
      <w:tr w:rsidR="11F9B38D" w:rsidRPr="004D7C55" w14:paraId="2FFFB2A8" w14:textId="77777777" w:rsidTr="11F9B38D">
        <w:trPr>
          <w:trHeight w:val="300"/>
        </w:trPr>
        <w:tc>
          <w:tcPr>
            <w:tcW w:w="1500"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338B45FB" w14:textId="00A105E3" w:rsidR="11F9B38D" w:rsidRPr="004D7C55" w:rsidRDefault="11F9B38D" w:rsidP="11F9B38D">
            <w:pPr>
              <w:spacing w:after="160"/>
              <w:rPr>
                <w:rFonts w:ascii="Arial" w:hAnsi="Arial" w:cs="Arial"/>
                <w:sz w:val="24"/>
                <w:szCs w:val="24"/>
              </w:rPr>
            </w:pPr>
            <w:r w:rsidRPr="004D7C55">
              <w:rPr>
                <w:rFonts w:ascii="Arial" w:eastAsia="Arial" w:hAnsi="Arial" w:cs="Arial"/>
                <w:sz w:val="24"/>
                <w:szCs w:val="24"/>
              </w:rPr>
              <w:t>Response</w:t>
            </w:r>
          </w:p>
        </w:tc>
        <w:tc>
          <w:tcPr>
            <w:tcW w:w="7515"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133EE0F6" w14:textId="71475FBC" w:rsidR="11F9B38D" w:rsidRPr="004D7C55" w:rsidRDefault="11F9B38D" w:rsidP="11F9B38D">
            <w:pPr>
              <w:spacing w:after="160"/>
              <w:rPr>
                <w:rFonts w:ascii="Arial" w:hAnsi="Arial" w:cs="Arial"/>
                <w:sz w:val="24"/>
                <w:szCs w:val="24"/>
              </w:rPr>
            </w:pPr>
            <w:r w:rsidRPr="004D7C55">
              <w:rPr>
                <w:rFonts w:ascii="Arial" w:eastAsia="Arial" w:hAnsi="Arial" w:cs="Arial"/>
                <w:sz w:val="24"/>
                <w:szCs w:val="24"/>
              </w:rPr>
              <w:t>3a. 0</w:t>
            </w:r>
          </w:p>
          <w:p w14:paraId="29ADCD0B" w14:textId="743EB9E7" w:rsidR="11F9B38D" w:rsidRPr="004D7C55" w:rsidRDefault="11F9B38D" w:rsidP="11F9B38D">
            <w:pPr>
              <w:spacing w:after="160"/>
              <w:rPr>
                <w:rFonts w:ascii="Arial" w:hAnsi="Arial" w:cs="Arial"/>
                <w:sz w:val="24"/>
                <w:szCs w:val="24"/>
              </w:rPr>
            </w:pPr>
            <w:r w:rsidRPr="004D7C55">
              <w:rPr>
                <w:rFonts w:ascii="Arial" w:eastAsia="Arial" w:hAnsi="Arial" w:cs="Arial"/>
                <w:sz w:val="24"/>
                <w:szCs w:val="24"/>
              </w:rPr>
              <w:t>3b. N/A</w:t>
            </w:r>
          </w:p>
        </w:tc>
      </w:tr>
      <w:tr w:rsidR="11F9B38D" w:rsidRPr="004D7C55" w14:paraId="62F66459" w14:textId="77777777" w:rsidTr="11F9B38D">
        <w:trPr>
          <w:trHeight w:val="300"/>
        </w:trPr>
        <w:tc>
          <w:tcPr>
            <w:tcW w:w="1500"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62EF6280" w14:textId="572AEABF" w:rsidR="11F9B38D" w:rsidRPr="004D7C55" w:rsidRDefault="11F9B38D" w:rsidP="11F9B38D">
            <w:pPr>
              <w:spacing w:after="160"/>
              <w:rPr>
                <w:rFonts w:ascii="Arial" w:hAnsi="Arial" w:cs="Arial"/>
                <w:sz w:val="24"/>
                <w:szCs w:val="24"/>
              </w:rPr>
            </w:pPr>
            <w:r w:rsidRPr="004D7C55">
              <w:rPr>
                <w:rFonts w:ascii="Arial" w:eastAsia="Arial" w:hAnsi="Arial" w:cs="Arial"/>
                <w:sz w:val="24"/>
                <w:szCs w:val="24"/>
              </w:rPr>
              <w:t>Question 4</w:t>
            </w:r>
          </w:p>
        </w:tc>
        <w:tc>
          <w:tcPr>
            <w:tcW w:w="7515"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4389EA06" w14:textId="6F02523E" w:rsidR="11F9B38D" w:rsidRPr="004D7C55" w:rsidRDefault="11F9B38D" w:rsidP="11F9B38D">
            <w:pPr>
              <w:spacing w:after="160"/>
              <w:rPr>
                <w:rFonts w:ascii="Arial" w:hAnsi="Arial" w:cs="Arial"/>
                <w:sz w:val="24"/>
                <w:szCs w:val="24"/>
              </w:rPr>
            </w:pPr>
            <w:r w:rsidRPr="004D7C55">
              <w:rPr>
                <w:rFonts w:ascii="Arial" w:eastAsia="Arial" w:hAnsi="Arial" w:cs="Arial"/>
                <w:sz w:val="24"/>
                <w:szCs w:val="24"/>
              </w:rPr>
              <w:t>4. Approval Timeframes (if held)</w:t>
            </w:r>
          </w:p>
          <w:p w14:paraId="21F0E505" w14:textId="1456BC93" w:rsidR="11F9B38D" w:rsidRPr="004D7C55" w:rsidRDefault="11F9B38D" w:rsidP="11F9B38D">
            <w:pPr>
              <w:spacing w:after="160"/>
              <w:rPr>
                <w:rFonts w:ascii="Arial" w:hAnsi="Arial" w:cs="Arial"/>
                <w:sz w:val="24"/>
                <w:szCs w:val="24"/>
              </w:rPr>
            </w:pPr>
            <w:r w:rsidRPr="004D7C55">
              <w:rPr>
                <w:rFonts w:ascii="Arial" w:eastAsia="Arial" w:hAnsi="Arial" w:cs="Arial"/>
                <w:sz w:val="24"/>
                <w:szCs w:val="24"/>
              </w:rPr>
              <w:t>4a. Please provide any recorded information you hold on the time taken to process research governance applications relating to Children’s Social Care during the same five-year period, including (where available):</w:t>
            </w:r>
            <w:r w:rsidRPr="004D7C55">
              <w:rPr>
                <w:rFonts w:ascii="Arial" w:hAnsi="Arial" w:cs="Arial"/>
                <w:sz w:val="24"/>
                <w:szCs w:val="24"/>
              </w:rPr>
              <w:br/>
            </w:r>
            <w:r w:rsidRPr="004D7C55">
              <w:rPr>
                <w:rFonts w:ascii="Arial" w:eastAsia="Arial" w:hAnsi="Arial" w:cs="Arial"/>
                <w:sz w:val="24"/>
                <w:szCs w:val="24"/>
              </w:rPr>
              <w:t xml:space="preserve"> • the date the application was received, and</w:t>
            </w:r>
            <w:r w:rsidRPr="004D7C55">
              <w:rPr>
                <w:rFonts w:ascii="Arial" w:hAnsi="Arial" w:cs="Arial"/>
                <w:sz w:val="24"/>
                <w:szCs w:val="24"/>
              </w:rPr>
              <w:br/>
            </w:r>
            <w:r w:rsidRPr="004D7C55">
              <w:rPr>
                <w:rFonts w:ascii="Arial" w:eastAsia="Arial" w:hAnsi="Arial" w:cs="Arial"/>
                <w:sz w:val="24"/>
                <w:szCs w:val="24"/>
              </w:rPr>
              <w:t xml:space="preserve"> • the date the application was approved or declined.</w:t>
            </w:r>
          </w:p>
          <w:p w14:paraId="3747057B" w14:textId="0B3B1ABF" w:rsidR="11F9B38D" w:rsidRPr="004D7C55" w:rsidRDefault="11F9B38D" w:rsidP="11F9B38D">
            <w:pPr>
              <w:spacing w:after="160"/>
              <w:rPr>
                <w:rFonts w:ascii="Arial" w:hAnsi="Arial" w:cs="Arial"/>
                <w:sz w:val="24"/>
                <w:szCs w:val="24"/>
              </w:rPr>
            </w:pPr>
            <w:r w:rsidRPr="004D7C55">
              <w:rPr>
                <w:rFonts w:ascii="Arial" w:eastAsia="Arial" w:hAnsi="Arial" w:cs="Arial"/>
                <w:sz w:val="24"/>
                <w:szCs w:val="24"/>
              </w:rPr>
              <w:t>If data is not held in this form, please state this.</w:t>
            </w:r>
          </w:p>
        </w:tc>
      </w:tr>
      <w:tr w:rsidR="11F9B38D" w:rsidRPr="004D7C55" w14:paraId="3BF973EE" w14:textId="77777777" w:rsidTr="11F9B38D">
        <w:trPr>
          <w:trHeight w:val="300"/>
        </w:trPr>
        <w:tc>
          <w:tcPr>
            <w:tcW w:w="1500"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35C0D24F" w14:textId="6FD150E8" w:rsidR="11F9B38D" w:rsidRPr="004D7C55" w:rsidRDefault="11F9B38D" w:rsidP="11F9B38D">
            <w:pPr>
              <w:spacing w:after="160"/>
              <w:rPr>
                <w:rFonts w:ascii="Arial" w:hAnsi="Arial" w:cs="Arial"/>
                <w:sz w:val="24"/>
                <w:szCs w:val="24"/>
              </w:rPr>
            </w:pPr>
            <w:r w:rsidRPr="004D7C55">
              <w:rPr>
                <w:rFonts w:ascii="Arial" w:eastAsia="Arial" w:hAnsi="Arial" w:cs="Arial"/>
                <w:sz w:val="24"/>
                <w:szCs w:val="24"/>
              </w:rPr>
              <w:t>Response</w:t>
            </w:r>
          </w:p>
        </w:tc>
        <w:tc>
          <w:tcPr>
            <w:tcW w:w="7515"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585DE821" w14:textId="1B546EB2" w:rsidR="11F9B38D" w:rsidRPr="004D7C55" w:rsidRDefault="11F9B38D" w:rsidP="11F9B38D">
            <w:pPr>
              <w:spacing w:after="160"/>
              <w:rPr>
                <w:rFonts w:ascii="Arial" w:hAnsi="Arial" w:cs="Arial"/>
                <w:sz w:val="24"/>
                <w:szCs w:val="24"/>
              </w:rPr>
            </w:pPr>
            <w:r w:rsidRPr="004D7C55">
              <w:rPr>
                <w:rFonts w:ascii="Arial" w:eastAsia="Arial" w:hAnsi="Arial" w:cs="Arial"/>
                <w:sz w:val="24"/>
                <w:szCs w:val="24"/>
              </w:rPr>
              <w:t>We do not hold this information</w:t>
            </w:r>
          </w:p>
        </w:tc>
      </w:tr>
    </w:tbl>
    <w:p w14:paraId="1EA54A4F" w14:textId="0F73C358" w:rsidR="17FB90B8" w:rsidRPr="004D7C55" w:rsidRDefault="60872162" w:rsidP="1AB38B22">
      <w:pPr>
        <w:spacing w:after="160"/>
        <w:rPr>
          <w:rFonts w:ascii="Arial" w:hAnsi="Arial" w:cs="Arial"/>
          <w:sz w:val="24"/>
          <w:szCs w:val="24"/>
        </w:rPr>
      </w:pPr>
      <w:r w:rsidRPr="004D7C55">
        <w:rPr>
          <w:rFonts w:ascii="Arial" w:eastAsia="Arial" w:hAnsi="Arial" w:cs="Arial"/>
          <w:sz w:val="24"/>
          <w:szCs w:val="24"/>
        </w:rPr>
        <w:t xml:space="preserve"> </w:t>
      </w:r>
    </w:p>
    <w:p w14:paraId="6132C67D" w14:textId="77777777" w:rsidR="00092D68" w:rsidRDefault="00092D68">
      <w:pPr>
        <w:rPr>
          <w:rFonts w:ascii="Arial" w:eastAsia="Arial" w:hAnsi="Arial" w:cs="Arial"/>
          <w:sz w:val="24"/>
          <w:szCs w:val="24"/>
        </w:rPr>
      </w:pPr>
      <w:r>
        <w:rPr>
          <w:rFonts w:ascii="Arial" w:eastAsia="Arial" w:hAnsi="Arial" w:cs="Arial"/>
          <w:sz w:val="24"/>
          <w:szCs w:val="24"/>
        </w:rPr>
        <w:br w:type="page"/>
      </w:r>
    </w:p>
    <w:p w14:paraId="415BA877" w14:textId="486EE422" w:rsidR="17FB90B8" w:rsidRPr="004D7C55" w:rsidRDefault="726E4E83" w:rsidP="11F9B38D">
      <w:pPr>
        <w:spacing w:after="160"/>
        <w:rPr>
          <w:rFonts w:ascii="Arial" w:eastAsia="Arial" w:hAnsi="Arial" w:cs="Arial"/>
          <w:sz w:val="24"/>
          <w:szCs w:val="24"/>
        </w:rPr>
      </w:pPr>
      <w:r w:rsidRPr="004D7C55">
        <w:rPr>
          <w:rFonts w:ascii="Arial" w:eastAsia="Arial" w:hAnsi="Arial" w:cs="Arial"/>
          <w:sz w:val="24"/>
          <w:szCs w:val="24"/>
        </w:rPr>
        <w:lastRenderedPageBreak/>
        <w:t>HAV-FOI-253741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297"/>
        <w:gridCol w:w="7719"/>
      </w:tblGrid>
      <w:tr w:rsidR="6DBF5C8D" w:rsidRPr="004D7C55" w14:paraId="35155CC2" w14:textId="77777777" w:rsidTr="00FF4A10">
        <w:trPr>
          <w:trHeight w:val="300"/>
        </w:trPr>
        <w:tc>
          <w:tcPr>
            <w:tcW w:w="1026" w:type="dxa"/>
            <w:shd w:val="clear" w:color="auto" w:fill="F8F9FA"/>
            <w:vAlign w:val="center"/>
          </w:tcPr>
          <w:p w14:paraId="3AA82622" w14:textId="390A9ADC" w:rsidR="6DBF5C8D" w:rsidRPr="004D7C55" w:rsidRDefault="6DBF5C8D" w:rsidP="6DBF5C8D">
            <w:pPr>
              <w:spacing w:after="0"/>
              <w:rPr>
                <w:rFonts w:ascii="Arial" w:hAnsi="Arial" w:cs="Arial"/>
                <w:sz w:val="24"/>
                <w:szCs w:val="24"/>
              </w:rPr>
            </w:pPr>
            <w:r w:rsidRPr="004D7C55">
              <w:rPr>
                <w:rFonts w:ascii="Arial" w:eastAsia="Arial" w:hAnsi="Arial" w:cs="Arial"/>
                <w:color w:val="212529"/>
                <w:sz w:val="24"/>
                <w:szCs w:val="24"/>
              </w:rPr>
              <w:t>Question 1</w:t>
            </w:r>
          </w:p>
        </w:tc>
        <w:tc>
          <w:tcPr>
            <w:tcW w:w="7989" w:type="dxa"/>
            <w:shd w:val="clear" w:color="auto" w:fill="F8F9FA"/>
            <w:vAlign w:val="center"/>
          </w:tcPr>
          <w:p w14:paraId="073D5D51" w14:textId="2FACFDE9" w:rsidR="6DBF5C8D" w:rsidRPr="004D7C55" w:rsidRDefault="6DBF5C8D" w:rsidP="6DBF5C8D">
            <w:pPr>
              <w:spacing w:after="0"/>
              <w:rPr>
                <w:rFonts w:ascii="Arial" w:hAnsi="Arial" w:cs="Arial"/>
                <w:sz w:val="24"/>
                <w:szCs w:val="24"/>
              </w:rPr>
            </w:pPr>
            <w:r w:rsidRPr="004D7C55">
              <w:rPr>
                <w:rFonts w:ascii="Arial" w:eastAsia="Arial" w:hAnsi="Arial" w:cs="Arial"/>
                <w:color w:val="212529"/>
                <w:sz w:val="24"/>
                <w:szCs w:val="24"/>
              </w:rPr>
              <w:t xml:space="preserve"> What current enforcement agencies carry out the collection of</w:t>
            </w:r>
            <w:r w:rsidRPr="004D7C55">
              <w:rPr>
                <w:rFonts w:ascii="Arial" w:hAnsi="Arial" w:cs="Arial"/>
                <w:sz w:val="24"/>
                <w:szCs w:val="24"/>
              </w:rPr>
              <w:br/>
            </w:r>
            <w:r w:rsidRPr="004D7C55">
              <w:rPr>
                <w:rFonts w:ascii="Arial" w:eastAsia="Arial" w:hAnsi="Arial" w:cs="Arial"/>
                <w:color w:val="212529"/>
                <w:sz w:val="24"/>
                <w:szCs w:val="24"/>
              </w:rPr>
              <w:t>1) Council Tax and NNDR</w:t>
            </w:r>
            <w:r w:rsidRPr="004D7C55">
              <w:rPr>
                <w:rFonts w:ascii="Arial" w:hAnsi="Arial" w:cs="Arial"/>
                <w:sz w:val="24"/>
                <w:szCs w:val="24"/>
              </w:rPr>
              <w:br/>
            </w:r>
            <w:r w:rsidRPr="004D7C55">
              <w:rPr>
                <w:rFonts w:ascii="Arial" w:eastAsia="Arial" w:hAnsi="Arial" w:cs="Arial"/>
                <w:color w:val="212529"/>
                <w:sz w:val="24"/>
                <w:szCs w:val="24"/>
              </w:rPr>
              <w:t xml:space="preserve">2) TMA </w:t>
            </w:r>
            <w:proofErr w:type="gramStart"/>
            <w:r w:rsidRPr="004D7C55">
              <w:rPr>
                <w:rFonts w:ascii="Arial" w:eastAsia="Arial" w:hAnsi="Arial" w:cs="Arial"/>
                <w:color w:val="212529"/>
                <w:sz w:val="24"/>
                <w:szCs w:val="24"/>
              </w:rPr>
              <w:t>( Parking</w:t>
            </w:r>
            <w:proofErr w:type="gramEnd"/>
            <w:r w:rsidRPr="004D7C55">
              <w:rPr>
                <w:rFonts w:ascii="Arial" w:eastAsia="Arial" w:hAnsi="Arial" w:cs="Arial"/>
                <w:color w:val="212529"/>
                <w:sz w:val="24"/>
                <w:szCs w:val="24"/>
              </w:rPr>
              <w:t xml:space="preserve"> Fines)</w:t>
            </w:r>
          </w:p>
        </w:tc>
      </w:tr>
      <w:tr w:rsidR="6DBF5C8D" w:rsidRPr="004D7C55" w14:paraId="56C1D1D3" w14:textId="77777777" w:rsidTr="00FF4A10">
        <w:trPr>
          <w:trHeight w:val="300"/>
        </w:trPr>
        <w:tc>
          <w:tcPr>
            <w:tcW w:w="1026" w:type="dxa"/>
            <w:shd w:val="clear" w:color="auto" w:fill="F8F9FA"/>
            <w:vAlign w:val="center"/>
          </w:tcPr>
          <w:p w14:paraId="6D19FF5B" w14:textId="03DF057C" w:rsidR="6DBF5C8D" w:rsidRPr="004D7C55" w:rsidRDefault="6DBF5C8D" w:rsidP="6DBF5C8D">
            <w:pPr>
              <w:spacing w:after="0"/>
              <w:rPr>
                <w:rFonts w:ascii="Arial" w:hAnsi="Arial" w:cs="Arial"/>
                <w:sz w:val="24"/>
                <w:szCs w:val="24"/>
              </w:rPr>
            </w:pPr>
            <w:r w:rsidRPr="004D7C55">
              <w:rPr>
                <w:rFonts w:ascii="Arial" w:eastAsia="Arial" w:hAnsi="Arial" w:cs="Arial"/>
                <w:color w:val="212529"/>
                <w:sz w:val="24"/>
                <w:szCs w:val="24"/>
              </w:rPr>
              <w:t>Response</w:t>
            </w:r>
          </w:p>
        </w:tc>
        <w:tc>
          <w:tcPr>
            <w:tcW w:w="7989" w:type="dxa"/>
            <w:shd w:val="clear" w:color="auto" w:fill="F8F9FA"/>
            <w:vAlign w:val="center"/>
          </w:tcPr>
          <w:p w14:paraId="622CB1AD" w14:textId="257049F0" w:rsidR="6DBF5C8D" w:rsidRPr="004D7C55" w:rsidRDefault="6DBF5C8D" w:rsidP="6DBF5C8D">
            <w:pPr>
              <w:spacing w:after="0"/>
              <w:rPr>
                <w:rFonts w:ascii="Arial" w:hAnsi="Arial" w:cs="Arial"/>
                <w:sz w:val="24"/>
                <w:szCs w:val="24"/>
              </w:rPr>
            </w:pPr>
            <w:r w:rsidRPr="004D7C55">
              <w:rPr>
                <w:rFonts w:ascii="Arial" w:eastAsia="Arial" w:hAnsi="Arial" w:cs="Arial"/>
                <w:color w:val="212529"/>
                <w:sz w:val="24"/>
                <w:szCs w:val="24"/>
              </w:rPr>
              <w:t>1) Council Tax - The Council's in-house enforcement agents known as OneSource Debt Resolution Services, Newlyn PLC, CDER Group and Rundles</w:t>
            </w:r>
          </w:p>
          <w:p w14:paraId="6F7BAA1A" w14:textId="0ED46453" w:rsidR="6DBF5C8D" w:rsidRPr="004D7C55" w:rsidRDefault="6DBF5C8D" w:rsidP="6DBF5C8D">
            <w:pPr>
              <w:spacing w:after="0"/>
              <w:rPr>
                <w:rFonts w:ascii="Arial" w:hAnsi="Arial" w:cs="Arial"/>
                <w:sz w:val="24"/>
                <w:szCs w:val="24"/>
              </w:rPr>
            </w:pPr>
            <w:r w:rsidRPr="004D7C55">
              <w:rPr>
                <w:rFonts w:ascii="Arial" w:eastAsia="Arial" w:hAnsi="Arial" w:cs="Arial"/>
                <w:color w:val="212529"/>
                <w:sz w:val="24"/>
                <w:szCs w:val="24"/>
              </w:rPr>
              <w:t>NNDR - OneSource Debt Resolution Services, Newlyns &amp; Rundles</w:t>
            </w:r>
          </w:p>
          <w:p w14:paraId="0A72491B" w14:textId="31A4D3B3" w:rsidR="6DBF5C8D" w:rsidRPr="004D7C55" w:rsidRDefault="6DBF5C8D" w:rsidP="6DBF5C8D">
            <w:pPr>
              <w:spacing w:after="0"/>
              <w:rPr>
                <w:rFonts w:ascii="Arial" w:hAnsi="Arial" w:cs="Arial"/>
                <w:sz w:val="24"/>
                <w:szCs w:val="24"/>
              </w:rPr>
            </w:pPr>
            <w:r w:rsidRPr="004D7C55">
              <w:rPr>
                <w:rFonts w:ascii="Arial" w:eastAsia="Arial" w:hAnsi="Arial" w:cs="Arial"/>
                <w:color w:val="212529"/>
                <w:sz w:val="24"/>
                <w:szCs w:val="24"/>
              </w:rPr>
              <w:t>2) OneSource Debt Resolution Services</w:t>
            </w:r>
          </w:p>
        </w:tc>
      </w:tr>
    </w:tbl>
    <w:p w14:paraId="1F075C2D" w14:textId="0CE0F368" w:rsidR="6DBF5C8D" w:rsidRPr="004D7C55" w:rsidRDefault="6DBF5C8D" w:rsidP="6DBF5C8D">
      <w:pPr>
        <w:spacing w:after="160"/>
        <w:rPr>
          <w:rFonts w:ascii="Arial" w:eastAsia="Arial" w:hAnsi="Arial" w:cs="Arial"/>
          <w:sz w:val="24"/>
          <w:szCs w:val="24"/>
        </w:rPr>
      </w:pPr>
    </w:p>
    <w:p w14:paraId="3FCD8050" w14:textId="1B661765" w:rsidR="305FD368" w:rsidRPr="004D7C55" w:rsidRDefault="305FD368" w:rsidP="6DBF5C8D">
      <w:pPr>
        <w:spacing w:after="160"/>
        <w:rPr>
          <w:rFonts w:ascii="Arial" w:eastAsia="Arial" w:hAnsi="Arial" w:cs="Arial"/>
          <w:sz w:val="24"/>
          <w:szCs w:val="24"/>
        </w:rPr>
      </w:pPr>
      <w:r w:rsidRPr="004D7C55">
        <w:rPr>
          <w:rFonts w:ascii="Arial" w:eastAsia="Arial" w:hAnsi="Arial" w:cs="Arial"/>
          <w:sz w:val="24"/>
          <w:szCs w:val="24"/>
        </w:rPr>
        <w:t>HAV-FOI-146246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413"/>
        <w:gridCol w:w="7603"/>
      </w:tblGrid>
      <w:tr w:rsidR="6DBF5C8D" w:rsidRPr="004D7C55" w14:paraId="53D27E40" w14:textId="77777777" w:rsidTr="00FF4A10">
        <w:trPr>
          <w:trHeight w:val="300"/>
        </w:trPr>
        <w:tc>
          <w:tcPr>
            <w:tcW w:w="1417" w:type="dxa"/>
            <w:shd w:val="clear" w:color="auto" w:fill="F8F9FA"/>
            <w:vAlign w:val="center"/>
          </w:tcPr>
          <w:p w14:paraId="0A307C7B" w14:textId="0DC17648" w:rsidR="6DBF5C8D" w:rsidRPr="004D7C55" w:rsidRDefault="6DBF5C8D" w:rsidP="6DBF5C8D">
            <w:pPr>
              <w:shd w:val="clear" w:color="auto" w:fill="FFFFFF" w:themeFill="background1"/>
              <w:spacing w:after="0"/>
              <w:rPr>
                <w:rFonts w:ascii="Arial" w:eastAsia="Arial" w:hAnsi="Arial" w:cs="Arial"/>
                <w:sz w:val="24"/>
                <w:szCs w:val="24"/>
              </w:rPr>
            </w:pPr>
            <w:r w:rsidRPr="004D7C55">
              <w:rPr>
                <w:rFonts w:ascii="Arial" w:eastAsia="Arial" w:hAnsi="Arial" w:cs="Arial"/>
                <w:sz w:val="24"/>
                <w:szCs w:val="24"/>
              </w:rPr>
              <w:t>Question 1</w:t>
            </w:r>
          </w:p>
        </w:tc>
        <w:tc>
          <w:tcPr>
            <w:tcW w:w="7825" w:type="dxa"/>
            <w:shd w:val="clear" w:color="auto" w:fill="F8F9FA"/>
            <w:vAlign w:val="center"/>
          </w:tcPr>
          <w:p w14:paraId="79AC110C" w14:textId="77777777" w:rsidR="00092D68" w:rsidRDefault="6DBF5C8D" w:rsidP="6DBF5C8D">
            <w:pPr>
              <w:shd w:val="clear" w:color="auto" w:fill="FFFFFF" w:themeFill="background1"/>
              <w:spacing w:after="0"/>
              <w:rPr>
                <w:rFonts w:ascii="Arial" w:eastAsia="Arial" w:hAnsi="Arial" w:cs="Arial"/>
                <w:sz w:val="24"/>
                <w:szCs w:val="24"/>
              </w:rPr>
            </w:pPr>
            <w:r w:rsidRPr="004D7C55">
              <w:rPr>
                <w:rFonts w:ascii="Arial" w:eastAsia="Arial" w:hAnsi="Arial" w:cs="Arial"/>
                <w:sz w:val="24"/>
                <w:szCs w:val="24"/>
              </w:rPr>
              <w:t xml:space="preserve"> Focal Research has been providing specialist information for over 30 years in the UK social housing sector, conducting bespoke research into the businesses, services, and systems that support Local Authorities and Housing Associations. As part of this work, the company engages with registered providers to consolidate and confirm important operational information.</w:t>
            </w:r>
            <w:r w:rsidRPr="004D7C55">
              <w:rPr>
                <w:rFonts w:ascii="Arial" w:hAnsi="Arial" w:cs="Arial"/>
                <w:sz w:val="24"/>
                <w:szCs w:val="24"/>
              </w:rPr>
              <w:br/>
            </w:r>
            <w:r w:rsidRPr="004D7C55">
              <w:rPr>
                <w:rFonts w:ascii="Arial" w:eastAsia="Arial" w:hAnsi="Arial" w:cs="Arial"/>
                <w:sz w:val="24"/>
                <w:szCs w:val="24"/>
              </w:rPr>
              <w:t>I would like to confirm through this Freedom of Information request the following questions relating to affordable housing development and newbuilds built by the local authority (LA) or a development company on behalf of the LA:</w:t>
            </w:r>
          </w:p>
          <w:p w14:paraId="09245150" w14:textId="1A95A372" w:rsidR="6DBF5C8D" w:rsidRPr="004D7C55" w:rsidRDefault="6DBF5C8D" w:rsidP="6DBF5C8D">
            <w:pPr>
              <w:shd w:val="clear" w:color="auto" w:fill="FFFFFF" w:themeFill="background1"/>
              <w:spacing w:after="0"/>
              <w:rPr>
                <w:rFonts w:ascii="Arial" w:eastAsia="Arial" w:hAnsi="Arial" w:cs="Arial"/>
                <w:sz w:val="24"/>
                <w:szCs w:val="24"/>
              </w:rPr>
            </w:pPr>
            <w:r w:rsidRPr="004D7C55">
              <w:rPr>
                <w:rFonts w:ascii="Arial" w:hAnsi="Arial" w:cs="Arial"/>
                <w:sz w:val="24"/>
                <w:szCs w:val="24"/>
              </w:rPr>
              <w:br/>
            </w:r>
            <w:r w:rsidRPr="004D7C55">
              <w:rPr>
                <w:rFonts w:ascii="Arial" w:eastAsia="Arial" w:hAnsi="Arial" w:cs="Arial"/>
                <w:sz w:val="24"/>
                <w:szCs w:val="24"/>
              </w:rPr>
              <w:t xml:space="preserve">1. Is London Borough of Havering developing any new social housing? </w:t>
            </w:r>
          </w:p>
          <w:p w14:paraId="43FDEFB6" w14:textId="7A1E714E" w:rsidR="6DBF5C8D" w:rsidRPr="004D7C55" w:rsidRDefault="6DBF5C8D" w:rsidP="6DBF5C8D">
            <w:pPr>
              <w:shd w:val="clear" w:color="auto" w:fill="FFFFFF" w:themeFill="background1"/>
              <w:spacing w:after="0"/>
              <w:rPr>
                <w:rFonts w:ascii="Arial" w:eastAsia="Arial" w:hAnsi="Arial" w:cs="Arial"/>
                <w:sz w:val="24"/>
                <w:szCs w:val="24"/>
              </w:rPr>
            </w:pPr>
            <w:r w:rsidRPr="004D7C55">
              <w:rPr>
                <w:rFonts w:ascii="Arial" w:eastAsia="Arial" w:hAnsi="Arial" w:cs="Arial"/>
                <w:sz w:val="24"/>
                <w:szCs w:val="24"/>
              </w:rPr>
              <w:t>YES</w:t>
            </w:r>
          </w:p>
          <w:p w14:paraId="0D51FAA5" w14:textId="519ACAFD" w:rsidR="6DBF5C8D" w:rsidRPr="004D7C55" w:rsidRDefault="6DBF5C8D" w:rsidP="6DBF5C8D">
            <w:pPr>
              <w:shd w:val="clear" w:color="auto" w:fill="FFFFFF" w:themeFill="background1"/>
              <w:spacing w:after="0"/>
              <w:rPr>
                <w:rFonts w:ascii="Arial" w:eastAsia="Arial" w:hAnsi="Arial" w:cs="Arial"/>
                <w:sz w:val="24"/>
                <w:szCs w:val="24"/>
              </w:rPr>
            </w:pPr>
            <w:r w:rsidRPr="004D7C55">
              <w:rPr>
                <w:rFonts w:ascii="Arial" w:eastAsia="Arial" w:hAnsi="Arial" w:cs="Arial"/>
                <w:sz w:val="24"/>
                <w:szCs w:val="24"/>
              </w:rPr>
              <w:t>a. If yes.</w:t>
            </w:r>
            <w:r w:rsidRPr="004D7C55">
              <w:rPr>
                <w:rFonts w:ascii="Arial" w:hAnsi="Arial" w:cs="Arial"/>
                <w:sz w:val="24"/>
                <w:szCs w:val="24"/>
              </w:rPr>
              <w:br/>
            </w:r>
            <w:r w:rsidRPr="004D7C55">
              <w:rPr>
                <w:rFonts w:ascii="Arial" w:eastAsia="Arial" w:hAnsi="Arial" w:cs="Arial"/>
                <w:sz w:val="24"/>
                <w:szCs w:val="24"/>
              </w:rPr>
              <w:t>i. How many units were built and completed in the financial year 2024/25?</w:t>
            </w:r>
          </w:p>
          <w:p w14:paraId="566EF9D7" w14:textId="1A17C36F" w:rsidR="6DBF5C8D" w:rsidRPr="004D7C55" w:rsidRDefault="6DBF5C8D" w:rsidP="6DBF5C8D">
            <w:pPr>
              <w:shd w:val="clear" w:color="auto" w:fill="FFFFFF" w:themeFill="background1"/>
              <w:spacing w:after="0"/>
              <w:rPr>
                <w:rFonts w:ascii="Arial" w:eastAsia="Arial" w:hAnsi="Arial" w:cs="Arial"/>
                <w:sz w:val="24"/>
                <w:szCs w:val="24"/>
              </w:rPr>
            </w:pPr>
            <w:r w:rsidRPr="004D7C55">
              <w:rPr>
                <w:rFonts w:ascii="Arial" w:eastAsia="Arial" w:hAnsi="Arial" w:cs="Arial"/>
                <w:sz w:val="24"/>
                <w:szCs w:val="24"/>
              </w:rPr>
              <w:t xml:space="preserve">0 </w:t>
            </w:r>
          </w:p>
          <w:p w14:paraId="2CF36F07" w14:textId="42A307E9" w:rsidR="6DBF5C8D" w:rsidRPr="004D7C55" w:rsidRDefault="6DBF5C8D" w:rsidP="6DBF5C8D">
            <w:pPr>
              <w:shd w:val="clear" w:color="auto" w:fill="FFFFFF" w:themeFill="background1"/>
              <w:spacing w:after="0"/>
              <w:rPr>
                <w:rFonts w:ascii="Arial" w:eastAsia="Arial" w:hAnsi="Arial" w:cs="Arial"/>
                <w:sz w:val="24"/>
                <w:szCs w:val="24"/>
              </w:rPr>
            </w:pPr>
          </w:p>
          <w:p w14:paraId="3D894913" w14:textId="69540FDA" w:rsidR="6DBF5C8D" w:rsidRPr="004D7C55" w:rsidRDefault="6DBF5C8D" w:rsidP="6DBF5C8D">
            <w:pPr>
              <w:shd w:val="clear" w:color="auto" w:fill="FFFFFF" w:themeFill="background1"/>
              <w:spacing w:after="0"/>
              <w:rPr>
                <w:rFonts w:ascii="Arial" w:eastAsia="Arial" w:hAnsi="Arial" w:cs="Arial"/>
                <w:sz w:val="24"/>
                <w:szCs w:val="24"/>
              </w:rPr>
            </w:pPr>
            <w:r w:rsidRPr="004D7C55">
              <w:rPr>
                <w:rFonts w:ascii="Arial" w:eastAsia="Arial" w:hAnsi="Arial" w:cs="Arial"/>
                <w:sz w:val="24"/>
                <w:szCs w:val="24"/>
              </w:rPr>
              <w:t>1. How many of these units are for rent?</w:t>
            </w:r>
          </w:p>
          <w:p w14:paraId="293279CD" w14:textId="6313FBE2" w:rsidR="6DBF5C8D" w:rsidRPr="004D7C55" w:rsidRDefault="6DBF5C8D" w:rsidP="6DBF5C8D">
            <w:pPr>
              <w:shd w:val="clear" w:color="auto" w:fill="FFFFFF" w:themeFill="background1"/>
              <w:spacing w:after="0"/>
              <w:rPr>
                <w:rFonts w:ascii="Arial" w:eastAsia="Arial" w:hAnsi="Arial" w:cs="Arial"/>
                <w:sz w:val="24"/>
                <w:szCs w:val="24"/>
              </w:rPr>
            </w:pPr>
            <w:r w:rsidRPr="004D7C55">
              <w:rPr>
                <w:rFonts w:ascii="Arial" w:eastAsia="Arial" w:hAnsi="Arial" w:cs="Arial"/>
                <w:sz w:val="24"/>
                <w:szCs w:val="24"/>
              </w:rPr>
              <w:t xml:space="preserve">0 </w:t>
            </w:r>
          </w:p>
          <w:p w14:paraId="75CF59F8" w14:textId="2BF4FD7A" w:rsidR="6DBF5C8D" w:rsidRPr="004D7C55" w:rsidRDefault="6DBF5C8D" w:rsidP="6DBF5C8D">
            <w:pPr>
              <w:shd w:val="clear" w:color="auto" w:fill="FFFFFF" w:themeFill="background1"/>
              <w:spacing w:after="0"/>
              <w:rPr>
                <w:rFonts w:ascii="Arial" w:eastAsia="Arial" w:hAnsi="Arial" w:cs="Arial"/>
                <w:sz w:val="24"/>
                <w:szCs w:val="24"/>
              </w:rPr>
            </w:pPr>
          </w:p>
          <w:p w14:paraId="00A1570B" w14:textId="5009D9B6" w:rsidR="6DBF5C8D" w:rsidRPr="004D7C55" w:rsidRDefault="6DBF5C8D" w:rsidP="6DBF5C8D">
            <w:pPr>
              <w:shd w:val="clear" w:color="auto" w:fill="FFFFFF" w:themeFill="background1"/>
              <w:spacing w:after="0"/>
              <w:rPr>
                <w:rFonts w:ascii="Arial" w:eastAsia="Arial" w:hAnsi="Arial" w:cs="Arial"/>
                <w:sz w:val="24"/>
                <w:szCs w:val="24"/>
              </w:rPr>
            </w:pPr>
            <w:r w:rsidRPr="004D7C55">
              <w:rPr>
                <w:rFonts w:ascii="Arial" w:eastAsia="Arial" w:hAnsi="Arial" w:cs="Arial"/>
                <w:sz w:val="24"/>
                <w:szCs w:val="24"/>
              </w:rPr>
              <w:t>2. How many of these units are for sale?</w:t>
            </w:r>
          </w:p>
          <w:p w14:paraId="3149E97F" w14:textId="7B6AE85C" w:rsidR="6DBF5C8D" w:rsidRPr="004D7C55" w:rsidRDefault="6DBF5C8D" w:rsidP="6DBF5C8D">
            <w:pPr>
              <w:shd w:val="clear" w:color="auto" w:fill="FFFFFF" w:themeFill="background1"/>
              <w:spacing w:after="0"/>
              <w:rPr>
                <w:rFonts w:ascii="Arial" w:eastAsia="Arial" w:hAnsi="Arial" w:cs="Arial"/>
                <w:sz w:val="24"/>
                <w:szCs w:val="24"/>
              </w:rPr>
            </w:pPr>
            <w:r w:rsidRPr="004D7C55">
              <w:rPr>
                <w:rFonts w:ascii="Arial" w:eastAsia="Arial" w:hAnsi="Arial" w:cs="Arial"/>
                <w:sz w:val="24"/>
                <w:szCs w:val="24"/>
              </w:rPr>
              <w:t>0</w:t>
            </w:r>
          </w:p>
          <w:p w14:paraId="01A19EE9" w14:textId="37D2A49A" w:rsidR="6DBF5C8D" w:rsidRPr="004D7C55" w:rsidRDefault="6DBF5C8D" w:rsidP="6DBF5C8D">
            <w:pPr>
              <w:shd w:val="clear" w:color="auto" w:fill="FFFFFF" w:themeFill="background1"/>
              <w:spacing w:after="0"/>
              <w:rPr>
                <w:rFonts w:ascii="Arial" w:eastAsia="Arial" w:hAnsi="Arial" w:cs="Arial"/>
                <w:sz w:val="24"/>
                <w:szCs w:val="24"/>
              </w:rPr>
            </w:pPr>
          </w:p>
          <w:p w14:paraId="33138CDC" w14:textId="3119C04E" w:rsidR="6DBF5C8D" w:rsidRPr="004D7C55" w:rsidRDefault="6DBF5C8D" w:rsidP="6DBF5C8D">
            <w:pPr>
              <w:shd w:val="clear" w:color="auto" w:fill="FFFFFF" w:themeFill="background1"/>
              <w:spacing w:after="0"/>
              <w:rPr>
                <w:rFonts w:ascii="Arial" w:eastAsia="Arial" w:hAnsi="Arial" w:cs="Arial"/>
                <w:sz w:val="24"/>
                <w:szCs w:val="24"/>
              </w:rPr>
            </w:pPr>
            <w:r w:rsidRPr="004D7C55">
              <w:rPr>
                <w:rFonts w:ascii="Arial" w:eastAsia="Arial" w:hAnsi="Arial" w:cs="Arial"/>
                <w:sz w:val="24"/>
                <w:szCs w:val="24"/>
              </w:rPr>
              <w:t xml:space="preserve">b. How many units are predicted to be built and completed in the financial year 2025/26? </w:t>
            </w:r>
          </w:p>
          <w:p w14:paraId="692AFB9E" w14:textId="239DD956" w:rsidR="6DBF5C8D" w:rsidRPr="004D7C55" w:rsidRDefault="6DBF5C8D" w:rsidP="6DBF5C8D">
            <w:pPr>
              <w:shd w:val="clear" w:color="auto" w:fill="FFFFFF" w:themeFill="background1"/>
              <w:spacing w:after="0"/>
              <w:rPr>
                <w:rFonts w:ascii="Arial" w:eastAsia="Arial" w:hAnsi="Arial" w:cs="Arial"/>
                <w:sz w:val="24"/>
                <w:szCs w:val="24"/>
              </w:rPr>
            </w:pPr>
            <w:r w:rsidRPr="004D7C55">
              <w:rPr>
                <w:rFonts w:ascii="Arial" w:eastAsia="Arial" w:hAnsi="Arial" w:cs="Arial"/>
                <w:sz w:val="24"/>
                <w:szCs w:val="24"/>
              </w:rPr>
              <w:t>92</w:t>
            </w:r>
          </w:p>
          <w:p w14:paraId="6CC95253" w14:textId="595BD79E" w:rsidR="6DBF5C8D" w:rsidRPr="004D7C55" w:rsidRDefault="6DBF5C8D" w:rsidP="6DBF5C8D">
            <w:pPr>
              <w:shd w:val="clear" w:color="auto" w:fill="FFFFFF" w:themeFill="background1"/>
              <w:spacing w:after="0"/>
              <w:rPr>
                <w:rFonts w:ascii="Arial" w:eastAsia="Arial" w:hAnsi="Arial" w:cs="Arial"/>
                <w:sz w:val="24"/>
                <w:szCs w:val="24"/>
              </w:rPr>
            </w:pPr>
            <w:r w:rsidRPr="004D7C55">
              <w:rPr>
                <w:rFonts w:ascii="Arial" w:eastAsia="Arial" w:hAnsi="Arial" w:cs="Arial"/>
                <w:sz w:val="24"/>
                <w:szCs w:val="24"/>
              </w:rPr>
              <w:t xml:space="preserve">c. How many units are predicted to be built and completed in the financial years 2025/26 – 2030/31 (next five years)? </w:t>
            </w:r>
          </w:p>
          <w:p w14:paraId="7BECE5D7" w14:textId="67CA602A" w:rsidR="6DBF5C8D" w:rsidRPr="004D7C55" w:rsidRDefault="6DBF5C8D" w:rsidP="6DBF5C8D">
            <w:pPr>
              <w:shd w:val="clear" w:color="auto" w:fill="FFFFFF" w:themeFill="background1"/>
              <w:spacing w:after="0"/>
              <w:rPr>
                <w:rFonts w:ascii="Arial" w:eastAsia="Arial" w:hAnsi="Arial" w:cs="Arial"/>
                <w:sz w:val="24"/>
                <w:szCs w:val="24"/>
              </w:rPr>
            </w:pPr>
            <w:r w:rsidRPr="004D7C55">
              <w:rPr>
                <w:rFonts w:ascii="Arial" w:eastAsia="Arial" w:hAnsi="Arial" w:cs="Arial"/>
                <w:sz w:val="24"/>
                <w:szCs w:val="24"/>
              </w:rPr>
              <w:lastRenderedPageBreak/>
              <w:t>Circa 350</w:t>
            </w:r>
            <w:r w:rsidRPr="004D7C55">
              <w:rPr>
                <w:rFonts w:ascii="Arial" w:hAnsi="Arial" w:cs="Arial"/>
                <w:sz w:val="24"/>
                <w:szCs w:val="24"/>
              </w:rPr>
              <w:br/>
            </w:r>
            <w:r w:rsidRPr="004D7C55">
              <w:rPr>
                <w:rFonts w:ascii="Arial" w:hAnsi="Arial" w:cs="Arial"/>
                <w:sz w:val="24"/>
                <w:szCs w:val="24"/>
              </w:rPr>
              <w:br/>
            </w:r>
          </w:p>
          <w:p w14:paraId="231F7E3F" w14:textId="5916FCFB" w:rsidR="6DBF5C8D" w:rsidRPr="004D7C55" w:rsidRDefault="6DBF5C8D" w:rsidP="6DBF5C8D">
            <w:pPr>
              <w:shd w:val="clear" w:color="auto" w:fill="FFFFFF" w:themeFill="background1"/>
              <w:spacing w:after="0"/>
              <w:rPr>
                <w:rFonts w:ascii="Arial" w:eastAsia="Arial" w:hAnsi="Arial" w:cs="Arial"/>
                <w:sz w:val="24"/>
                <w:szCs w:val="24"/>
              </w:rPr>
            </w:pPr>
            <w:r w:rsidRPr="004D7C55">
              <w:rPr>
                <w:rFonts w:ascii="Arial" w:eastAsia="Arial" w:hAnsi="Arial" w:cs="Arial"/>
                <w:sz w:val="24"/>
                <w:szCs w:val="24"/>
              </w:rPr>
              <w:t xml:space="preserve">2. Does London Borough of Havering have its own Development Company? </w:t>
            </w:r>
          </w:p>
          <w:p w14:paraId="612C6503" w14:textId="5A36BFEA" w:rsidR="6DBF5C8D" w:rsidRPr="004D7C55" w:rsidRDefault="6DBF5C8D" w:rsidP="6DBF5C8D">
            <w:pPr>
              <w:shd w:val="clear" w:color="auto" w:fill="FFFFFF" w:themeFill="background1"/>
              <w:spacing w:after="0"/>
              <w:rPr>
                <w:rFonts w:ascii="Arial" w:eastAsia="Arial" w:hAnsi="Arial" w:cs="Arial"/>
                <w:sz w:val="24"/>
                <w:szCs w:val="24"/>
              </w:rPr>
            </w:pPr>
            <w:r w:rsidRPr="004D7C55">
              <w:rPr>
                <w:rFonts w:ascii="Arial" w:eastAsia="Arial" w:hAnsi="Arial" w:cs="Arial"/>
                <w:sz w:val="24"/>
                <w:szCs w:val="24"/>
              </w:rPr>
              <w:t>YES</w:t>
            </w:r>
          </w:p>
          <w:p w14:paraId="24414879" w14:textId="00AFE1FE" w:rsidR="6DBF5C8D" w:rsidRPr="004D7C55" w:rsidRDefault="6DBF5C8D" w:rsidP="6DBF5C8D">
            <w:pPr>
              <w:shd w:val="clear" w:color="auto" w:fill="FFFFFF" w:themeFill="background1"/>
              <w:spacing w:after="0"/>
              <w:rPr>
                <w:rFonts w:ascii="Arial" w:eastAsia="Arial" w:hAnsi="Arial" w:cs="Arial"/>
                <w:sz w:val="24"/>
                <w:szCs w:val="24"/>
              </w:rPr>
            </w:pPr>
          </w:p>
          <w:p w14:paraId="6160DD93" w14:textId="7C2FA6E2" w:rsidR="6DBF5C8D" w:rsidRPr="004D7C55" w:rsidRDefault="6DBF5C8D" w:rsidP="6DBF5C8D">
            <w:pPr>
              <w:shd w:val="clear" w:color="auto" w:fill="FFFFFF" w:themeFill="background1"/>
              <w:spacing w:after="0"/>
              <w:rPr>
                <w:rFonts w:ascii="Arial" w:eastAsia="Arial" w:hAnsi="Arial" w:cs="Arial"/>
                <w:sz w:val="24"/>
                <w:szCs w:val="24"/>
              </w:rPr>
            </w:pPr>
            <w:r w:rsidRPr="004D7C55">
              <w:rPr>
                <w:rFonts w:ascii="Arial" w:eastAsia="Arial" w:hAnsi="Arial" w:cs="Arial"/>
                <w:sz w:val="24"/>
                <w:szCs w:val="24"/>
              </w:rPr>
              <w:t xml:space="preserve">a. If yes, what is its name, postal address, and phone number? </w:t>
            </w:r>
          </w:p>
          <w:p w14:paraId="15F11A0D" w14:textId="40D2FA7F" w:rsidR="6DBF5C8D" w:rsidRPr="004D7C55" w:rsidRDefault="6DBF5C8D" w:rsidP="6DBF5C8D">
            <w:pPr>
              <w:shd w:val="clear" w:color="auto" w:fill="FFFFFF" w:themeFill="background1"/>
              <w:spacing w:after="0"/>
              <w:rPr>
                <w:rFonts w:ascii="Arial" w:eastAsia="Arial" w:hAnsi="Arial" w:cs="Arial"/>
                <w:sz w:val="24"/>
                <w:szCs w:val="24"/>
              </w:rPr>
            </w:pPr>
            <w:r w:rsidRPr="004D7C55">
              <w:rPr>
                <w:rFonts w:ascii="Arial" w:eastAsia="Arial" w:hAnsi="Arial" w:cs="Arial"/>
                <w:sz w:val="24"/>
                <w:szCs w:val="24"/>
              </w:rPr>
              <w:t>Exemption applied, please see below</w:t>
            </w:r>
          </w:p>
          <w:p w14:paraId="43EDAF51" w14:textId="1BE8FA32" w:rsidR="6DBF5C8D" w:rsidRPr="004D7C55" w:rsidRDefault="6DBF5C8D" w:rsidP="6DBF5C8D">
            <w:pPr>
              <w:shd w:val="clear" w:color="auto" w:fill="FFFFFF" w:themeFill="background1"/>
              <w:spacing w:after="0"/>
              <w:rPr>
                <w:rFonts w:ascii="Arial" w:eastAsia="Arial" w:hAnsi="Arial" w:cs="Arial"/>
                <w:sz w:val="24"/>
                <w:szCs w:val="24"/>
              </w:rPr>
            </w:pPr>
          </w:p>
          <w:p w14:paraId="7963C1A1" w14:textId="430F2991" w:rsidR="6DBF5C8D" w:rsidRPr="004D7C55" w:rsidRDefault="6DBF5C8D" w:rsidP="6DBF5C8D">
            <w:pPr>
              <w:shd w:val="clear" w:color="auto" w:fill="FFFFFF" w:themeFill="background1"/>
              <w:spacing w:after="0"/>
              <w:rPr>
                <w:rFonts w:ascii="Arial" w:eastAsia="Arial" w:hAnsi="Arial" w:cs="Arial"/>
                <w:sz w:val="24"/>
                <w:szCs w:val="24"/>
              </w:rPr>
            </w:pPr>
            <w:r w:rsidRPr="004D7C55">
              <w:rPr>
                <w:rFonts w:ascii="Arial" w:eastAsia="Arial" w:hAnsi="Arial" w:cs="Arial"/>
                <w:sz w:val="24"/>
                <w:szCs w:val="24"/>
              </w:rPr>
              <w:t xml:space="preserve">3. How many new social housing units are the development company (separate from any development London Borough of Havering are building themselves) Predicting to complete in the financial year 2025/26? </w:t>
            </w:r>
          </w:p>
          <w:p w14:paraId="72523A3B" w14:textId="758A3D82" w:rsidR="6DBF5C8D" w:rsidRPr="004D7C55" w:rsidRDefault="6DBF5C8D" w:rsidP="6DBF5C8D">
            <w:pPr>
              <w:shd w:val="clear" w:color="auto" w:fill="FFFFFF" w:themeFill="background1"/>
              <w:spacing w:after="0"/>
              <w:rPr>
                <w:rFonts w:ascii="Arial" w:eastAsia="Arial" w:hAnsi="Arial" w:cs="Arial"/>
                <w:sz w:val="24"/>
                <w:szCs w:val="24"/>
              </w:rPr>
            </w:pPr>
            <w:r w:rsidRPr="004D7C55">
              <w:rPr>
                <w:rFonts w:ascii="Arial" w:eastAsia="Arial" w:hAnsi="Arial" w:cs="Arial"/>
                <w:sz w:val="24"/>
                <w:szCs w:val="24"/>
              </w:rPr>
              <w:t>0</w:t>
            </w:r>
          </w:p>
          <w:p w14:paraId="2156AB2F" w14:textId="2221DDEE" w:rsidR="6DBF5C8D" w:rsidRPr="004D7C55" w:rsidRDefault="6DBF5C8D" w:rsidP="6DBF5C8D">
            <w:pPr>
              <w:shd w:val="clear" w:color="auto" w:fill="FFFFFF" w:themeFill="background1"/>
              <w:spacing w:after="0"/>
              <w:rPr>
                <w:rFonts w:ascii="Arial" w:eastAsia="Arial" w:hAnsi="Arial" w:cs="Arial"/>
                <w:sz w:val="24"/>
                <w:szCs w:val="24"/>
              </w:rPr>
            </w:pPr>
          </w:p>
          <w:p w14:paraId="4DACA617" w14:textId="22BE27F8" w:rsidR="6DBF5C8D" w:rsidRPr="004D7C55" w:rsidRDefault="6DBF5C8D" w:rsidP="6DBF5C8D">
            <w:pPr>
              <w:shd w:val="clear" w:color="auto" w:fill="FFFFFF" w:themeFill="background1"/>
              <w:spacing w:after="0"/>
              <w:rPr>
                <w:rFonts w:ascii="Arial" w:eastAsia="Arial" w:hAnsi="Arial" w:cs="Arial"/>
                <w:sz w:val="24"/>
                <w:szCs w:val="24"/>
              </w:rPr>
            </w:pPr>
            <w:r w:rsidRPr="004D7C55">
              <w:rPr>
                <w:rFonts w:ascii="Arial" w:eastAsia="Arial" w:hAnsi="Arial" w:cs="Arial"/>
                <w:sz w:val="24"/>
                <w:szCs w:val="24"/>
              </w:rPr>
              <w:t>4. How many new social housing units are the development company (separate from any development London Borough of Havering are building themselves) Predicting to complete in the financial years 2025/26 to 2030/31 (next five years)?</w:t>
            </w:r>
          </w:p>
          <w:p w14:paraId="6DB4D0F4" w14:textId="37BC7534" w:rsidR="6DBF5C8D" w:rsidRPr="004D7C55" w:rsidRDefault="6DBF5C8D" w:rsidP="6DBF5C8D">
            <w:pPr>
              <w:shd w:val="clear" w:color="auto" w:fill="FFFFFF" w:themeFill="background1"/>
              <w:spacing w:after="0"/>
              <w:rPr>
                <w:rFonts w:ascii="Arial" w:eastAsia="Arial" w:hAnsi="Arial" w:cs="Arial"/>
                <w:sz w:val="24"/>
                <w:szCs w:val="24"/>
              </w:rPr>
            </w:pPr>
            <w:r w:rsidRPr="004D7C55">
              <w:rPr>
                <w:rFonts w:ascii="Arial" w:eastAsia="Arial" w:hAnsi="Arial" w:cs="Arial"/>
                <w:sz w:val="24"/>
                <w:szCs w:val="24"/>
              </w:rPr>
              <w:t xml:space="preserve">427 </w:t>
            </w:r>
            <w:proofErr w:type="gramStart"/>
            <w:r w:rsidRPr="004D7C55">
              <w:rPr>
                <w:rFonts w:ascii="Arial" w:eastAsia="Arial" w:hAnsi="Arial" w:cs="Arial"/>
                <w:sz w:val="24"/>
                <w:szCs w:val="24"/>
              </w:rPr>
              <w:t>subject</w:t>
            </w:r>
            <w:proofErr w:type="gramEnd"/>
            <w:r w:rsidRPr="004D7C55">
              <w:rPr>
                <w:rFonts w:ascii="Arial" w:eastAsia="Arial" w:hAnsi="Arial" w:cs="Arial"/>
                <w:sz w:val="24"/>
                <w:szCs w:val="24"/>
              </w:rPr>
              <w:t xml:space="preserve"> to planning and viability will be delivered by Mercury Land Holdings. </w:t>
            </w:r>
          </w:p>
          <w:p w14:paraId="48BBC6C6" w14:textId="46B9E873" w:rsidR="6DBF5C8D" w:rsidRPr="004D7C55" w:rsidRDefault="6DBF5C8D" w:rsidP="6DBF5C8D">
            <w:pPr>
              <w:shd w:val="clear" w:color="auto" w:fill="FFFFFF" w:themeFill="background1"/>
              <w:spacing w:after="0"/>
              <w:rPr>
                <w:rFonts w:ascii="Arial" w:eastAsia="Arial" w:hAnsi="Arial" w:cs="Arial"/>
                <w:sz w:val="24"/>
                <w:szCs w:val="24"/>
              </w:rPr>
            </w:pPr>
          </w:p>
          <w:p w14:paraId="373BCF98" w14:textId="412715DC" w:rsidR="6DBF5C8D" w:rsidRPr="004D7C55" w:rsidRDefault="6DBF5C8D" w:rsidP="6DBF5C8D">
            <w:pPr>
              <w:shd w:val="clear" w:color="auto" w:fill="FFFFFF" w:themeFill="background1"/>
              <w:spacing w:after="0"/>
              <w:rPr>
                <w:rFonts w:ascii="Arial" w:eastAsia="Arial" w:hAnsi="Arial" w:cs="Arial"/>
                <w:sz w:val="24"/>
                <w:szCs w:val="24"/>
              </w:rPr>
            </w:pPr>
            <w:r w:rsidRPr="004D7C55">
              <w:rPr>
                <w:rFonts w:ascii="Arial" w:eastAsia="Arial" w:hAnsi="Arial" w:cs="Arial"/>
                <w:sz w:val="24"/>
                <w:szCs w:val="24"/>
              </w:rPr>
              <w:t xml:space="preserve">5. Please can you provide the name, e-mail, and postal address of the person responsible for running the Development Company? </w:t>
            </w:r>
          </w:p>
          <w:p w14:paraId="0EBE01D2" w14:textId="5B0E2463" w:rsidR="6DBF5C8D" w:rsidRPr="004D7C55" w:rsidRDefault="6DBF5C8D" w:rsidP="6DBF5C8D">
            <w:pPr>
              <w:shd w:val="clear" w:color="auto" w:fill="FFFFFF" w:themeFill="background1"/>
              <w:spacing w:after="0"/>
              <w:rPr>
                <w:rFonts w:ascii="Arial" w:eastAsia="Arial" w:hAnsi="Arial" w:cs="Arial"/>
                <w:sz w:val="24"/>
                <w:szCs w:val="24"/>
              </w:rPr>
            </w:pPr>
            <w:r w:rsidRPr="004D7C55">
              <w:rPr>
                <w:rFonts w:ascii="Arial" w:eastAsia="Arial" w:hAnsi="Arial" w:cs="Arial"/>
                <w:sz w:val="24"/>
                <w:szCs w:val="24"/>
              </w:rPr>
              <w:t>Exemption applied, please see below.</w:t>
            </w:r>
          </w:p>
        </w:tc>
      </w:tr>
      <w:tr w:rsidR="6DBF5C8D" w:rsidRPr="004D7C55" w14:paraId="71742E7C" w14:textId="77777777" w:rsidTr="00FF4A10">
        <w:trPr>
          <w:trHeight w:val="300"/>
        </w:trPr>
        <w:tc>
          <w:tcPr>
            <w:tcW w:w="1417" w:type="dxa"/>
            <w:shd w:val="clear" w:color="auto" w:fill="F8F9FA"/>
            <w:vAlign w:val="center"/>
          </w:tcPr>
          <w:p w14:paraId="55738E6D" w14:textId="67718BEC" w:rsidR="6DBF5C8D" w:rsidRPr="004D7C55" w:rsidRDefault="6DBF5C8D" w:rsidP="6DBF5C8D">
            <w:pPr>
              <w:shd w:val="clear" w:color="auto" w:fill="FFFFFF" w:themeFill="background1"/>
              <w:spacing w:after="0"/>
              <w:rPr>
                <w:rFonts w:ascii="Arial" w:eastAsia="Arial" w:hAnsi="Arial" w:cs="Arial"/>
                <w:sz w:val="24"/>
                <w:szCs w:val="24"/>
              </w:rPr>
            </w:pPr>
            <w:r w:rsidRPr="004D7C55">
              <w:rPr>
                <w:rFonts w:ascii="Arial" w:eastAsia="Arial" w:hAnsi="Arial" w:cs="Arial"/>
                <w:sz w:val="24"/>
                <w:szCs w:val="24"/>
              </w:rPr>
              <w:lastRenderedPageBreak/>
              <w:t>Response</w:t>
            </w:r>
          </w:p>
        </w:tc>
        <w:tc>
          <w:tcPr>
            <w:tcW w:w="7825" w:type="dxa"/>
            <w:shd w:val="clear" w:color="auto" w:fill="F8F9FA"/>
            <w:vAlign w:val="center"/>
          </w:tcPr>
          <w:p w14:paraId="1C14FBEA" w14:textId="507989B3" w:rsidR="6DBF5C8D" w:rsidRPr="004D7C55" w:rsidRDefault="6DBF5C8D" w:rsidP="6DBF5C8D">
            <w:pPr>
              <w:shd w:val="clear" w:color="auto" w:fill="FFFFFF" w:themeFill="background1"/>
              <w:spacing w:after="0"/>
              <w:rPr>
                <w:rFonts w:ascii="Arial" w:eastAsia="Arial" w:hAnsi="Arial" w:cs="Arial"/>
                <w:sz w:val="24"/>
                <w:szCs w:val="24"/>
              </w:rPr>
            </w:pPr>
            <w:r w:rsidRPr="004D7C55">
              <w:rPr>
                <w:rFonts w:ascii="Arial" w:eastAsia="Arial" w:hAnsi="Arial" w:cs="Arial"/>
                <w:sz w:val="24"/>
                <w:szCs w:val="24"/>
              </w:rPr>
              <w:t xml:space="preserve"> Please see above and below.</w:t>
            </w:r>
          </w:p>
          <w:p w14:paraId="6329342D" w14:textId="37C09EAA" w:rsidR="6F6B3AF6" w:rsidRPr="004D7C55" w:rsidRDefault="6F6B3AF6" w:rsidP="6DBF5C8D">
            <w:pPr>
              <w:shd w:val="clear" w:color="auto" w:fill="FFFFFF" w:themeFill="background1"/>
              <w:spacing w:after="240"/>
              <w:rPr>
                <w:rFonts w:ascii="Arial" w:eastAsia="Arial" w:hAnsi="Arial" w:cs="Arial"/>
                <w:color w:val="212529"/>
                <w:sz w:val="24"/>
                <w:szCs w:val="24"/>
              </w:rPr>
            </w:pPr>
            <w:r w:rsidRPr="004D7C55">
              <w:rPr>
                <w:rFonts w:ascii="Arial" w:eastAsia="Arial" w:hAnsi="Arial" w:cs="Arial"/>
                <w:color w:val="212529"/>
                <w:sz w:val="24"/>
                <w:szCs w:val="24"/>
              </w:rPr>
              <w:t>Exemption under section: 21 - Accessible through other means.</w:t>
            </w:r>
          </w:p>
          <w:p w14:paraId="5AC3CA2A" w14:textId="7E1708A4" w:rsidR="6F6B3AF6" w:rsidRPr="004D7C55" w:rsidRDefault="6F6B3AF6" w:rsidP="6DBF5C8D">
            <w:pPr>
              <w:shd w:val="clear" w:color="auto" w:fill="FFFFFF" w:themeFill="background1"/>
              <w:spacing w:after="240"/>
              <w:rPr>
                <w:rFonts w:ascii="Arial" w:eastAsia="Arial" w:hAnsi="Arial" w:cs="Arial"/>
                <w:color w:val="212529"/>
                <w:sz w:val="24"/>
                <w:szCs w:val="24"/>
              </w:rPr>
            </w:pPr>
            <w:r w:rsidRPr="004D7C55">
              <w:rPr>
                <w:rFonts w:ascii="Arial" w:eastAsia="Arial" w:hAnsi="Arial" w:cs="Arial"/>
                <w:color w:val="212529"/>
                <w:sz w:val="24"/>
                <w:szCs w:val="24"/>
              </w:rPr>
              <w:t>Information on the exemption applied to: In part to requested information</w:t>
            </w:r>
          </w:p>
          <w:p w14:paraId="5B5481B5" w14:textId="6A496520" w:rsidR="6F6B3AF6" w:rsidRPr="004D7C55" w:rsidRDefault="6F6B3AF6" w:rsidP="6DBF5C8D">
            <w:pPr>
              <w:shd w:val="clear" w:color="auto" w:fill="FFFFFF" w:themeFill="background1"/>
              <w:spacing w:after="240"/>
              <w:rPr>
                <w:rFonts w:ascii="Arial" w:eastAsia="Arial" w:hAnsi="Arial" w:cs="Arial"/>
                <w:sz w:val="24"/>
                <w:szCs w:val="24"/>
              </w:rPr>
            </w:pPr>
            <w:r w:rsidRPr="004D7C55">
              <w:rPr>
                <w:rFonts w:ascii="Arial" w:eastAsia="Arial" w:hAnsi="Arial" w:cs="Arial"/>
                <w:color w:val="212529"/>
                <w:sz w:val="24"/>
                <w:szCs w:val="24"/>
              </w:rPr>
              <w:t xml:space="preserve">Reason for applying the exemption: Information is available via the following links - </w:t>
            </w:r>
            <w:hyperlink r:id="rId22">
              <w:r w:rsidRPr="004D7C55">
                <w:rPr>
                  <w:rStyle w:val="Hyperlink"/>
                  <w:rFonts w:ascii="Arial" w:eastAsia="Arial" w:hAnsi="Arial" w:cs="Arial"/>
                  <w:color w:val="6143EB"/>
                  <w:sz w:val="24"/>
                  <w:szCs w:val="24"/>
                  <w:u w:val="none"/>
                </w:rPr>
                <w:t>Mercury Land Holdings Announces Progress on Priory Road Development | London Borough of Havering</w:t>
              </w:r>
            </w:hyperlink>
            <w:r w:rsidRPr="004D7C55">
              <w:rPr>
                <w:rFonts w:ascii="Arial" w:eastAsia="Arial" w:hAnsi="Arial" w:cs="Arial"/>
                <w:color w:val="212529"/>
                <w:sz w:val="24"/>
                <w:szCs w:val="24"/>
              </w:rPr>
              <w:t xml:space="preserve"> &amp; </w:t>
            </w:r>
            <w:hyperlink r:id="rId23">
              <w:r w:rsidRPr="004D7C55">
                <w:rPr>
                  <w:rStyle w:val="Hyperlink"/>
                  <w:rFonts w:ascii="Arial" w:eastAsia="Arial" w:hAnsi="Arial" w:cs="Arial"/>
                  <w:color w:val="6143EB"/>
                  <w:sz w:val="24"/>
                  <w:szCs w:val="24"/>
                  <w:u w:val="none"/>
                </w:rPr>
                <w:t>About - Place to call home</w:t>
              </w:r>
            </w:hyperlink>
          </w:p>
          <w:p w14:paraId="75ED5966" w14:textId="3B0BCB4F" w:rsidR="6DBF5C8D" w:rsidRPr="002A068F" w:rsidRDefault="6F6B3AF6" w:rsidP="002A068F">
            <w:pPr>
              <w:shd w:val="clear" w:color="auto" w:fill="FFFFFF" w:themeFill="background1"/>
              <w:spacing w:after="240"/>
              <w:rPr>
                <w:rFonts w:ascii="Arial" w:eastAsia="Arial" w:hAnsi="Arial" w:cs="Arial"/>
                <w:color w:val="212529"/>
                <w:sz w:val="24"/>
                <w:szCs w:val="24"/>
              </w:rPr>
            </w:pPr>
            <w:r w:rsidRPr="004D7C55">
              <w:rPr>
                <w:rFonts w:ascii="Arial" w:eastAsia="Arial" w:hAnsi="Arial" w:cs="Arial"/>
                <w:color w:val="212529"/>
                <w:sz w:val="24"/>
                <w:szCs w:val="24"/>
              </w:rPr>
              <w:t>Public Interest Test: N/A.</w:t>
            </w:r>
          </w:p>
        </w:tc>
      </w:tr>
    </w:tbl>
    <w:p w14:paraId="1C889083" w14:textId="4343DD8E" w:rsidR="7EA6BB26" w:rsidRPr="004D7C55" w:rsidRDefault="7EA6BB26" w:rsidP="6DBF5C8D">
      <w:pPr>
        <w:shd w:val="clear" w:color="auto" w:fill="FFFFFF" w:themeFill="background1"/>
        <w:spacing w:after="240"/>
        <w:rPr>
          <w:rFonts w:ascii="Arial" w:eastAsia="Arial" w:hAnsi="Arial" w:cs="Arial"/>
          <w:color w:val="212529"/>
          <w:sz w:val="24"/>
          <w:szCs w:val="24"/>
        </w:rPr>
      </w:pPr>
      <w:r w:rsidRPr="004D7C55">
        <w:rPr>
          <w:rFonts w:ascii="Arial" w:eastAsia="Arial" w:hAnsi="Arial" w:cs="Arial"/>
          <w:color w:val="212529"/>
          <w:sz w:val="24"/>
          <w:szCs w:val="24"/>
        </w:rPr>
        <w:t xml:space="preserve"> </w:t>
      </w:r>
    </w:p>
    <w:p w14:paraId="545C053A" w14:textId="77777777" w:rsidR="00092D68" w:rsidRDefault="00092D68">
      <w:pPr>
        <w:rPr>
          <w:rFonts w:ascii="Arial" w:eastAsia="Poppins" w:hAnsi="Arial" w:cs="Arial"/>
          <w:color w:val="212529"/>
          <w:sz w:val="24"/>
          <w:szCs w:val="24"/>
        </w:rPr>
      </w:pPr>
      <w:r>
        <w:rPr>
          <w:rFonts w:ascii="Arial" w:eastAsia="Poppins" w:hAnsi="Arial" w:cs="Arial"/>
          <w:color w:val="212529"/>
          <w:sz w:val="24"/>
          <w:szCs w:val="24"/>
        </w:rPr>
        <w:br w:type="page"/>
      </w:r>
    </w:p>
    <w:p w14:paraId="69ED528A" w14:textId="22A5F95C" w:rsidR="2E045ECB" w:rsidRPr="004D7C55" w:rsidRDefault="2E045ECB" w:rsidP="6DBF5C8D">
      <w:pPr>
        <w:shd w:val="clear" w:color="auto" w:fill="FFFFFF" w:themeFill="background1"/>
        <w:spacing w:after="240"/>
        <w:rPr>
          <w:rFonts w:ascii="Arial" w:hAnsi="Arial" w:cs="Arial"/>
          <w:sz w:val="24"/>
          <w:szCs w:val="24"/>
        </w:rPr>
      </w:pPr>
      <w:r w:rsidRPr="004D7C55">
        <w:rPr>
          <w:rFonts w:ascii="Arial" w:eastAsia="Poppins" w:hAnsi="Arial" w:cs="Arial"/>
          <w:color w:val="212529"/>
          <w:sz w:val="24"/>
          <w:szCs w:val="24"/>
        </w:rPr>
        <w:lastRenderedPageBreak/>
        <w:t>HAV-FOI-574944</w:t>
      </w:r>
      <w:r w:rsidR="08D5D369" w:rsidRPr="004D7C55">
        <w:rPr>
          <w:rFonts w:ascii="Arial" w:eastAsia="Poppins" w:hAnsi="Arial" w:cs="Arial"/>
          <w:color w:val="212529"/>
          <w:sz w:val="24"/>
          <w:szCs w:val="24"/>
        </w:rPr>
        <w:t xml:space="preserve">: </w:t>
      </w:r>
    </w:p>
    <w:tbl>
      <w:tblPr>
        <w:tblStyle w:val="TableGrid"/>
        <w:tblW w:w="0" w:type="auto"/>
        <w:tblInd w:w="108" w:type="dxa"/>
        <w:tblLook w:val="06A0" w:firstRow="1" w:lastRow="0" w:firstColumn="1" w:lastColumn="0" w:noHBand="1" w:noVBand="1"/>
      </w:tblPr>
      <w:tblGrid>
        <w:gridCol w:w="1417"/>
        <w:gridCol w:w="7481"/>
      </w:tblGrid>
      <w:tr w:rsidR="6DBF5C8D" w:rsidRPr="004D7C55" w14:paraId="4F3ACFDC" w14:textId="77777777" w:rsidTr="002A068F">
        <w:trPr>
          <w:trHeight w:val="315"/>
        </w:trPr>
        <w:tc>
          <w:tcPr>
            <w:tcW w:w="11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9A24B6D" w14:textId="052218E2" w:rsidR="6DBF5C8D" w:rsidRPr="004D7C55" w:rsidRDefault="6DBF5C8D" w:rsidP="6DBF5C8D">
            <w:pPr>
              <w:shd w:val="clear" w:color="auto" w:fill="FFFFFF" w:themeFill="background1"/>
              <w:spacing w:after="240"/>
              <w:rPr>
                <w:rFonts w:ascii="Arial" w:hAnsi="Arial" w:cs="Arial"/>
                <w:sz w:val="24"/>
                <w:szCs w:val="24"/>
              </w:rPr>
            </w:pPr>
            <w:r w:rsidRPr="004D7C55">
              <w:rPr>
                <w:rFonts w:ascii="Arial" w:eastAsia="Arial" w:hAnsi="Arial" w:cs="Arial"/>
                <w:sz w:val="24"/>
                <w:szCs w:val="24"/>
              </w:rPr>
              <w:t>Information</w:t>
            </w:r>
          </w:p>
        </w:tc>
        <w:tc>
          <w:tcPr>
            <w:tcW w:w="802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5FC83680" w14:textId="3497DEE9" w:rsidR="6DBF5C8D" w:rsidRPr="004D7C55" w:rsidRDefault="6DBF5C8D" w:rsidP="6DBF5C8D">
            <w:pPr>
              <w:shd w:val="clear" w:color="auto" w:fill="FFFFFF" w:themeFill="background1"/>
              <w:spacing w:after="240"/>
              <w:rPr>
                <w:rFonts w:ascii="Arial" w:hAnsi="Arial" w:cs="Arial"/>
                <w:sz w:val="24"/>
                <w:szCs w:val="24"/>
              </w:rPr>
            </w:pPr>
            <w:r w:rsidRPr="004D7C55">
              <w:rPr>
                <w:rFonts w:ascii="Arial" w:eastAsia="Arial" w:hAnsi="Arial" w:cs="Arial"/>
                <w:sz w:val="24"/>
                <w:szCs w:val="24"/>
              </w:rPr>
              <w:t xml:space="preserve"> </w:t>
            </w:r>
            <w:r w:rsidRPr="004D7C55">
              <w:rPr>
                <w:rFonts w:ascii="Arial" w:hAnsi="Arial" w:cs="Arial"/>
                <w:sz w:val="24"/>
                <w:szCs w:val="24"/>
              </w:rPr>
              <w:t>Dear Freedom of Information Officer,</w:t>
            </w:r>
          </w:p>
          <w:p w14:paraId="6C9A8F32" w14:textId="6D7D1374" w:rsidR="6DBF5C8D" w:rsidRPr="004D7C55" w:rsidRDefault="6DBF5C8D" w:rsidP="6DBF5C8D">
            <w:pPr>
              <w:shd w:val="clear" w:color="auto" w:fill="FFFFFF" w:themeFill="background1"/>
              <w:rPr>
                <w:rFonts w:ascii="Arial" w:hAnsi="Arial" w:cs="Arial"/>
                <w:sz w:val="24"/>
                <w:szCs w:val="24"/>
              </w:rPr>
            </w:pPr>
            <w:r w:rsidRPr="004D7C55">
              <w:rPr>
                <w:rFonts w:ascii="Arial" w:hAnsi="Arial" w:cs="Arial"/>
                <w:sz w:val="24"/>
                <w:szCs w:val="24"/>
              </w:rPr>
              <w:t>Under the FOIA, please could you provide me with the following information?</w:t>
            </w:r>
          </w:p>
        </w:tc>
      </w:tr>
      <w:tr w:rsidR="6DBF5C8D" w:rsidRPr="004D7C55" w14:paraId="21157FE5" w14:textId="77777777" w:rsidTr="002A068F">
        <w:trPr>
          <w:trHeight w:val="315"/>
        </w:trPr>
        <w:tc>
          <w:tcPr>
            <w:tcW w:w="11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5F7B02A8" w14:textId="60B51CA7" w:rsidR="6DBF5C8D" w:rsidRPr="004D7C55" w:rsidRDefault="6DBF5C8D" w:rsidP="6DBF5C8D">
            <w:pPr>
              <w:shd w:val="clear" w:color="auto" w:fill="FFFFFF" w:themeFill="background1"/>
              <w:spacing w:after="240"/>
              <w:rPr>
                <w:rFonts w:ascii="Arial" w:hAnsi="Arial" w:cs="Arial"/>
                <w:sz w:val="24"/>
                <w:szCs w:val="24"/>
              </w:rPr>
            </w:pPr>
            <w:r w:rsidRPr="004D7C55">
              <w:rPr>
                <w:rFonts w:ascii="Arial" w:eastAsia="Arial" w:hAnsi="Arial" w:cs="Arial"/>
                <w:sz w:val="24"/>
                <w:szCs w:val="24"/>
              </w:rPr>
              <w:t>Question 1</w:t>
            </w:r>
          </w:p>
        </w:tc>
        <w:tc>
          <w:tcPr>
            <w:tcW w:w="802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7E6091E0" w14:textId="610C93C3" w:rsidR="6DBF5C8D" w:rsidRPr="004D7C55" w:rsidRDefault="6DBF5C8D" w:rsidP="6DBF5C8D">
            <w:pPr>
              <w:shd w:val="clear" w:color="auto" w:fill="FFFFFF" w:themeFill="background1"/>
              <w:spacing w:after="240"/>
              <w:rPr>
                <w:rFonts w:ascii="Arial" w:hAnsi="Arial" w:cs="Arial"/>
                <w:sz w:val="24"/>
                <w:szCs w:val="24"/>
              </w:rPr>
            </w:pPr>
            <w:r w:rsidRPr="004D7C55">
              <w:rPr>
                <w:rFonts w:ascii="Arial" w:hAnsi="Arial" w:cs="Arial"/>
                <w:sz w:val="24"/>
                <w:szCs w:val="24"/>
              </w:rPr>
              <w:t xml:space="preserve">For each of the past three years, please could you tell me what </w:t>
            </w:r>
            <w:proofErr w:type="gramStart"/>
            <w:r w:rsidRPr="004D7C55">
              <w:rPr>
                <w:rFonts w:ascii="Arial" w:hAnsi="Arial" w:cs="Arial"/>
                <w:sz w:val="24"/>
                <w:szCs w:val="24"/>
              </w:rPr>
              <w:t>was the loudest noise (in dB)</w:t>
            </w:r>
            <w:proofErr w:type="gramEnd"/>
            <w:r w:rsidRPr="004D7C55">
              <w:rPr>
                <w:rFonts w:ascii="Arial" w:hAnsi="Arial" w:cs="Arial"/>
                <w:sz w:val="24"/>
                <w:szCs w:val="24"/>
              </w:rPr>
              <w:t xml:space="preserve"> recorded as part of an investigation into, or monitoring relating to, a noise complaint to the council?</w:t>
            </w:r>
          </w:p>
        </w:tc>
      </w:tr>
      <w:tr w:rsidR="6DBF5C8D" w:rsidRPr="004D7C55" w14:paraId="77CC2933" w14:textId="77777777" w:rsidTr="000A33D5">
        <w:trPr>
          <w:trHeight w:val="5746"/>
        </w:trPr>
        <w:tc>
          <w:tcPr>
            <w:tcW w:w="11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5DB2984B" w14:textId="6BE994B8" w:rsidR="6DBF5C8D" w:rsidRPr="004D7C55" w:rsidRDefault="6DBF5C8D" w:rsidP="6DBF5C8D">
            <w:pPr>
              <w:shd w:val="clear" w:color="auto" w:fill="FFFFFF" w:themeFill="background1"/>
              <w:spacing w:after="240"/>
              <w:rPr>
                <w:rFonts w:ascii="Arial" w:hAnsi="Arial" w:cs="Arial"/>
                <w:sz w:val="24"/>
                <w:szCs w:val="24"/>
              </w:rPr>
            </w:pPr>
            <w:r w:rsidRPr="004D7C55">
              <w:rPr>
                <w:rFonts w:ascii="Arial" w:eastAsia="Arial" w:hAnsi="Arial" w:cs="Arial"/>
                <w:sz w:val="24"/>
                <w:szCs w:val="24"/>
              </w:rPr>
              <w:t>Response</w:t>
            </w:r>
          </w:p>
        </w:tc>
        <w:tc>
          <w:tcPr>
            <w:tcW w:w="802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61064E2" w14:textId="1E7770C7" w:rsidR="6DBF5C8D" w:rsidRPr="000A33D5" w:rsidRDefault="6DBF5C8D" w:rsidP="6DBF5C8D">
            <w:pPr>
              <w:shd w:val="clear" w:color="auto" w:fill="FFFFFF" w:themeFill="background1"/>
              <w:spacing w:after="240"/>
              <w:rPr>
                <w:rFonts w:ascii="Arial" w:hAnsi="Arial" w:cs="Arial"/>
              </w:rPr>
            </w:pPr>
            <w:r w:rsidRPr="000A33D5">
              <w:rPr>
                <w:rFonts w:ascii="Arial" w:eastAsia="Arial" w:hAnsi="Arial" w:cs="Arial"/>
                <w:color w:val="212529"/>
              </w:rPr>
              <w:t xml:space="preserve"> </w:t>
            </w:r>
            <w:r w:rsidRPr="007953B4">
              <w:rPr>
                <w:rFonts w:ascii="Arial" w:eastAsia="Arial" w:hAnsi="Arial" w:cs="Arial"/>
                <w:color w:val="212529"/>
                <w:sz w:val="24"/>
                <w:szCs w:val="24"/>
              </w:rPr>
              <w:t>Exceeds the appropriate limit - Please see below.</w:t>
            </w:r>
          </w:p>
          <w:p w14:paraId="22957870" w14:textId="688791B1" w:rsidR="07723561" w:rsidRPr="000A33D5" w:rsidRDefault="07723561" w:rsidP="6DBF5C8D">
            <w:pPr>
              <w:shd w:val="clear" w:color="auto" w:fill="FFFFFF" w:themeFill="background1"/>
              <w:spacing w:after="240"/>
              <w:rPr>
                <w:rFonts w:ascii="Arial" w:hAnsi="Arial" w:cs="Arial"/>
              </w:rPr>
            </w:pPr>
            <w:r w:rsidRPr="000A33D5">
              <w:rPr>
                <w:rFonts w:ascii="Arial" w:eastAsia="Poppins" w:hAnsi="Arial" w:cs="Arial"/>
                <w:color w:val="212529"/>
              </w:rPr>
              <w:t>The information requested in Questions 1–3 is not held in a readily accessible format. Retrieving it would require officers to manually review individual case files, monitoring records, and investigation notes for each complaint over a three</w:t>
            </w:r>
            <w:r w:rsidRPr="000A33D5">
              <w:rPr>
                <w:rFonts w:ascii="Cambria Math" w:eastAsia="Poppins" w:hAnsi="Cambria Math" w:cs="Cambria Math"/>
                <w:color w:val="212529"/>
              </w:rPr>
              <w:t>‑</w:t>
            </w:r>
            <w:r w:rsidRPr="000A33D5">
              <w:rPr>
                <w:rFonts w:ascii="Arial" w:eastAsia="Poppins" w:hAnsi="Arial" w:cs="Arial"/>
                <w:color w:val="212529"/>
              </w:rPr>
              <w:t>year period. The service has advised that completing this work would exceed the appropriate limit as defined under Section 12 of the Freedom of Information Act 2000. The estimated time required to locate, extract, and collate the information for Question 1 alone would exceed 44 hours. As Questions 2 and 3 rely on the same underlying dataset and would require the same manual review process, these questions also fall within the scope of Section 12.</w:t>
            </w:r>
          </w:p>
          <w:p w14:paraId="7CE4CF54" w14:textId="4107BB8C" w:rsidR="07723561" w:rsidRPr="000A33D5" w:rsidRDefault="07723561" w:rsidP="6DBF5C8D">
            <w:pPr>
              <w:shd w:val="clear" w:color="auto" w:fill="FFFFFF" w:themeFill="background1"/>
              <w:spacing w:after="240"/>
              <w:rPr>
                <w:rFonts w:ascii="Arial" w:hAnsi="Arial" w:cs="Arial"/>
              </w:rPr>
            </w:pPr>
            <w:r w:rsidRPr="000A33D5">
              <w:rPr>
                <w:rFonts w:ascii="Arial" w:eastAsia="Poppins" w:hAnsi="Arial" w:cs="Arial"/>
                <w:color w:val="212529"/>
              </w:rPr>
              <w:t xml:space="preserve">Under Section 12 (1) of the Act, the Council is not obliged to comply with a request for information, where it is estimated that the cost of complying with that request would exceed the ‘appropriate costs limit’. The Freedom of Information (Fees and Appropriate Limit) Regulations 2004 currently sets this limit at £450. These estimated costs are calculated at a rate of £25 per person per hour and amount to 18 hours work.  </w:t>
            </w:r>
          </w:p>
          <w:p w14:paraId="5282E1B0" w14:textId="73E58BD2" w:rsidR="6DBF5C8D" w:rsidRPr="00F2161D" w:rsidRDefault="07723561" w:rsidP="6DBF5C8D">
            <w:pPr>
              <w:shd w:val="clear" w:color="auto" w:fill="FFFFFF" w:themeFill="background1"/>
              <w:spacing w:after="240"/>
              <w:rPr>
                <w:rFonts w:ascii="Arial" w:hAnsi="Arial" w:cs="Arial"/>
                <w:sz w:val="24"/>
                <w:szCs w:val="24"/>
              </w:rPr>
            </w:pPr>
            <w:r w:rsidRPr="000A33D5">
              <w:rPr>
                <w:rFonts w:ascii="Arial" w:eastAsia="Poppins" w:hAnsi="Arial" w:cs="Arial"/>
                <w:color w:val="212529"/>
              </w:rPr>
              <w:t>Therefore, we are unable to disclose the information you are seeking and will not be processing your request further.</w:t>
            </w:r>
          </w:p>
        </w:tc>
      </w:tr>
      <w:tr w:rsidR="6DBF5C8D" w:rsidRPr="004D7C55" w14:paraId="2B6443FC" w14:textId="77777777" w:rsidTr="002A068F">
        <w:trPr>
          <w:trHeight w:val="300"/>
        </w:trPr>
        <w:tc>
          <w:tcPr>
            <w:tcW w:w="11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5CBFC41B" w14:textId="59BB9367" w:rsidR="6DBF5C8D" w:rsidRPr="004D7C55" w:rsidRDefault="6DBF5C8D" w:rsidP="6DBF5C8D">
            <w:pPr>
              <w:shd w:val="clear" w:color="auto" w:fill="FFFFFF" w:themeFill="background1"/>
              <w:spacing w:after="240"/>
              <w:rPr>
                <w:rFonts w:ascii="Arial" w:hAnsi="Arial" w:cs="Arial"/>
                <w:sz w:val="24"/>
                <w:szCs w:val="24"/>
              </w:rPr>
            </w:pPr>
            <w:r w:rsidRPr="004D7C55">
              <w:rPr>
                <w:rFonts w:ascii="Arial" w:eastAsia="Arial" w:hAnsi="Arial" w:cs="Arial"/>
                <w:sz w:val="24"/>
                <w:szCs w:val="24"/>
              </w:rPr>
              <w:t>Question 2</w:t>
            </w:r>
          </w:p>
        </w:tc>
        <w:tc>
          <w:tcPr>
            <w:tcW w:w="802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7538D233" w14:textId="66836F77" w:rsidR="6DBF5C8D" w:rsidRPr="004D7C55" w:rsidRDefault="6DBF5C8D" w:rsidP="6DBF5C8D">
            <w:pPr>
              <w:shd w:val="clear" w:color="auto" w:fill="FFFFFF" w:themeFill="background1"/>
              <w:spacing w:after="240"/>
              <w:rPr>
                <w:rFonts w:ascii="Arial" w:hAnsi="Arial" w:cs="Arial"/>
                <w:sz w:val="24"/>
                <w:szCs w:val="24"/>
              </w:rPr>
            </w:pPr>
            <w:r w:rsidRPr="004D7C55">
              <w:rPr>
                <w:rFonts w:ascii="Arial" w:eastAsia="Arial" w:hAnsi="Arial" w:cs="Arial"/>
                <w:color w:val="212529"/>
                <w:sz w:val="24"/>
                <w:szCs w:val="24"/>
              </w:rPr>
              <w:t xml:space="preserve"> </w:t>
            </w:r>
            <w:r w:rsidRPr="004D7C55">
              <w:rPr>
                <w:rFonts w:ascii="Arial" w:hAnsi="Arial" w:cs="Arial"/>
                <w:sz w:val="24"/>
                <w:szCs w:val="24"/>
              </w:rPr>
              <w:t>Please could you also provide a non-identifying location (i.e street name) and brief description of each of these three episodes (e.g complaint about excessive dog barking in Soandso street, Suchandsuchtown)?</w:t>
            </w:r>
          </w:p>
        </w:tc>
      </w:tr>
      <w:tr w:rsidR="6DBF5C8D" w:rsidRPr="004D7C55" w14:paraId="4401D931" w14:textId="77777777" w:rsidTr="002A068F">
        <w:trPr>
          <w:trHeight w:val="300"/>
        </w:trPr>
        <w:tc>
          <w:tcPr>
            <w:tcW w:w="11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EDE0DEE" w14:textId="3A16474B" w:rsidR="6DBF5C8D" w:rsidRPr="004D7C55" w:rsidRDefault="6DBF5C8D" w:rsidP="6DBF5C8D">
            <w:pPr>
              <w:shd w:val="clear" w:color="auto" w:fill="FFFFFF" w:themeFill="background1"/>
              <w:spacing w:after="240"/>
              <w:rPr>
                <w:rFonts w:ascii="Arial" w:hAnsi="Arial" w:cs="Arial"/>
                <w:sz w:val="24"/>
                <w:szCs w:val="24"/>
              </w:rPr>
            </w:pPr>
            <w:r w:rsidRPr="004D7C55">
              <w:rPr>
                <w:rFonts w:ascii="Arial" w:eastAsia="Arial" w:hAnsi="Arial" w:cs="Arial"/>
                <w:sz w:val="24"/>
                <w:szCs w:val="24"/>
              </w:rPr>
              <w:t>Response</w:t>
            </w:r>
          </w:p>
        </w:tc>
        <w:tc>
          <w:tcPr>
            <w:tcW w:w="802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8956124" w14:textId="1C4BA573" w:rsidR="6DBF5C8D" w:rsidRPr="004D7C55" w:rsidRDefault="6DBF5C8D" w:rsidP="6DBF5C8D">
            <w:pPr>
              <w:shd w:val="clear" w:color="auto" w:fill="FFFFFF" w:themeFill="background1"/>
              <w:spacing w:after="240"/>
              <w:rPr>
                <w:rFonts w:ascii="Arial" w:hAnsi="Arial" w:cs="Arial"/>
                <w:sz w:val="24"/>
                <w:szCs w:val="24"/>
              </w:rPr>
            </w:pPr>
            <w:r w:rsidRPr="004D7C55">
              <w:rPr>
                <w:rFonts w:ascii="Arial" w:eastAsia="Arial" w:hAnsi="Arial" w:cs="Arial"/>
                <w:color w:val="212529"/>
                <w:sz w:val="24"/>
                <w:szCs w:val="24"/>
              </w:rPr>
              <w:t xml:space="preserve"> See response to Q1</w:t>
            </w:r>
          </w:p>
        </w:tc>
      </w:tr>
      <w:tr w:rsidR="6DBF5C8D" w:rsidRPr="004D7C55" w14:paraId="0A81AFCC" w14:textId="77777777" w:rsidTr="002A068F">
        <w:trPr>
          <w:trHeight w:val="300"/>
        </w:trPr>
        <w:tc>
          <w:tcPr>
            <w:tcW w:w="11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731CB8B9" w14:textId="0ACF469C" w:rsidR="6DBF5C8D" w:rsidRPr="004D7C55" w:rsidRDefault="6DBF5C8D" w:rsidP="6DBF5C8D">
            <w:pPr>
              <w:shd w:val="clear" w:color="auto" w:fill="FFFFFF" w:themeFill="background1"/>
              <w:spacing w:after="240"/>
              <w:rPr>
                <w:rFonts w:ascii="Arial" w:hAnsi="Arial" w:cs="Arial"/>
                <w:sz w:val="24"/>
                <w:szCs w:val="24"/>
              </w:rPr>
            </w:pPr>
            <w:r w:rsidRPr="004D7C55">
              <w:rPr>
                <w:rFonts w:ascii="Arial" w:eastAsia="Arial" w:hAnsi="Arial" w:cs="Arial"/>
                <w:sz w:val="24"/>
                <w:szCs w:val="24"/>
              </w:rPr>
              <w:t>Question 3</w:t>
            </w:r>
          </w:p>
        </w:tc>
        <w:tc>
          <w:tcPr>
            <w:tcW w:w="802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682DD7FC" w14:textId="4355B7E2" w:rsidR="6DBF5C8D" w:rsidRPr="004D7C55" w:rsidRDefault="6DBF5C8D" w:rsidP="6DBF5C8D">
            <w:pPr>
              <w:shd w:val="clear" w:color="auto" w:fill="FFFFFF" w:themeFill="background1"/>
              <w:spacing w:after="240"/>
              <w:rPr>
                <w:rFonts w:ascii="Arial" w:hAnsi="Arial" w:cs="Arial"/>
                <w:sz w:val="24"/>
                <w:szCs w:val="24"/>
              </w:rPr>
            </w:pPr>
            <w:r w:rsidRPr="004D7C55">
              <w:rPr>
                <w:rFonts w:ascii="Arial" w:eastAsia="Segoe UI" w:hAnsi="Arial" w:cs="Arial"/>
                <w:color w:val="000000" w:themeColor="text1"/>
                <w:sz w:val="24"/>
                <w:szCs w:val="24"/>
              </w:rPr>
              <w:t>What was the outcome of each of these three noise investigations/actions?</w:t>
            </w:r>
          </w:p>
        </w:tc>
      </w:tr>
      <w:tr w:rsidR="6DBF5C8D" w:rsidRPr="004D7C55" w14:paraId="6ED55540" w14:textId="77777777" w:rsidTr="009C4459">
        <w:trPr>
          <w:trHeight w:val="367"/>
        </w:trPr>
        <w:tc>
          <w:tcPr>
            <w:tcW w:w="11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4DFB1EBA" w14:textId="60D33E1A" w:rsidR="6DBF5C8D" w:rsidRPr="004D7C55" w:rsidRDefault="6DBF5C8D" w:rsidP="6DBF5C8D">
            <w:pPr>
              <w:shd w:val="clear" w:color="auto" w:fill="FFFFFF" w:themeFill="background1"/>
              <w:spacing w:after="240"/>
              <w:rPr>
                <w:rFonts w:ascii="Arial" w:hAnsi="Arial" w:cs="Arial"/>
                <w:sz w:val="24"/>
                <w:szCs w:val="24"/>
              </w:rPr>
            </w:pPr>
            <w:r w:rsidRPr="004D7C55">
              <w:rPr>
                <w:rFonts w:ascii="Arial" w:eastAsia="Arial" w:hAnsi="Arial" w:cs="Arial"/>
                <w:sz w:val="24"/>
                <w:szCs w:val="24"/>
              </w:rPr>
              <w:t>Response</w:t>
            </w:r>
          </w:p>
        </w:tc>
        <w:tc>
          <w:tcPr>
            <w:tcW w:w="802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1A28D9FD" w14:textId="3AFB28C7" w:rsidR="6DBF5C8D" w:rsidRPr="004D7C55" w:rsidRDefault="6DBF5C8D" w:rsidP="6DBF5C8D">
            <w:pPr>
              <w:shd w:val="clear" w:color="auto" w:fill="FFFFFF" w:themeFill="background1"/>
              <w:spacing w:after="240"/>
              <w:rPr>
                <w:rFonts w:ascii="Arial" w:hAnsi="Arial" w:cs="Arial"/>
                <w:sz w:val="24"/>
                <w:szCs w:val="24"/>
              </w:rPr>
            </w:pPr>
            <w:r w:rsidRPr="004D7C55">
              <w:rPr>
                <w:rFonts w:ascii="Arial" w:eastAsia="Arial" w:hAnsi="Arial" w:cs="Arial"/>
                <w:color w:val="212529"/>
                <w:sz w:val="24"/>
                <w:szCs w:val="24"/>
              </w:rPr>
              <w:t xml:space="preserve"> See response to Q1</w:t>
            </w:r>
          </w:p>
        </w:tc>
      </w:tr>
      <w:tr w:rsidR="6DBF5C8D" w:rsidRPr="004D7C55" w14:paraId="16206AE5" w14:textId="77777777" w:rsidTr="002A068F">
        <w:trPr>
          <w:trHeight w:val="300"/>
        </w:trPr>
        <w:tc>
          <w:tcPr>
            <w:tcW w:w="11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2579F054" w14:textId="6DC9102D" w:rsidR="6DBF5C8D" w:rsidRPr="004D7C55" w:rsidRDefault="6DBF5C8D" w:rsidP="6DBF5C8D">
            <w:pPr>
              <w:shd w:val="clear" w:color="auto" w:fill="FFFFFF" w:themeFill="background1"/>
              <w:spacing w:after="240"/>
              <w:rPr>
                <w:rFonts w:ascii="Arial" w:hAnsi="Arial" w:cs="Arial"/>
                <w:sz w:val="24"/>
                <w:szCs w:val="24"/>
              </w:rPr>
            </w:pPr>
            <w:r w:rsidRPr="004D7C55">
              <w:rPr>
                <w:rFonts w:ascii="Arial" w:eastAsia="Arial" w:hAnsi="Arial" w:cs="Arial"/>
                <w:sz w:val="24"/>
                <w:szCs w:val="24"/>
              </w:rPr>
              <w:t>Question 4</w:t>
            </w:r>
          </w:p>
        </w:tc>
        <w:tc>
          <w:tcPr>
            <w:tcW w:w="802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1787A1DC" w14:textId="43107B89" w:rsidR="6DBF5C8D" w:rsidRPr="004D7C55" w:rsidRDefault="6DBF5C8D" w:rsidP="6DBF5C8D">
            <w:pPr>
              <w:shd w:val="clear" w:color="auto" w:fill="FFFFFF" w:themeFill="background1"/>
              <w:spacing w:after="240"/>
              <w:rPr>
                <w:rFonts w:ascii="Arial" w:hAnsi="Arial" w:cs="Arial"/>
                <w:sz w:val="24"/>
                <w:szCs w:val="24"/>
              </w:rPr>
            </w:pPr>
            <w:r w:rsidRPr="004D7C55">
              <w:rPr>
                <w:rFonts w:ascii="Arial" w:eastAsia="Segoe UI" w:hAnsi="Arial" w:cs="Arial"/>
                <w:color w:val="000000" w:themeColor="text1"/>
                <w:sz w:val="24"/>
                <w:szCs w:val="24"/>
              </w:rPr>
              <w:t>How many FPNs have been issued by your council in relation to noise complaints in total for each of the past three calendar years?</w:t>
            </w:r>
          </w:p>
        </w:tc>
      </w:tr>
      <w:tr w:rsidR="6DBF5C8D" w:rsidRPr="004D7C55" w14:paraId="01387EF4" w14:textId="77777777" w:rsidTr="002A068F">
        <w:trPr>
          <w:trHeight w:val="300"/>
        </w:trPr>
        <w:tc>
          <w:tcPr>
            <w:tcW w:w="11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09F4192D" w14:textId="65CB675D" w:rsidR="6DBF5C8D" w:rsidRPr="004D7C55" w:rsidRDefault="6DBF5C8D" w:rsidP="6DBF5C8D">
            <w:pPr>
              <w:shd w:val="clear" w:color="auto" w:fill="FFFFFF" w:themeFill="background1"/>
              <w:spacing w:after="240"/>
              <w:rPr>
                <w:rFonts w:ascii="Arial" w:hAnsi="Arial" w:cs="Arial"/>
                <w:sz w:val="24"/>
                <w:szCs w:val="24"/>
              </w:rPr>
            </w:pPr>
            <w:r w:rsidRPr="004D7C55">
              <w:rPr>
                <w:rFonts w:ascii="Arial" w:eastAsia="Arial" w:hAnsi="Arial" w:cs="Arial"/>
                <w:sz w:val="24"/>
                <w:szCs w:val="24"/>
              </w:rPr>
              <w:t>Response</w:t>
            </w:r>
          </w:p>
        </w:tc>
        <w:tc>
          <w:tcPr>
            <w:tcW w:w="802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09A51D27" w14:textId="03E7AB29" w:rsidR="6DBF5C8D" w:rsidRPr="004D7C55" w:rsidRDefault="6DBF5C8D" w:rsidP="6DBF5C8D">
            <w:pPr>
              <w:shd w:val="clear" w:color="auto" w:fill="FFFFFF" w:themeFill="background1"/>
              <w:spacing w:after="240"/>
              <w:rPr>
                <w:rFonts w:ascii="Arial" w:hAnsi="Arial" w:cs="Arial"/>
                <w:sz w:val="24"/>
                <w:szCs w:val="24"/>
              </w:rPr>
            </w:pPr>
            <w:r w:rsidRPr="004D7C55">
              <w:rPr>
                <w:rFonts w:ascii="Arial" w:eastAsia="Arial" w:hAnsi="Arial" w:cs="Arial"/>
                <w:color w:val="212529"/>
                <w:sz w:val="24"/>
                <w:szCs w:val="24"/>
              </w:rPr>
              <w:t xml:space="preserve"> 7</w:t>
            </w:r>
          </w:p>
        </w:tc>
      </w:tr>
    </w:tbl>
    <w:p w14:paraId="6FE4FC4A" w14:textId="77777777" w:rsidR="002A068F" w:rsidRDefault="002A068F" w:rsidP="6DBF5C8D">
      <w:pPr>
        <w:spacing w:after="160"/>
        <w:rPr>
          <w:rFonts w:ascii="Arial" w:eastAsia="Arial" w:hAnsi="Arial" w:cs="Arial"/>
          <w:sz w:val="24"/>
          <w:szCs w:val="24"/>
        </w:rPr>
      </w:pPr>
    </w:p>
    <w:p w14:paraId="73324ABF" w14:textId="77777777" w:rsidR="007953B4" w:rsidRDefault="007953B4">
      <w:pPr>
        <w:rPr>
          <w:rFonts w:ascii="Arial" w:eastAsia="Arial" w:hAnsi="Arial" w:cs="Arial"/>
          <w:sz w:val="24"/>
          <w:szCs w:val="24"/>
        </w:rPr>
      </w:pPr>
      <w:r>
        <w:rPr>
          <w:rFonts w:ascii="Arial" w:eastAsia="Arial" w:hAnsi="Arial" w:cs="Arial"/>
          <w:sz w:val="24"/>
          <w:szCs w:val="24"/>
        </w:rPr>
        <w:br w:type="page"/>
      </w:r>
    </w:p>
    <w:p w14:paraId="3261C508" w14:textId="7A56E8EA" w:rsidR="58CDA6A8" w:rsidRPr="004D7C55" w:rsidRDefault="58CDA6A8" w:rsidP="6DBF5C8D">
      <w:pPr>
        <w:spacing w:after="160"/>
        <w:rPr>
          <w:rFonts w:ascii="Arial" w:hAnsi="Arial" w:cs="Arial"/>
          <w:sz w:val="24"/>
          <w:szCs w:val="24"/>
        </w:rPr>
      </w:pPr>
      <w:r w:rsidRPr="004D7C55">
        <w:rPr>
          <w:rFonts w:ascii="Arial" w:eastAsia="Arial" w:hAnsi="Arial" w:cs="Arial"/>
          <w:sz w:val="24"/>
          <w:szCs w:val="24"/>
        </w:rPr>
        <w:lastRenderedPageBreak/>
        <w:t>HAV-FOI-690082</w:t>
      </w:r>
    </w:p>
    <w:tbl>
      <w:tblPr>
        <w:tblW w:w="0" w:type="auto"/>
        <w:tblLook w:val="04A0" w:firstRow="1" w:lastRow="0" w:firstColumn="1" w:lastColumn="0" w:noHBand="0" w:noVBand="1"/>
      </w:tblPr>
      <w:tblGrid>
        <w:gridCol w:w="1635"/>
        <w:gridCol w:w="7371"/>
      </w:tblGrid>
      <w:tr w:rsidR="6DBF5C8D" w:rsidRPr="004D7C55" w14:paraId="119F35F3" w14:textId="77777777" w:rsidTr="6DBF5C8D">
        <w:trPr>
          <w:trHeight w:val="315"/>
        </w:trPr>
        <w:tc>
          <w:tcPr>
            <w:tcW w:w="16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772AB94" w14:textId="3495E743"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Information</w:t>
            </w:r>
          </w:p>
        </w:tc>
        <w:tc>
          <w:tcPr>
            <w:tcW w:w="73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6536BEE" w14:textId="3743C580"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How much is the council paying GP practices (or any other provider) per individual NHS health check?</w:t>
            </w:r>
          </w:p>
        </w:tc>
      </w:tr>
      <w:tr w:rsidR="6DBF5C8D" w:rsidRPr="004D7C55" w14:paraId="744BDF0D" w14:textId="77777777" w:rsidTr="6DBF5C8D">
        <w:trPr>
          <w:trHeight w:val="300"/>
        </w:trPr>
        <w:tc>
          <w:tcPr>
            <w:tcW w:w="16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78D5CDE" w14:textId="0E0B1EA5"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Response</w:t>
            </w:r>
          </w:p>
        </w:tc>
        <w:tc>
          <w:tcPr>
            <w:tcW w:w="73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7A80B77" w14:textId="0360DCB6"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Exemption applied:</w:t>
            </w:r>
          </w:p>
          <w:p w14:paraId="7BDC9650" w14:textId="1B2B9413"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 xml:space="preserve">Exemption under section: 43 - Commercial Interests.  </w:t>
            </w:r>
          </w:p>
          <w:p w14:paraId="53895522" w14:textId="1062DBE1"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Information on the exemption applied to: Request for information pertaining to monies paid by Council to GP Practices for NHS health checks.</w:t>
            </w:r>
          </w:p>
          <w:p w14:paraId="14F90ED9" w14:textId="30F1422C"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Reason for applying the exemption: Commercial Interests.  Information regarding names of GP Surgeries is commercially sensitive as its release would prejudice the commercial interests of the Council and the 3</w:t>
            </w:r>
            <w:r w:rsidRPr="004D7C55">
              <w:rPr>
                <w:rFonts w:ascii="Arial" w:eastAsia="Arial" w:hAnsi="Arial" w:cs="Arial"/>
                <w:sz w:val="24"/>
                <w:szCs w:val="24"/>
                <w:vertAlign w:val="superscript"/>
              </w:rPr>
              <w:t>rd</w:t>
            </w:r>
            <w:r w:rsidRPr="004D7C55">
              <w:rPr>
                <w:rFonts w:ascii="Arial" w:eastAsia="Arial" w:hAnsi="Arial" w:cs="Arial"/>
                <w:sz w:val="24"/>
                <w:szCs w:val="24"/>
              </w:rPr>
              <w:t xml:space="preserve"> party when negotiating future contracts for the provision of this service. It would also place at an advantage a competitor who would likely to bid for future the contract/s. </w:t>
            </w:r>
            <w:proofErr w:type="gramStart"/>
            <w:r w:rsidRPr="004D7C55">
              <w:rPr>
                <w:rFonts w:ascii="Arial" w:eastAsia="Arial" w:hAnsi="Arial" w:cs="Arial"/>
                <w:sz w:val="24"/>
                <w:szCs w:val="24"/>
              </w:rPr>
              <w:t>Also</w:t>
            </w:r>
            <w:proofErr w:type="gramEnd"/>
            <w:r w:rsidRPr="004D7C55">
              <w:rPr>
                <w:rFonts w:ascii="Arial" w:eastAsia="Arial" w:hAnsi="Arial" w:cs="Arial"/>
                <w:sz w:val="24"/>
                <w:szCs w:val="24"/>
              </w:rPr>
              <w:t xml:space="preserve"> the Council has not been given consent to release</w:t>
            </w:r>
          </w:p>
          <w:p w14:paraId="31A5BE32" w14:textId="1727746C"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Public Interest Test: Whilst it is in the public interest for there to be disclosure of information held by public bodies in order to show transparency and accountability, equally it is in the public interest that providers of such services that there be ‘fair’ competition when retendering for future contracts and not give perspective bidders an unfair advantage by the disclosure of such information. And given the 3</w:t>
            </w:r>
            <w:r w:rsidRPr="004D7C55">
              <w:rPr>
                <w:rFonts w:ascii="Arial" w:eastAsia="Arial" w:hAnsi="Arial" w:cs="Arial"/>
                <w:sz w:val="24"/>
                <w:szCs w:val="24"/>
                <w:vertAlign w:val="superscript"/>
              </w:rPr>
              <w:t>rd</w:t>
            </w:r>
            <w:r w:rsidRPr="004D7C55">
              <w:rPr>
                <w:rFonts w:ascii="Arial" w:eastAsia="Arial" w:hAnsi="Arial" w:cs="Arial"/>
                <w:sz w:val="24"/>
                <w:szCs w:val="24"/>
              </w:rPr>
              <w:t xml:space="preserve"> party has not given consent to release, if the Council were to do so, this could cause damage to the business relationship, as to the Council’s reputation, </w:t>
            </w:r>
            <w:proofErr w:type="gramStart"/>
            <w:r w:rsidRPr="004D7C55">
              <w:rPr>
                <w:rFonts w:ascii="Arial" w:eastAsia="Arial" w:hAnsi="Arial" w:cs="Arial"/>
                <w:sz w:val="24"/>
                <w:szCs w:val="24"/>
              </w:rPr>
              <w:t>On</w:t>
            </w:r>
            <w:proofErr w:type="gramEnd"/>
            <w:r w:rsidRPr="004D7C55">
              <w:rPr>
                <w:rFonts w:ascii="Arial" w:eastAsia="Arial" w:hAnsi="Arial" w:cs="Arial"/>
                <w:sz w:val="24"/>
                <w:szCs w:val="24"/>
              </w:rPr>
              <w:t xml:space="preserve"> balance, the public interest is best served by not disclosing the information.</w:t>
            </w:r>
          </w:p>
        </w:tc>
      </w:tr>
    </w:tbl>
    <w:p w14:paraId="79469ED8" w14:textId="2224B07A" w:rsidR="58CDA6A8" w:rsidRPr="004D7C55" w:rsidRDefault="58CDA6A8" w:rsidP="6DBF5C8D">
      <w:pPr>
        <w:spacing w:after="160"/>
        <w:rPr>
          <w:rFonts w:ascii="Arial" w:hAnsi="Arial" w:cs="Arial"/>
          <w:sz w:val="24"/>
          <w:szCs w:val="24"/>
        </w:rPr>
      </w:pPr>
      <w:r w:rsidRPr="004D7C55">
        <w:rPr>
          <w:rFonts w:ascii="Arial" w:eastAsia="Arial" w:hAnsi="Arial" w:cs="Arial"/>
          <w:sz w:val="24"/>
          <w:szCs w:val="24"/>
        </w:rPr>
        <w:t xml:space="preserve"> </w:t>
      </w:r>
    </w:p>
    <w:p w14:paraId="6E736130" w14:textId="77777777" w:rsidR="007953B4" w:rsidRDefault="007953B4">
      <w:pPr>
        <w:rPr>
          <w:rFonts w:ascii="Arial" w:eastAsia="Arial" w:hAnsi="Arial" w:cs="Arial"/>
          <w:sz w:val="24"/>
          <w:szCs w:val="24"/>
        </w:rPr>
      </w:pPr>
      <w:r>
        <w:rPr>
          <w:rFonts w:ascii="Arial" w:eastAsia="Arial" w:hAnsi="Arial" w:cs="Arial"/>
          <w:sz w:val="24"/>
          <w:szCs w:val="24"/>
        </w:rPr>
        <w:br w:type="page"/>
      </w:r>
    </w:p>
    <w:p w14:paraId="056546F0" w14:textId="6B6A7765" w:rsidR="1BDD64DA" w:rsidRPr="004D7C55" w:rsidRDefault="1BDD64DA" w:rsidP="6DBF5C8D">
      <w:pPr>
        <w:spacing w:after="160"/>
        <w:rPr>
          <w:rFonts w:ascii="Arial" w:hAnsi="Arial" w:cs="Arial"/>
          <w:sz w:val="24"/>
          <w:szCs w:val="24"/>
        </w:rPr>
      </w:pPr>
      <w:r w:rsidRPr="004D7C55">
        <w:rPr>
          <w:rFonts w:ascii="Arial" w:eastAsia="Arial" w:hAnsi="Arial" w:cs="Arial"/>
          <w:sz w:val="24"/>
          <w:szCs w:val="24"/>
        </w:rPr>
        <w:lastRenderedPageBreak/>
        <w:t>HAV-FOI-961122</w:t>
      </w:r>
    </w:p>
    <w:tbl>
      <w:tblPr>
        <w:tblW w:w="0" w:type="auto"/>
        <w:tblLook w:val="04A0" w:firstRow="1" w:lastRow="0" w:firstColumn="1" w:lastColumn="0" w:noHBand="0" w:noVBand="1"/>
      </w:tblPr>
      <w:tblGrid>
        <w:gridCol w:w="2019"/>
        <w:gridCol w:w="6987"/>
      </w:tblGrid>
      <w:tr w:rsidR="6DBF5C8D" w:rsidRPr="004D7C55" w14:paraId="59C2D7AC" w14:textId="77777777" w:rsidTr="6DBF5C8D">
        <w:trPr>
          <w:trHeight w:val="315"/>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550BB50" w14:textId="16D8B752"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Information</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D2DF18C" w14:textId="73211F8E"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Please provide the following information held by the Council’s Planning Department:</w:t>
            </w:r>
          </w:p>
          <w:p w14:paraId="24D9E614" w14:textId="1F5D56B1"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If possible, please provide this information for the last 12 months. If this exceeds the cost or time limits set out under the Act, please provide the information for the longest period available within those limits.</w:t>
            </w:r>
          </w:p>
        </w:tc>
      </w:tr>
      <w:tr w:rsidR="6DBF5C8D" w:rsidRPr="004D7C55" w14:paraId="609E2064" w14:textId="77777777" w:rsidTr="6DBF5C8D">
        <w:trPr>
          <w:trHeight w:val="315"/>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2C65268" w14:textId="4454AD10"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Question 1</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A7685DC" w14:textId="3959DC60"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The number of properties for which a planning application was submitted to change the use class from C3 (Dwellinghouses) to C2 (Children’s Homes.</w:t>
            </w:r>
          </w:p>
        </w:tc>
      </w:tr>
      <w:tr w:rsidR="6DBF5C8D" w:rsidRPr="004D7C55" w14:paraId="426C52F6" w14:textId="77777777" w:rsidTr="6DBF5C8D">
        <w:trPr>
          <w:trHeight w:val="300"/>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2C70CD2" w14:textId="010285BB"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Response</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A388E61" w14:textId="7B6C60D3"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38</w:t>
            </w:r>
          </w:p>
        </w:tc>
      </w:tr>
      <w:tr w:rsidR="6DBF5C8D" w:rsidRPr="004D7C55" w14:paraId="4C0AB2DE" w14:textId="77777777" w:rsidTr="6DBF5C8D">
        <w:trPr>
          <w:trHeight w:val="300"/>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A165CD4" w14:textId="6D425D73"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Question 2 and Question 3</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FC5EC5E" w14:textId="2975D14B"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(2) The planning application reference number for each such application.</w:t>
            </w:r>
          </w:p>
          <w:p w14:paraId="78DE6AB6" w14:textId="1B2D5F18"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(3) For each application, whether it was successful (approved), refused, withdrawn, or is still pending.</w:t>
            </w:r>
          </w:p>
        </w:tc>
      </w:tr>
      <w:tr w:rsidR="6DBF5C8D" w:rsidRPr="004D7C55" w14:paraId="0EA97B02" w14:textId="77777777" w:rsidTr="6DBF5C8D">
        <w:trPr>
          <w:trHeight w:val="300"/>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A9F365D" w14:textId="44C256B4"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Response</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tbl>
            <w:tblPr>
              <w:tblW w:w="0" w:type="auto"/>
              <w:tblLook w:val="04A0" w:firstRow="1" w:lastRow="0" w:firstColumn="1" w:lastColumn="0" w:noHBand="0" w:noVBand="1"/>
            </w:tblPr>
            <w:tblGrid>
              <w:gridCol w:w="2922"/>
              <w:gridCol w:w="3829"/>
            </w:tblGrid>
            <w:tr w:rsidR="6DBF5C8D" w:rsidRPr="004D7C55" w14:paraId="56F7F1F6" w14:textId="77777777" w:rsidTr="6DBF5C8D">
              <w:trPr>
                <w:trHeight w:val="300"/>
              </w:trPr>
              <w:tc>
                <w:tcPr>
                  <w:tcW w:w="293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726F300" w14:textId="299D69F3" w:rsidR="6DBF5C8D" w:rsidRPr="004D7C55" w:rsidRDefault="6DBF5C8D" w:rsidP="6DBF5C8D">
                  <w:pPr>
                    <w:spacing w:after="0"/>
                    <w:rPr>
                      <w:rFonts w:ascii="Arial" w:hAnsi="Arial" w:cs="Arial"/>
                      <w:sz w:val="24"/>
                      <w:szCs w:val="24"/>
                    </w:rPr>
                  </w:pPr>
                  <w:r w:rsidRPr="004D7C55">
                    <w:rPr>
                      <w:rFonts w:ascii="Arial" w:eastAsia="Arial" w:hAnsi="Arial" w:cs="Arial"/>
                      <w:sz w:val="24"/>
                      <w:szCs w:val="24"/>
                    </w:rPr>
                    <w:t xml:space="preserve"> </w:t>
                  </w:r>
                  <w:r w:rsidRPr="004D7C55">
                    <w:rPr>
                      <w:rFonts w:ascii="Arial" w:eastAsia="Arial" w:hAnsi="Arial" w:cs="Arial"/>
                      <w:color w:val="000000" w:themeColor="text1"/>
                      <w:sz w:val="24"/>
                      <w:szCs w:val="24"/>
                    </w:rPr>
                    <w:t>Reference</w:t>
                  </w:r>
                </w:p>
              </w:tc>
              <w:tc>
                <w:tcPr>
                  <w:tcW w:w="38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E25ABAD" w14:textId="0D649AA1"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Decision</w:t>
                  </w:r>
                </w:p>
              </w:tc>
            </w:tr>
            <w:tr w:rsidR="6DBF5C8D" w:rsidRPr="004D7C55" w14:paraId="52FE9A81" w14:textId="77777777" w:rsidTr="6DBF5C8D">
              <w:trPr>
                <w:trHeight w:val="285"/>
              </w:trPr>
              <w:tc>
                <w:tcPr>
                  <w:tcW w:w="293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7A1B512" w14:textId="7EA30884"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P0121.25</w:t>
                  </w:r>
                </w:p>
              </w:tc>
              <w:tc>
                <w:tcPr>
                  <w:tcW w:w="3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E51464" w14:textId="7BB675B2"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Apprv with cons</w:t>
                  </w:r>
                </w:p>
              </w:tc>
            </w:tr>
            <w:tr w:rsidR="6DBF5C8D" w:rsidRPr="004D7C55" w14:paraId="4BF9EBA0" w14:textId="77777777" w:rsidTr="6DBF5C8D">
              <w:trPr>
                <w:trHeight w:val="285"/>
              </w:trPr>
              <w:tc>
                <w:tcPr>
                  <w:tcW w:w="293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F3EFC82" w14:textId="35A8CF93"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P0094.25</w:t>
                  </w:r>
                </w:p>
              </w:tc>
              <w:tc>
                <w:tcPr>
                  <w:tcW w:w="38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EED2690" w14:textId="7E5E4208"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Pending</w:t>
                  </w:r>
                </w:p>
              </w:tc>
            </w:tr>
            <w:tr w:rsidR="6DBF5C8D" w:rsidRPr="004D7C55" w14:paraId="1BC09506" w14:textId="77777777" w:rsidTr="6DBF5C8D">
              <w:trPr>
                <w:trHeight w:val="285"/>
              </w:trPr>
              <w:tc>
                <w:tcPr>
                  <w:tcW w:w="293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655CAE3" w14:textId="74A81BE2"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P0457.25</w:t>
                  </w:r>
                </w:p>
              </w:tc>
              <w:tc>
                <w:tcPr>
                  <w:tcW w:w="38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E7A2202" w14:textId="6023891F"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Refuse</w:t>
                  </w:r>
                </w:p>
              </w:tc>
            </w:tr>
            <w:tr w:rsidR="6DBF5C8D" w:rsidRPr="004D7C55" w14:paraId="7E78EE5C" w14:textId="77777777" w:rsidTr="6DBF5C8D">
              <w:trPr>
                <w:trHeight w:val="285"/>
              </w:trPr>
              <w:tc>
                <w:tcPr>
                  <w:tcW w:w="293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DEF319B" w14:textId="70045BC0"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P0368.25</w:t>
                  </w:r>
                </w:p>
              </w:tc>
              <w:tc>
                <w:tcPr>
                  <w:tcW w:w="38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6A0986A" w14:textId="3888F811"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Apprv with cons</w:t>
                  </w:r>
                </w:p>
              </w:tc>
            </w:tr>
            <w:tr w:rsidR="6DBF5C8D" w:rsidRPr="004D7C55" w14:paraId="30E6E2AB" w14:textId="77777777" w:rsidTr="6DBF5C8D">
              <w:trPr>
                <w:trHeight w:val="285"/>
              </w:trPr>
              <w:tc>
                <w:tcPr>
                  <w:tcW w:w="293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EFA7F2B" w14:textId="37A5C484"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P0314.25</w:t>
                  </w:r>
                </w:p>
              </w:tc>
              <w:tc>
                <w:tcPr>
                  <w:tcW w:w="38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C1BFE51" w14:textId="6B457488"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Withdrawn - Invalid</w:t>
                  </w:r>
                </w:p>
              </w:tc>
            </w:tr>
            <w:tr w:rsidR="6DBF5C8D" w:rsidRPr="004D7C55" w14:paraId="6AAA8948" w14:textId="77777777" w:rsidTr="6DBF5C8D">
              <w:trPr>
                <w:trHeight w:val="285"/>
              </w:trPr>
              <w:tc>
                <w:tcPr>
                  <w:tcW w:w="293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ABAD68B" w14:textId="4389FF67"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P0601.25</w:t>
                  </w:r>
                </w:p>
              </w:tc>
              <w:tc>
                <w:tcPr>
                  <w:tcW w:w="38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E21A72D" w14:textId="04B9C467"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Apprv with cons</w:t>
                  </w:r>
                </w:p>
              </w:tc>
            </w:tr>
            <w:tr w:rsidR="6DBF5C8D" w:rsidRPr="004D7C55" w14:paraId="0CE7E9AE" w14:textId="77777777" w:rsidTr="6DBF5C8D">
              <w:trPr>
                <w:trHeight w:val="285"/>
              </w:trPr>
              <w:tc>
                <w:tcPr>
                  <w:tcW w:w="293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B75C193" w14:textId="5BF692D2"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D0187.25</w:t>
                  </w:r>
                </w:p>
              </w:tc>
              <w:tc>
                <w:tcPr>
                  <w:tcW w:w="38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8409E55" w14:textId="18A5FF51"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PP not required</w:t>
                  </w:r>
                </w:p>
              </w:tc>
            </w:tr>
            <w:tr w:rsidR="6DBF5C8D" w:rsidRPr="004D7C55" w14:paraId="4E37D351" w14:textId="77777777" w:rsidTr="6DBF5C8D">
              <w:trPr>
                <w:trHeight w:val="285"/>
              </w:trPr>
              <w:tc>
                <w:tcPr>
                  <w:tcW w:w="293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5F26585" w14:textId="0C5A416F"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P0517.25</w:t>
                  </w:r>
                </w:p>
              </w:tc>
              <w:tc>
                <w:tcPr>
                  <w:tcW w:w="38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6AC07B9" w14:textId="4D28C6B1"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Withdrawn - Invalid</w:t>
                  </w:r>
                </w:p>
              </w:tc>
            </w:tr>
            <w:tr w:rsidR="6DBF5C8D" w:rsidRPr="004D7C55" w14:paraId="012BAF88" w14:textId="77777777" w:rsidTr="6DBF5C8D">
              <w:trPr>
                <w:trHeight w:val="285"/>
              </w:trPr>
              <w:tc>
                <w:tcPr>
                  <w:tcW w:w="293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D97C556" w14:textId="581CDE2C"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P0712.25</w:t>
                  </w:r>
                </w:p>
              </w:tc>
              <w:tc>
                <w:tcPr>
                  <w:tcW w:w="38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64719CA" w14:textId="1E538BAB"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Refuse</w:t>
                  </w:r>
                </w:p>
              </w:tc>
            </w:tr>
            <w:tr w:rsidR="6DBF5C8D" w:rsidRPr="004D7C55" w14:paraId="7FB36C61" w14:textId="77777777" w:rsidTr="6DBF5C8D">
              <w:trPr>
                <w:trHeight w:val="285"/>
              </w:trPr>
              <w:tc>
                <w:tcPr>
                  <w:tcW w:w="293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E251EF8" w14:textId="3656DE73"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P0693.25</w:t>
                  </w:r>
                </w:p>
              </w:tc>
              <w:tc>
                <w:tcPr>
                  <w:tcW w:w="38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BA0878A" w14:textId="69BBA1A4"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Pending</w:t>
                  </w:r>
                </w:p>
              </w:tc>
            </w:tr>
            <w:tr w:rsidR="6DBF5C8D" w:rsidRPr="004D7C55" w14:paraId="59971F4E" w14:textId="77777777" w:rsidTr="6DBF5C8D">
              <w:trPr>
                <w:trHeight w:val="285"/>
              </w:trPr>
              <w:tc>
                <w:tcPr>
                  <w:tcW w:w="293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6BF46F8" w14:textId="4A2611B9"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P0687.25</w:t>
                  </w:r>
                </w:p>
              </w:tc>
              <w:tc>
                <w:tcPr>
                  <w:tcW w:w="38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D4F0D46" w14:textId="0890F66B"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Refuse</w:t>
                  </w:r>
                </w:p>
              </w:tc>
            </w:tr>
            <w:tr w:rsidR="6DBF5C8D" w:rsidRPr="004D7C55" w14:paraId="444F5DC5" w14:textId="77777777" w:rsidTr="6DBF5C8D">
              <w:trPr>
                <w:trHeight w:val="285"/>
              </w:trPr>
              <w:tc>
                <w:tcPr>
                  <w:tcW w:w="293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FDCC508" w14:textId="5CAE8F81"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P0672.25</w:t>
                  </w:r>
                </w:p>
              </w:tc>
              <w:tc>
                <w:tcPr>
                  <w:tcW w:w="38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37C76AE" w14:textId="5BD08679"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Apprv with cons</w:t>
                  </w:r>
                </w:p>
              </w:tc>
            </w:tr>
            <w:tr w:rsidR="6DBF5C8D" w:rsidRPr="004D7C55" w14:paraId="0F922425" w14:textId="77777777" w:rsidTr="6DBF5C8D">
              <w:trPr>
                <w:trHeight w:val="285"/>
              </w:trPr>
              <w:tc>
                <w:tcPr>
                  <w:tcW w:w="293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382626B" w14:textId="491C59E7"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P0767.25</w:t>
                  </w:r>
                </w:p>
              </w:tc>
              <w:tc>
                <w:tcPr>
                  <w:tcW w:w="38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EDF445A" w14:textId="3385C045"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Refuse</w:t>
                  </w:r>
                </w:p>
              </w:tc>
            </w:tr>
            <w:tr w:rsidR="6DBF5C8D" w:rsidRPr="004D7C55" w14:paraId="7041CE77" w14:textId="77777777" w:rsidTr="6DBF5C8D">
              <w:trPr>
                <w:trHeight w:val="285"/>
              </w:trPr>
              <w:tc>
                <w:tcPr>
                  <w:tcW w:w="293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7B33EFC" w14:textId="56CBC1EE"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P1009.25</w:t>
                  </w:r>
                </w:p>
              </w:tc>
              <w:tc>
                <w:tcPr>
                  <w:tcW w:w="38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CCEEB41" w14:textId="0BC673E3"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Apprv with cons</w:t>
                  </w:r>
                </w:p>
              </w:tc>
            </w:tr>
            <w:tr w:rsidR="6DBF5C8D" w:rsidRPr="004D7C55" w14:paraId="15CDBFD5" w14:textId="77777777" w:rsidTr="6DBF5C8D">
              <w:trPr>
                <w:trHeight w:val="285"/>
              </w:trPr>
              <w:tc>
                <w:tcPr>
                  <w:tcW w:w="293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A9A303C" w14:textId="478E7789"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P0938.25</w:t>
                  </w:r>
                </w:p>
              </w:tc>
              <w:tc>
                <w:tcPr>
                  <w:tcW w:w="38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03A7691" w14:textId="205CBC11"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Refuse</w:t>
                  </w:r>
                </w:p>
              </w:tc>
            </w:tr>
            <w:tr w:rsidR="6DBF5C8D" w:rsidRPr="004D7C55" w14:paraId="262CB487" w14:textId="77777777" w:rsidTr="6DBF5C8D">
              <w:trPr>
                <w:trHeight w:val="285"/>
              </w:trPr>
              <w:tc>
                <w:tcPr>
                  <w:tcW w:w="293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70E1024" w14:textId="70DB764B"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P0914.25</w:t>
                  </w:r>
                </w:p>
              </w:tc>
              <w:tc>
                <w:tcPr>
                  <w:tcW w:w="38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B66C213" w14:textId="2F843007"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Withdrawn - Invalid</w:t>
                  </w:r>
                </w:p>
              </w:tc>
            </w:tr>
            <w:tr w:rsidR="6DBF5C8D" w:rsidRPr="004D7C55" w14:paraId="2BFC7330" w14:textId="77777777" w:rsidTr="6DBF5C8D">
              <w:trPr>
                <w:trHeight w:val="285"/>
              </w:trPr>
              <w:tc>
                <w:tcPr>
                  <w:tcW w:w="293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846AACF" w14:textId="5DB438BC"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D0339.25</w:t>
                  </w:r>
                </w:p>
              </w:tc>
              <w:tc>
                <w:tcPr>
                  <w:tcW w:w="38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8573E90" w14:textId="5CE0A17D"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PP not required</w:t>
                  </w:r>
                </w:p>
              </w:tc>
            </w:tr>
            <w:tr w:rsidR="6DBF5C8D" w:rsidRPr="004D7C55" w14:paraId="161BCC38" w14:textId="77777777" w:rsidTr="6DBF5C8D">
              <w:trPr>
                <w:trHeight w:val="285"/>
              </w:trPr>
              <w:tc>
                <w:tcPr>
                  <w:tcW w:w="293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10FDB34" w14:textId="364EF259"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P0881.25</w:t>
                  </w:r>
                </w:p>
              </w:tc>
              <w:tc>
                <w:tcPr>
                  <w:tcW w:w="38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E60A57C" w14:textId="440CE135"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Pending</w:t>
                  </w:r>
                </w:p>
              </w:tc>
            </w:tr>
            <w:tr w:rsidR="6DBF5C8D" w:rsidRPr="004D7C55" w14:paraId="452268F2" w14:textId="77777777" w:rsidTr="6DBF5C8D">
              <w:trPr>
                <w:trHeight w:val="285"/>
              </w:trPr>
              <w:tc>
                <w:tcPr>
                  <w:tcW w:w="293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EA23568" w14:textId="49373CEA"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P0874.25</w:t>
                  </w:r>
                </w:p>
              </w:tc>
              <w:tc>
                <w:tcPr>
                  <w:tcW w:w="38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44A51A4" w14:textId="220AD93D"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Withdrawn</w:t>
                  </w:r>
                </w:p>
              </w:tc>
            </w:tr>
            <w:tr w:rsidR="6DBF5C8D" w:rsidRPr="004D7C55" w14:paraId="3A9FF6D3" w14:textId="77777777" w:rsidTr="6DBF5C8D">
              <w:trPr>
                <w:trHeight w:val="285"/>
              </w:trPr>
              <w:tc>
                <w:tcPr>
                  <w:tcW w:w="293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40F909D" w14:textId="329DBB15"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P1091.25</w:t>
                  </w:r>
                </w:p>
              </w:tc>
              <w:tc>
                <w:tcPr>
                  <w:tcW w:w="38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4313AB2" w14:textId="23C7347A"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Withdrawn - Invalid</w:t>
                  </w:r>
                </w:p>
              </w:tc>
            </w:tr>
            <w:tr w:rsidR="6DBF5C8D" w:rsidRPr="004D7C55" w14:paraId="718A711C" w14:textId="77777777" w:rsidTr="6DBF5C8D">
              <w:trPr>
                <w:trHeight w:val="285"/>
              </w:trPr>
              <w:tc>
                <w:tcPr>
                  <w:tcW w:w="293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77914FA" w14:textId="7B6498B6"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D0389.25</w:t>
                  </w:r>
                </w:p>
              </w:tc>
              <w:tc>
                <w:tcPr>
                  <w:tcW w:w="38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0044C54" w14:textId="2B2DCC7F"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PP not required</w:t>
                  </w:r>
                </w:p>
              </w:tc>
            </w:tr>
            <w:tr w:rsidR="6DBF5C8D" w:rsidRPr="004D7C55" w14:paraId="7C9587F6" w14:textId="77777777" w:rsidTr="6DBF5C8D">
              <w:trPr>
                <w:trHeight w:val="285"/>
              </w:trPr>
              <w:tc>
                <w:tcPr>
                  <w:tcW w:w="293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0391A8F" w14:textId="61D84744"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D0449.25</w:t>
                  </w:r>
                </w:p>
              </w:tc>
              <w:tc>
                <w:tcPr>
                  <w:tcW w:w="38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A5EFCE5" w14:textId="323A6EA1"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PP not required</w:t>
                  </w:r>
                </w:p>
              </w:tc>
            </w:tr>
            <w:tr w:rsidR="6DBF5C8D" w:rsidRPr="004D7C55" w14:paraId="7C19A0A4" w14:textId="77777777" w:rsidTr="6DBF5C8D">
              <w:trPr>
                <w:trHeight w:val="285"/>
              </w:trPr>
              <w:tc>
                <w:tcPr>
                  <w:tcW w:w="293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23A2486" w14:textId="2C464855"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lastRenderedPageBreak/>
                    <w:t>P1250.25</w:t>
                  </w:r>
                </w:p>
              </w:tc>
              <w:tc>
                <w:tcPr>
                  <w:tcW w:w="38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D31DA93" w14:textId="32DC373C"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Withdrawn - Invalid</w:t>
                  </w:r>
                </w:p>
              </w:tc>
            </w:tr>
            <w:tr w:rsidR="6DBF5C8D" w:rsidRPr="004D7C55" w14:paraId="1A48C436" w14:textId="77777777" w:rsidTr="6DBF5C8D">
              <w:trPr>
                <w:trHeight w:val="285"/>
              </w:trPr>
              <w:tc>
                <w:tcPr>
                  <w:tcW w:w="293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C6C668E" w14:textId="39A86FAD"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P1225.25</w:t>
                  </w:r>
                </w:p>
              </w:tc>
              <w:tc>
                <w:tcPr>
                  <w:tcW w:w="38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57974C4" w14:textId="4FF567B8"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Refuse</w:t>
                  </w:r>
                </w:p>
              </w:tc>
            </w:tr>
            <w:tr w:rsidR="6DBF5C8D" w:rsidRPr="004D7C55" w14:paraId="4BA6EF5C" w14:textId="77777777" w:rsidTr="6DBF5C8D">
              <w:trPr>
                <w:trHeight w:val="285"/>
              </w:trPr>
              <w:tc>
                <w:tcPr>
                  <w:tcW w:w="293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BEA7AD5" w14:textId="7C917913"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D0480.25</w:t>
                  </w:r>
                </w:p>
              </w:tc>
              <w:tc>
                <w:tcPr>
                  <w:tcW w:w="38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B2FEA8D" w14:textId="3495E960"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PP is required</w:t>
                  </w:r>
                </w:p>
              </w:tc>
            </w:tr>
            <w:tr w:rsidR="6DBF5C8D" w:rsidRPr="004D7C55" w14:paraId="7D642759" w14:textId="77777777" w:rsidTr="6DBF5C8D">
              <w:trPr>
                <w:trHeight w:val="285"/>
              </w:trPr>
              <w:tc>
                <w:tcPr>
                  <w:tcW w:w="293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A617CAC" w14:textId="048469DD"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P1368.25</w:t>
                  </w:r>
                </w:p>
              </w:tc>
              <w:tc>
                <w:tcPr>
                  <w:tcW w:w="38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3FA2200" w14:textId="7440C77C"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Withdrawn - Invalid</w:t>
                  </w:r>
                </w:p>
              </w:tc>
            </w:tr>
            <w:tr w:rsidR="6DBF5C8D" w:rsidRPr="004D7C55" w14:paraId="7F2BB493" w14:textId="77777777" w:rsidTr="6DBF5C8D">
              <w:trPr>
                <w:trHeight w:val="285"/>
              </w:trPr>
              <w:tc>
                <w:tcPr>
                  <w:tcW w:w="293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5DEF073" w14:textId="2684E1A9"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D0477.25</w:t>
                  </w:r>
                </w:p>
              </w:tc>
              <w:tc>
                <w:tcPr>
                  <w:tcW w:w="38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6AF29EC" w14:textId="7AA34E5F"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Pending</w:t>
                  </w:r>
                </w:p>
              </w:tc>
            </w:tr>
            <w:tr w:rsidR="6DBF5C8D" w:rsidRPr="004D7C55" w14:paraId="74739BEC" w14:textId="77777777" w:rsidTr="6DBF5C8D">
              <w:trPr>
                <w:trHeight w:val="285"/>
              </w:trPr>
              <w:tc>
                <w:tcPr>
                  <w:tcW w:w="293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82BC600" w14:textId="4D96E36A"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P1326.25</w:t>
                  </w:r>
                </w:p>
              </w:tc>
              <w:tc>
                <w:tcPr>
                  <w:tcW w:w="38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64A5139" w14:textId="3146D54F"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Refuse</w:t>
                  </w:r>
                </w:p>
              </w:tc>
            </w:tr>
            <w:tr w:rsidR="6DBF5C8D" w:rsidRPr="004D7C55" w14:paraId="7E77A4EA" w14:textId="77777777" w:rsidTr="6DBF5C8D">
              <w:trPr>
                <w:trHeight w:val="285"/>
              </w:trPr>
              <w:tc>
                <w:tcPr>
                  <w:tcW w:w="293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CC4F603" w14:textId="6C5A1393"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D0463.25</w:t>
                  </w:r>
                </w:p>
              </w:tc>
              <w:tc>
                <w:tcPr>
                  <w:tcW w:w="38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94C0D5B" w14:textId="25FFFB6C"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PP is required</w:t>
                  </w:r>
                </w:p>
              </w:tc>
            </w:tr>
            <w:tr w:rsidR="6DBF5C8D" w:rsidRPr="004D7C55" w14:paraId="20AFCF56" w14:textId="77777777" w:rsidTr="6DBF5C8D">
              <w:trPr>
                <w:trHeight w:val="285"/>
              </w:trPr>
              <w:tc>
                <w:tcPr>
                  <w:tcW w:w="293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5300A2E" w14:textId="45647BB1"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P1295.25</w:t>
                  </w:r>
                </w:p>
              </w:tc>
              <w:tc>
                <w:tcPr>
                  <w:tcW w:w="38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9479928" w14:textId="785513EF"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Refuse</w:t>
                  </w:r>
                </w:p>
              </w:tc>
            </w:tr>
            <w:tr w:rsidR="6DBF5C8D" w:rsidRPr="004D7C55" w14:paraId="1326B09C" w14:textId="77777777" w:rsidTr="6DBF5C8D">
              <w:trPr>
                <w:trHeight w:val="285"/>
              </w:trPr>
              <w:tc>
                <w:tcPr>
                  <w:tcW w:w="293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9CB341C" w14:textId="61EBFDD8"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D0530.25</w:t>
                  </w:r>
                </w:p>
              </w:tc>
              <w:tc>
                <w:tcPr>
                  <w:tcW w:w="38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FD58ECF" w14:textId="666F7679"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Pending</w:t>
                  </w:r>
                </w:p>
              </w:tc>
            </w:tr>
            <w:tr w:rsidR="6DBF5C8D" w:rsidRPr="004D7C55" w14:paraId="604D92A7" w14:textId="77777777" w:rsidTr="6DBF5C8D">
              <w:trPr>
                <w:trHeight w:val="285"/>
              </w:trPr>
              <w:tc>
                <w:tcPr>
                  <w:tcW w:w="293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D702B9D" w14:textId="363B4E7A"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P1481.25</w:t>
                  </w:r>
                </w:p>
              </w:tc>
              <w:tc>
                <w:tcPr>
                  <w:tcW w:w="38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F5DC1D7" w14:textId="0830A311"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Pending</w:t>
                  </w:r>
                </w:p>
              </w:tc>
            </w:tr>
            <w:tr w:rsidR="6DBF5C8D" w:rsidRPr="004D7C55" w14:paraId="58618D56" w14:textId="77777777" w:rsidTr="6DBF5C8D">
              <w:trPr>
                <w:trHeight w:val="285"/>
              </w:trPr>
              <w:tc>
                <w:tcPr>
                  <w:tcW w:w="293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40D04F6" w14:textId="1BA4F45C"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P1470.25</w:t>
                  </w:r>
                </w:p>
              </w:tc>
              <w:tc>
                <w:tcPr>
                  <w:tcW w:w="38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CC228D3" w14:textId="19D16DF6"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Pending</w:t>
                  </w:r>
                </w:p>
              </w:tc>
            </w:tr>
            <w:tr w:rsidR="6DBF5C8D" w:rsidRPr="004D7C55" w14:paraId="12776C55" w14:textId="77777777" w:rsidTr="6DBF5C8D">
              <w:trPr>
                <w:trHeight w:val="285"/>
              </w:trPr>
              <w:tc>
                <w:tcPr>
                  <w:tcW w:w="293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1B7F055" w14:textId="4530E00A"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P1626.25</w:t>
                  </w:r>
                </w:p>
              </w:tc>
              <w:tc>
                <w:tcPr>
                  <w:tcW w:w="38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9B485D8" w14:textId="4F66515D"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Pending</w:t>
                  </w:r>
                </w:p>
              </w:tc>
            </w:tr>
            <w:tr w:rsidR="6DBF5C8D" w:rsidRPr="004D7C55" w14:paraId="131053B2" w14:textId="77777777" w:rsidTr="6DBF5C8D">
              <w:trPr>
                <w:trHeight w:val="285"/>
              </w:trPr>
              <w:tc>
                <w:tcPr>
                  <w:tcW w:w="293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1FD594A" w14:textId="0C565304"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D0550.25</w:t>
                  </w:r>
                </w:p>
              </w:tc>
              <w:tc>
                <w:tcPr>
                  <w:tcW w:w="38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708F25C" w14:textId="1E39A5A8"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Pending</w:t>
                  </w:r>
                </w:p>
              </w:tc>
            </w:tr>
            <w:tr w:rsidR="6DBF5C8D" w:rsidRPr="004D7C55" w14:paraId="238F1946" w14:textId="77777777" w:rsidTr="6DBF5C8D">
              <w:trPr>
                <w:trHeight w:val="285"/>
              </w:trPr>
              <w:tc>
                <w:tcPr>
                  <w:tcW w:w="293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C424686" w14:textId="31A9A79C"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D0541.25</w:t>
                  </w:r>
                </w:p>
              </w:tc>
              <w:tc>
                <w:tcPr>
                  <w:tcW w:w="38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9F6F479" w14:textId="7965A476"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Pending</w:t>
                  </w:r>
                </w:p>
              </w:tc>
            </w:tr>
            <w:tr w:rsidR="6DBF5C8D" w:rsidRPr="004D7C55" w14:paraId="3BC68C17" w14:textId="77777777" w:rsidTr="6DBF5C8D">
              <w:trPr>
                <w:trHeight w:val="300"/>
              </w:trPr>
              <w:tc>
                <w:tcPr>
                  <w:tcW w:w="293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9946AE9" w14:textId="300176E6"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P1553.25</w:t>
                  </w:r>
                </w:p>
              </w:tc>
              <w:tc>
                <w:tcPr>
                  <w:tcW w:w="38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587DD25" w14:textId="03B84A8E" w:rsidR="6DBF5C8D" w:rsidRPr="004D7C55" w:rsidRDefault="6DBF5C8D" w:rsidP="6DBF5C8D">
                  <w:pPr>
                    <w:spacing w:after="0"/>
                    <w:rPr>
                      <w:rFonts w:ascii="Arial" w:hAnsi="Arial" w:cs="Arial"/>
                      <w:sz w:val="24"/>
                      <w:szCs w:val="24"/>
                    </w:rPr>
                  </w:pPr>
                  <w:r w:rsidRPr="004D7C55">
                    <w:rPr>
                      <w:rFonts w:ascii="Arial" w:eastAsia="Arial" w:hAnsi="Arial" w:cs="Arial"/>
                      <w:color w:val="000000" w:themeColor="text1"/>
                      <w:sz w:val="24"/>
                      <w:szCs w:val="24"/>
                    </w:rPr>
                    <w:t>Pending</w:t>
                  </w:r>
                </w:p>
              </w:tc>
            </w:tr>
          </w:tbl>
          <w:p w14:paraId="17AE31CD" w14:textId="77777777" w:rsidR="6DBF5C8D" w:rsidRPr="004D7C55" w:rsidRDefault="6DBF5C8D">
            <w:pPr>
              <w:rPr>
                <w:rFonts w:ascii="Arial" w:hAnsi="Arial" w:cs="Arial"/>
                <w:sz w:val="24"/>
                <w:szCs w:val="24"/>
              </w:rPr>
            </w:pPr>
          </w:p>
        </w:tc>
      </w:tr>
      <w:tr w:rsidR="6DBF5C8D" w:rsidRPr="004D7C55" w14:paraId="65BD694E" w14:textId="77777777" w:rsidTr="6DBF5C8D">
        <w:trPr>
          <w:trHeight w:val="300"/>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02816A1" w14:textId="5DA1D2C6"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lastRenderedPageBreak/>
              <w:t>Question 4</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08BBA01" w14:textId="127C2327"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The total number of applications that were approved during the period covered.</w:t>
            </w:r>
          </w:p>
        </w:tc>
      </w:tr>
      <w:tr w:rsidR="6DBF5C8D" w:rsidRPr="004D7C55" w14:paraId="6F70E008" w14:textId="77777777" w:rsidTr="6DBF5C8D">
        <w:trPr>
          <w:trHeight w:val="300"/>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55365D1" w14:textId="3BD50B40"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Response</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DE1C437" w14:textId="4897F16A"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 xml:space="preserve"> Information as per the table above (5)</w:t>
            </w:r>
          </w:p>
        </w:tc>
      </w:tr>
    </w:tbl>
    <w:p w14:paraId="08D61F75" w14:textId="13721F47" w:rsidR="402B7B6D" w:rsidRPr="004D7C55" w:rsidRDefault="402B7B6D" w:rsidP="6DBF5C8D">
      <w:pPr>
        <w:spacing w:after="160"/>
        <w:rPr>
          <w:rFonts w:ascii="Arial" w:hAnsi="Arial" w:cs="Arial"/>
          <w:sz w:val="24"/>
          <w:szCs w:val="24"/>
        </w:rPr>
      </w:pPr>
    </w:p>
    <w:p w14:paraId="35B369CF" w14:textId="77777777" w:rsidR="007953B4" w:rsidRDefault="007953B4">
      <w:pPr>
        <w:rPr>
          <w:rFonts w:ascii="Arial" w:eastAsia="Arial" w:hAnsi="Arial" w:cs="Arial"/>
          <w:sz w:val="24"/>
          <w:szCs w:val="24"/>
        </w:rPr>
      </w:pPr>
      <w:r>
        <w:rPr>
          <w:rFonts w:ascii="Arial" w:eastAsia="Arial" w:hAnsi="Arial" w:cs="Arial"/>
          <w:sz w:val="24"/>
          <w:szCs w:val="24"/>
        </w:rPr>
        <w:br w:type="page"/>
      </w:r>
    </w:p>
    <w:p w14:paraId="5550862D" w14:textId="5B64663F" w:rsidR="5E8E7178" w:rsidRPr="004D7C55" w:rsidRDefault="5E8E7178" w:rsidP="6DBF5C8D">
      <w:pPr>
        <w:spacing w:after="160"/>
        <w:rPr>
          <w:rFonts w:ascii="Arial" w:hAnsi="Arial" w:cs="Arial"/>
          <w:sz w:val="24"/>
          <w:szCs w:val="24"/>
        </w:rPr>
      </w:pPr>
      <w:r w:rsidRPr="004D7C55">
        <w:rPr>
          <w:rFonts w:ascii="Arial" w:eastAsia="Arial" w:hAnsi="Arial" w:cs="Arial"/>
          <w:sz w:val="24"/>
          <w:szCs w:val="24"/>
        </w:rPr>
        <w:lastRenderedPageBreak/>
        <w:t>HAV-FOI-494627</w:t>
      </w:r>
    </w:p>
    <w:tbl>
      <w:tblPr>
        <w:tblW w:w="0" w:type="auto"/>
        <w:tblLook w:val="04A0" w:firstRow="1" w:lastRow="0" w:firstColumn="1" w:lastColumn="0" w:noHBand="0" w:noVBand="1"/>
      </w:tblPr>
      <w:tblGrid>
        <w:gridCol w:w="1550"/>
        <w:gridCol w:w="7456"/>
      </w:tblGrid>
      <w:tr w:rsidR="6DBF5C8D" w:rsidRPr="004D7C55" w14:paraId="5B29D373" w14:textId="77777777" w:rsidTr="6DBF5C8D">
        <w:trPr>
          <w:trHeight w:val="315"/>
        </w:trPr>
        <w:tc>
          <w:tcPr>
            <w:tcW w:w="1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C565532" w14:textId="33C6F33A"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Question 1</w:t>
            </w:r>
          </w:p>
        </w:tc>
        <w:tc>
          <w:tcPr>
            <w:tcW w:w="7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A1F23F2" w14:textId="0E891AC4"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1. What Content Management Platform is used to manage the Local Authority’s corporate website?</w:t>
            </w:r>
          </w:p>
        </w:tc>
      </w:tr>
      <w:tr w:rsidR="6DBF5C8D" w:rsidRPr="004D7C55" w14:paraId="469286B5" w14:textId="77777777" w:rsidTr="6DBF5C8D">
        <w:trPr>
          <w:trHeight w:val="300"/>
        </w:trPr>
        <w:tc>
          <w:tcPr>
            <w:tcW w:w="1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B0B2CD7" w14:textId="469A49FC"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Response</w:t>
            </w:r>
          </w:p>
        </w:tc>
        <w:tc>
          <w:tcPr>
            <w:tcW w:w="7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641421B" w14:textId="312C54B1" w:rsidR="6DBF5C8D" w:rsidRPr="004D7C55" w:rsidRDefault="6DBF5C8D" w:rsidP="6DBF5C8D">
            <w:pPr>
              <w:spacing w:after="160"/>
              <w:rPr>
                <w:rFonts w:ascii="Arial" w:hAnsi="Arial" w:cs="Arial"/>
                <w:sz w:val="24"/>
                <w:szCs w:val="24"/>
              </w:rPr>
            </w:pPr>
            <w:hyperlink r:id="rId24">
              <w:r w:rsidRPr="004D7C55">
                <w:rPr>
                  <w:rStyle w:val="Hyperlink"/>
                  <w:rFonts w:ascii="Arial" w:eastAsia="Arial" w:hAnsi="Arial" w:cs="Arial"/>
                  <w:color w:val="467886"/>
                  <w:sz w:val="24"/>
                  <w:szCs w:val="24"/>
                </w:rPr>
                <w:t>www.havering.gov.uk</w:t>
              </w:r>
            </w:hyperlink>
            <w:r w:rsidRPr="004D7C55">
              <w:rPr>
                <w:rFonts w:ascii="Arial" w:eastAsia="Arial" w:hAnsi="Arial" w:cs="Arial"/>
                <w:sz w:val="24"/>
                <w:szCs w:val="24"/>
              </w:rPr>
              <w:t xml:space="preserve"> is run on the JADU platform.</w:t>
            </w:r>
          </w:p>
        </w:tc>
      </w:tr>
      <w:tr w:rsidR="6DBF5C8D" w:rsidRPr="004D7C55" w14:paraId="3EDE7747" w14:textId="77777777" w:rsidTr="6DBF5C8D">
        <w:trPr>
          <w:trHeight w:val="300"/>
        </w:trPr>
        <w:tc>
          <w:tcPr>
            <w:tcW w:w="1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9219879" w14:textId="1BA10A2F"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Question 2</w:t>
            </w:r>
          </w:p>
        </w:tc>
        <w:tc>
          <w:tcPr>
            <w:tcW w:w="7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55E0786" w14:textId="117708A4"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2. Is this developed in house or by an external provider?</w:t>
            </w:r>
          </w:p>
        </w:tc>
      </w:tr>
      <w:tr w:rsidR="6DBF5C8D" w:rsidRPr="004D7C55" w14:paraId="010A33F3" w14:textId="77777777" w:rsidTr="6DBF5C8D">
        <w:trPr>
          <w:trHeight w:val="300"/>
        </w:trPr>
        <w:tc>
          <w:tcPr>
            <w:tcW w:w="1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11D8CD0" w14:textId="60424EEF"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Response</w:t>
            </w:r>
          </w:p>
        </w:tc>
        <w:tc>
          <w:tcPr>
            <w:tcW w:w="7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7B4046C" w14:textId="7EE02B27"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Joint</w:t>
            </w:r>
          </w:p>
        </w:tc>
      </w:tr>
      <w:tr w:rsidR="6DBF5C8D" w:rsidRPr="004D7C55" w14:paraId="589CF8CE" w14:textId="77777777" w:rsidTr="6DBF5C8D">
        <w:trPr>
          <w:trHeight w:val="300"/>
        </w:trPr>
        <w:tc>
          <w:tcPr>
            <w:tcW w:w="1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96DA1AC" w14:textId="210262FC"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Question 3</w:t>
            </w:r>
          </w:p>
        </w:tc>
        <w:tc>
          <w:tcPr>
            <w:tcW w:w="7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13D17C2" w14:textId="065BD7EC"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3. If an external provider, please provide:</w:t>
            </w:r>
            <w:r w:rsidRPr="004D7C55">
              <w:rPr>
                <w:rFonts w:ascii="Arial" w:hAnsi="Arial" w:cs="Arial"/>
                <w:sz w:val="24"/>
                <w:szCs w:val="24"/>
              </w:rPr>
              <w:br/>
            </w:r>
            <w:r w:rsidRPr="004D7C55">
              <w:rPr>
                <w:rFonts w:ascii="Arial" w:eastAsia="Arial" w:hAnsi="Arial" w:cs="Arial"/>
                <w:sz w:val="24"/>
                <w:szCs w:val="24"/>
              </w:rPr>
              <w:t xml:space="preserve"> a. Name of the provider</w:t>
            </w:r>
            <w:r w:rsidRPr="004D7C55">
              <w:rPr>
                <w:rFonts w:ascii="Arial" w:hAnsi="Arial" w:cs="Arial"/>
                <w:sz w:val="24"/>
                <w:szCs w:val="24"/>
              </w:rPr>
              <w:br/>
            </w:r>
            <w:r w:rsidRPr="004D7C55">
              <w:rPr>
                <w:rFonts w:ascii="Arial" w:eastAsia="Arial" w:hAnsi="Arial" w:cs="Arial"/>
                <w:sz w:val="24"/>
                <w:szCs w:val="24"/>
              </w:rPr>
              <w:t xml:space="preserve"> b. Renewal date for the contract</w:t>
            </w:r>
            <w:r w:rsidRPr="004D7C55">
              <w:rPr>
                <w:rFonts w:ascii="Arial" w:hAnsi="Arial" w:cs="Arial"/>
                <w:sz w:val="24"/>
                <w:szCs w:val="24"/>
              </w:rPr>
              <w:br/>
            </w:r>
            <w:r w:rsidRPr="004D7C55">
              <w:rPr>
                <w:rFonts w:ascii="Arial" w:eastAsia="Arial" w:hAnsi="Arial" w:cs="Arial"/>
                <w:sz w:val="24"/>
                <w:szCs w:val="24"/>
              </w:rPr>
              <w:t xml:space="preserve"> c. Annual support cost</w:t>
            </w:r>
          </w:p>
        </w:tc>
      </w:tr>
      <w:tr w:rsidR="6DBF5C8D" w:rsidRPr="004D7C55" w14:paraId="50E8FD13" w14:textId="77777777" w:rsidTr="6DBF5C8D">
        <w:trPr>
          <w:trHeight w:val="300"/>
        </w:trPr>
        <w:tc>
          <w:tcPr>
            <w:tcW w:w="1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A89C386" w14:textId="4DF88B5F"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Response</w:t>
            </w:r>
          </w:p>
        </w:tc>
        <w:tc>
          <w:tcPr>
            <w:tcW w:w="7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C8E1025" w14:textId="78286CC6" w:rsidR="6DBF5C8D" w:rsidRPr="004D7C55" w:rsidRDefault="6DBF5C8D" w:rsidP="6DBF5C8D">
            <w:pPr>
              <w:pStyle w:val="ListParagraph"/>
              <w:numPr>
                <w:ilvl w:val="0"/>
                <w:numId w:val="1"/>
              </w:numPr>
              <w:spacing w:line="276" w:lineRule="auto"/>
              <w:rPr>
                <w:rFonts w:ascii="Arial" w:eastAsia="Arial" w:hAnsi="Arial" w:cs="Arial"/>
                <w:sz w:val="24"/>
                <w:szCs w:val="24"/>
              </w:rPr>
            </w:pPr>
            <w:r w:rsidRPr="004D7C55">
              <w:rPr>
                <w:rFonts w:ascii="Arial" w:eastAsia="Arial" w:hAnsi="Arial" w:cs="Arial"/>
                <w:sz w:val="24"/>
                <w:szCs w:val="24"/>
              </w:rPr>
              <w:t>JADU</w:t>
            </w:r>
          </w:p>
          <w:p w14:paraId="621EF826" w14:textId="578C8DF6" w:rsidR="6DBF5C8D" w:rsidRPr="004D7C55" w:rsidRDefault="6DBF5C8D" w:rsidP="6DBF5C8D">
            <w:pPr>
              <w:pStyle w:val="ListParagraph"/>
              <w:numPr>
                <w:ilvl w:val="0"/>
                <w:numId w:val="1"/>
              </w:numPr>
              <w:spacing w:line="276" w:lineRule="auto"/>
              <w:rPr>
                <w:rFonts w:ascii="Arial" w:eastAsia="Arial" w:hAnsi="Arial" w:cs="Arial"/>
                <w:sz w:val="24"/>
                <w:szCs w:val="24"/>
              </w:rPr>
            </w:pPr>
            <w:r w:rsidRPr="004D7C55">
              <w:rPr>
                <w:rFonts w:ascii="Arial" w:eastAsia="Arial" w:hAnsi="Arial" w:cs="Arial"/>
                <w:sz w:val="24"/>
                <w:szCs w:val="24"/>
              </w:rPr>
              <w:t>2029</w:t>
            </w:r>
          </w:p>
          <w:p w14:paraId="2446165D" w14:textId="124C6177" w:rsidR="6DBF5C8D" w:rsidRPr="004D7C55" w:rsidRDefault="6DBF5C8D" w:rsidP="6DBF5C8D">
            <w:pPr>
              <w:pStyle w:val="ListParagraph"/>
              <w:numPr>
                <w:ilvl w:val="0"/>
                <w:numId w:val="1"/>
              </w:numPr>
              <w:spacing w:line="276" w:lineRule="auto"/>
              <w:rPr>
                <w:rFonts w:ascii="Arial" w:eastAsia="Arial" w:hAnsi="Arial" w:cs="Arial"/>
                <w:sz w:val="24"/>
                <w:szCs w:val="24"/>
              </w:rPr>
            </w:pPr>
            <w:r w:rsidRPr="004D7C55">
              <w:rPr>
                <w:rFonts w:ascii="Arial" w:eastAsia="Arial" w:hAnsi="Arial" w:cs="Arial"/>
                <w:sz w:val="24"/>
                <w:szCs w:val="24"/>
              </w:rPr>
              <w:t>£39837</w:t>
            </w:r>
          </w:p>
        </w:tc>
      </w:tr>
      <w:tr w:rsidR="6DBF5C8D" w:rsidRPr="004D7C55" w14:paraId="5B005BA7" w14:textId="77777777" w:rsidTr="6DBF5C8D">
        <w:trPr>
          <w:trHeight w:val="300"/>
        </w:trPr>
        <w:tc>
          <w:tcPr>
            <w:tcW w:w="1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B7B0037" w14:textId="4418AF94"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Question 4</w:t>
            </w:r>
          </w:p>
        </w:tc>
        <w:tc>
          <w:tcPr>
            <w:tcW w:w="7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6780076" w14:textId="4ADE6A91"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4. Are there plans to review provision of your content management system in the next 12 months?</w:t>
            </w:r>
          </w:p>
        </w:tc>
      </w:tr>
      <w:tr w:rsidR="6DBF5C8D" w:rsidRPr="004D7C55" w14:paraId="19E69D24" w14:textId="77777777" w:rsidTr="6DBF5C8D">
        <w:trPr>
          <w:trHeight w:val="300"/>
        </w:trPr>
        <w:tc>
          <w:tcPr>
            <w:tcW w:w="1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BCCE79C" w14:textId="35150C72"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Response</w:t>
            </w:r>
          </w:p>
        </w:tc>
        <w:tc>
          <w:tcPr>
            <w:tcW w:w="7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9829F63" w14:textId="18FE74DB"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No</w:t>
            </w:r>
          </w:p>
        </w:tc>
      </w:tr>
      <w:tr w:rsidR="6DBF5C8D" w:rsidRPr="004D7C55" w14:paraId="0799CD8B" w14:textId="77777777" w:rsidTr="6DBF5C8D">
        <w:trPr>
          <w:trHeight w:val="300"/>
        </w:trPr>
        <w:tc>
          <w:tcPr>
            <w:tcW w:w="1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793F1D0" w14:textId="5ABD7F7C"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Question 5</w:t>
            </w:r>
          </w:p>
        </w:tc>
        <w:tc>
          <w:tcPr>
            <w:tcW w:w="7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7E307A4" w14:textId="1983FF7A"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5. Please provide the name, email and phone of the individual responsible for the content management system within your organisation.</w:t>
            </w:r>
          </w:p>
        </w:tc>
      </w:tr>
      <w:tr w:rsidR="6DBF5C8D" w:rsidRPr="004D7C55" w14:paraId="1C3BD605" w14:textId="77777777" w:rsidTr="6DBF5C8D">
        <w:trPr>
          <w:trHeight w:val="300"/>
        </w:trPr>
        <w:tc>
          <w:tcPr>
            <w:tcW w:w="1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9A0DB73" w14:textId="0F8080CE"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Response</w:t>
            </w:r>
          </w:p>
        </w:tc>
        <w:tc>
          <w:tcPr>
            <w:tcW w:w="7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F442974" w14:textId="6A3F608E" w:rsidR="6DBF5C8D" w:rsidRPr="004D7C55" w:rsidRDefault="6DBF5C8D" w:rsidP="6DBF5C8D">
            <w:pPr>
              <w:spacing w:after="160"/>
              <w:rPr>
                <w:rFonts w:ascii="Arial" w:hAnsi="Arial" w:cs="Arial"/>
                <w:sz w:val="24"/>
                <w:szCs w:val="24"/>
              </w:rPr>
            </w:pPr>
            <w:hyperlink r:id="rId25">
              <w:r w:rsidRPr="004D7C55">
                <w:rPr>
                  <w:rStyle w:val="Hyperlink"/>
                  <w:rFonts w:ascii="Arial" w:eastAsia="Arial" w:hAnsi="Arial" w:cs="Arial"/>
                  <w:sz w:val="24"/>
                  <w:szCs w:val="24"/>
                </w:rPr>
                <w:t>webcontentteam@havering.gov.uk</w:t>
              </w:r>
            </w:hyperlink>
          </w:p>
        </w:tc>
      </w:tr>
    </w:tbl>
    <w:p w14:paraId="0BF41571" w14:textId="317F17AB" w:rsidR="5E8E7178" w:rsidRPr="004D7C55" w:rsidRDefault="5E8E7178" w:rsidP="6DBF5C8D">
      <w:pPr>
        <w:spacing w:after="160"/>
        <w:rPr>
          <w:rFonts w:ascii="Arial" w:hAnsi="Arial" w:cs="Arial"/>
          <w:sz w:val="24"/>
          <w:szCs w:val="24"/>
        </w:rPr>
      </w:pPr>
      <w:r w:rsidRPr="004D7C55">
        <w:rPr>
          <w:rFonts w:ascii="Arial" w:eastAsia="Arial" w:hAnsi="Arial" w:cs="Arial"/>
          <w:sz w:val="24"/>
          <w:szCs w:val="24"/>
        </w:rPr>
        <w:t xml:space="preserve"> </w:t>
      </w:r>
    </w:p>
    <w:p w14:paraId="73A2D7FB" w14:textId="77777777" w:rsidR="007953B4" w:rsidRDefault="007953B4">
      <w:pPr>
        <w:rPr>
          <w:rFonts w:ascii="Arial" w:eastAsia="Arial" w:hAnsi="Arial" w:cs="Arial"/>
          <w:sz w:val="24"/>
          <w:szCs w:val="24"/>
        </w:rPr>
      </w:pPr>
      <w:r>
        <w:rPr>
          <w:rFonts w:ascii="Arial" w:eastAsia="Arial" w:hAnsi="Arial" w:cs="Arial"/>
          <w:sz w:val="24"/>
          <w:szCs w:val="24"/>
        </w:rPr>
        <w:br w:type="page"/>
      </w:r>
    </w:p>
    <w:p w14:paraId="48919FFF" w14:textId="3EEF0BC2" w:rsidR="5E8E7178" w:rsidRPr="004D7C55" w:rsidRDefault="5E8E7178" w:rsidP="6DBF5C8D">
      <w:pPr>
        <w:spacing w:after="160"/>
        <w:rPr>
          <w:rFonts w:ascii="Arial" w:hAnsi="Arial" w:cs="Arial"/>
          <w:sz w:val="24"/>
          <w:szCs w:val="24"/>
        </w:rPr>
      </w:pPr>
      <w:r w:rsidRPr="004D7C55">
        <w:rPr>
          <w:rFonts w:ascii="Arial" w:eastAsia="Arial" w:hAnsi="Arial" w:cs="Arial"/>
          <w:sz w:val="24"/>
          <w:szCs w:val="24"/>
        </w:rPr>
        <w:lastRenderedPageBreak/>
        <w:t xml:space="preserve"> </w:t>
      </w:r>
      <w:r w:rsidR="30680B6F" w:rsidRPr="004D7C55">
        <w:rPr>
          <w:rFonts w:ascii="Arial" w:eastAsia="Arial" w:hAnsi="Arial" w:cs="Arial"/>
          <w:sz w:val="24"/>
          <w:szCs w:val="24"/>
        </w:rPr>
        <w:t>HAV-FOI-527385</w:t>
      </w:r>
    </w:p>
    <w:tbl>
      <w:tblPr>
        <w:tblW w:w="0" w:type="auto"/>
        <w:tblLook w:val="04A0" w:firstRow="1" w:lastRow="0" w:firstColumn="1" w:lastColumn="0" w:noHBand="0" w:noVBand="1"/>
      </w:tblPr>
      <w:tblGrid>
        <w:gridCol w:w="2019"/>
        <w:gridCol w:w="6987"/>
      </w:tblGrid>
      <w:tr w:rsidR="6DBF5C8D" w:rsidRPr="004D7C55" w14:paraId="231A2120" w14:textId="77777777" w:rsidTr="6DBF5C8D">
        <w:trPr>
          <w:trHeight w:val="315"/>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1D9F891" w14:textId="1C5FF75E"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Information</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5A24794" w14:textId="6143D8F1"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 xml:space="preserve"> I am requesting documentation held by LBH regarding public enquiries and </w:t>
            </w:r>
            <w:proofErr w:type="gramStart"/>
            <w:r w:rsidRPr="004D7C55">
              <w:rPr>
                <w:rFonts w:ascii="Arial" w:eastAsia="Arial" w:hAnsi="Arial" w:cs="Arial"/>
                <w:sz w:val="24"/>
                <w:szCs w:val="24"/>
              </w:rPr>
              <w:t>on line</w:t>
            </w:r>
            <w:proofErr w:type="gramEnd"/>
            <w:r w:rsidRPr="004D7C55">
              <w:rPr>
                <w:rFonts w:ascii="Arial" w:eastAsia="Arial" w:hAnsi="Arial" w:cs="Arial"/>
                <w:sz w:val="24"/>
                <w:szCs w:val="24"/>
              </w:rPr>
              <w:t xml:space="preserve"> reports regarding footpath Number 1 that can be found by the </w:t>
            </w:r>
            <w:proofErr w:type="gramStart"/>
            <w:r w:rsidRPr="004D7C55">
              <w:rPr>
                <w:rFonts w:ascii="Arial" w:eastAsia="Arial" w:hAnsi="Arial" w:cs="Arial"/>
                <w:sz w:val="24"/>
                <w:szCs w:val="24"/>
              </w:rPr>
              <w:t>scouts</w:t>
            </w:r>
            <w:proofErr w:type="gramEnd"/>
            <w:r w:rsidRPr="004D7C55">
              <w:rPr>
                <w:rFonts w:ascii="Arial" w:eastAsia="Arial" w:hAnsi="Arial" w:cs="Arial"/>
                <w:sz w:val="24"/>
                <w:szCs w:val="24"/>
              </w:rPr>
              <w:t xml:space="preserve"> hut on Carter Drive in Collier Row.</w:t>
            </w:r>
          </w:p>
          <w:p w14:paraId="5886B240" w14:textId="2DD6FF1D"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Please include all documents for the last 36 months.</w:t>
            </w:r>
            <w:r w:rsidRPr="004D7C55">
              <w:rPr>
                <w:rFonts w:ascii="Arial" w:hAnsi="Arial" w:cs="Arial"/>
                <w:sz w:val="24"/>
                <w:szCs w:val="24"/>
              </w:rPr>
              <w:br/>
            </w:r>
            <w:r w:rsidRPr="004D7C55">
              <w:rPr>
                <w:rFonts w:ascii="Arial" w:eastAsia="Arial" w:hAnsi="Arial" w:cs="Arial"/>
                <w:sz w:val="24"/>
                <w:szCs w:val="24"/>
              </w:rPr>
              <w:t xml:space="preserve"> Please include the </w:t>
            </w:r>
            <w:proofErr w:type="gramStart"/>
            <w:r w:rsidRPr="004D7C55">
              <w:rPr>
                <w:rFonts w:ascii="Arial" w:eastAsia="Arial" w:hAnsi="Arial" w:cs="Arial"/>
                <w:sz w:val="24"/>
                <w:szCs w:val="24"/>
              </w:rPr>
              <w:t>following :</w:t>
            </w:r>
            <w:proofErr w:type="gramEnd"/>
            <w:r w:rsidRPr="004D7C55">
              <w:rPr>
                <w:rFonts w:ascii="Arial" w:hAnsi="Arial" w:cs="Arial"/>
                <w:sz w:val="24"/>
                <w:szCs w:val="24"/>
              </w:rPr>
              <w:br/>
            </w:r>
            <w:r w:rsidRPr="004D7C55">
              <w:rPr>
                <w:rFonts w:ascii="Arial" w:eastAsia="Arial" w:hAnsi="Arial" w:cs="Arial"/>
                <w:sz w:val="24"/>
                <w:szCs w:val="24"/>
              </w:rPr>
              <w:t xml:space="preserve"> 1. Enquiry reference numbers</w:t>
            </w:r>
            <w:r w:rsidRPr="004D7C55">
              <w:rPr>
                <w:rFonts w:ascii="Arial" w:hAnsi="Arial" w:cs="Arial"/>
                <w:sz w:val="24"/>
                <w:szCs w:val="24"/>
              </w:rPr>
              <w:br/>
            </w:r>
            <w:r w:rsidRPr="004D7C55">
              <w:rPr>
                <w:rFonts w:ascii="Arial" w:eastAsia="Arial" w:hAnsi="Arial" w:cs="Arial"/>
                <w:sz w:val="24"/>
                <w:szCs w:val="24"/>
              </w:rPr>
              <w:t xml:space="preserve"> 2. Outcome and actions of said Enquiries</w:t>
            </w:r>
            <w:r w:rsidRPr="004D7C55">
              <w:rPr>
                <w:rFonts w:ascii="Arial" w:hAnsi="Arial" w:cs="Arial"/>
                <w:sz w:val="24"/>
                <w:szCs w:val="24"/>
              </w:rPr>
              <w:br/>
            </w:r>
            <w:r w:rsidRPr="004D7C55">
              <w:rPr>
                <w:rFonts w:ascii="Arial" w:eastAsia="Arial" w:hAnsi="Arial" w:cs="Arial"/>
                <w:sz w:val="24"/>
                <w:szCs w:val="24"/>
              </w:rPr>
              <w:t xml:space="preserve"> 3. Internal and external emails/ responses to Enquiries</w:t>
            </w:r>
            <w:r w:rsidRPr="004D7C55">
              <w:rPr>
                <w:rFonts w:ascii="Arial" w:hAnsi="Arial" w:cs="Arial"/>
                <w:sz w:val="24"/>
                <w:szCs w:val="24"/>
              </w:rPr>
              <w:br/>
            </w:r>
            <w:r w:rsidRPr="004D7C55">
              <w:rPr>
                <w:rFonts w:ascii="Arial" w:eastAsia="Arial" w:hAnsi="Arial" w:cs="Arial"/>
                <w:sz w:val="24"/>
                <w:szCs w:val="24"/>
              </w:rPr>
              <w:t xml:space="preserve"> 4. Where no action taken, please state why</w:t>
            </w:r>
          </w:p>
        </w:tc>
      </w:tr>
      <w:tr w:rsidR="6DBF5C8D" w:rsidRPr="004D7C55" w14:paraId="1DBA6D16" w14:textId="77777777" w:rsidTr="6DBF5C8D">
        <w:trPr>
          <w:trHeight w:val="300"/>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DD5D6D7" w14:textId="2F1B2DEE"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Response</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6BEDC5C" w14:textId="06975856"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Exceeds</w:t>
            </w:r>
            <w:r w:rsidR="002A068F">
              <w:rPr>
                <w:rFonts w:ascii="Arial" w:eastAsia="Arial" w:hAnsi="Arial" w:cs="Arial"/>
                <w:sz w:val="24"/>
                <w:szCs w:val="24"/>
              </w:rPr>
              <w:t xml:space="preserve"> the</w:t>
            </w:r>
            <w:r w:rsidRPr="004D7C55">
              <w:rPr>
                <w:rFonts w:ascii="Arial" w:eastAsia="Arial" w:hAnsi="Arial" w:cs="Arial"/>
                <w:sz w:val="24"/>
                <w:szCs w:val="24"/>
              </w:rPr>
              <w:t xml:space="preserve"> limit:</w:t>
            </w:r>
          </w:p>
          <w:p w14:paraId="623AEE3E" w14:textId="480FE8D5"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Under Section 12 (1) of the Act, the Council is not obliged to comply with a request for information, where it is estimated that the cost of complying with that request would exceed the ‘appropriate costs limit’. The Freedom of Information (Fees and Appropriate Limit) Regulations 2004 currently sets this limit at £450. These estimated costs are calculated at a rate of £25 per person per hour and amount to 18 hours work.</w:t>
            </w:r>
          </w:p>
          <w:p w14:paraId="114CC443" w14:textId="310534DE"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The current system has only been in place since 23</w:t>
            </w:r>
            <w:r w:rsidRPr="004D7C55">
              <w:rPr>
                <w:rFonts w:ascii="Arial" w:eastAsia="Arial" w:hAnsi="Arial" w:cs="Arial"/>
                <w:sz w:val="24"/>
                <w:szCs w:val="24"/>
                <w:vertAlign w:val="superscript"/>
              </w:rPr>
              <w:t>rd</w:t>
            </w:r>
            <w:r w:rsidRPr="004D7C55">
              <w:rPr>
                <w:rFonts w:ascii="Arial" w:eastAsia="Arial" w:hAnsi="Arial" w:cs="Arial"/>
                <w:sz w:val="24"/>
                <w:szCs w:val="24"/>
              </w:rPr>
              <w:t xml:space="preserve"> October 2023, therefore data before this time is not available.</w:t>
            </w:r>
          </w:p>
          <w:p w14:paraId="5C31E129" w14:textId="62497167"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 xml:space="preserve">There are no specific reports for Footpath 1.  There are 1804 reports for Carter </w:t>
            </w:r>
            <w:proofErr w:type="gramStart"/>
            <w:r w:rsidRPr="004D7C55">
              <w:rPr>
                <w:rFonts w:ascii="Arial" w:eastAsia="Arial" w:hAnsi="Arial" w:cs="Arial"/>
                <w:sz w:val="24"/>
                <w:szCs w:val="24"/>
              </w:rPr>
              <w:t>Drive</w:t>
            </w:r>
            <w:proofErr w:type="gramEnd"/>
            <w:r w:rsidRPr="004D7C55">
              <w:rPr>
                <w:rFonts w:ascii="Arial" w:eastAsia="Arial" w:hAnsi="Arial" w:cs="Arial"/>
                <w:sz w:val="24"/>
                <w:szCs w:val="24"/>
              </w:rPr>
              <w:t xml:space="preserve"> and they would have to be viewed individually to ascertain whether they relate to Footpath 1. It is estimated that taking 5 minutes to access and interrogate each record made on Carter Drive would result in the request taking over 150 hours to complete.  This would therefore exceed the appropriate time limit set out under Section 12 of the Freedom of Information Act 2000.</w:t>
            </w:r>
          </w:p>
        </w:tc>
      </w:tr>
    </w:tbl>
    <w:p w14:paraId="641CCC1F" w14:textId="78060532" w:rsidR="6DBF5C8D" w:rsidRPr="004D7C55" w:rsidRDefault="6DBF5C8D" w:rsidP="6DBF5C8D">
      <w:pPr>
        <w:spacing w:after="160"/>
        <w:rPr>
          <w:rFonts w:ascii="Arial" w:eastAsia="Arial" w:hAnsi="Arial" w:cs="Arial"/>
          <w:sz w:val="24"/>
          <w:szCs w:val="24"/>
        </w:rPr>
      </w:pPr>
    </w:p>
    <w:p w14:paraId="6BF264AE" w14:textId="77777777" w:rsidR="007953B4" w:rsidRDefault="007953B4">
      <w:pPr>
        <w:rPr>
          <w:rFonts w:ascii="Arial" w:eastAsia="Arial" w:hAnsi="Arial" w:cs="Arial"/>
          <w:sz w:val="24"/>
          <w:szCs w:val="24"/>
        </w:rPr>
      </w:pPr>
      <w:r>
        <w:rPr>
          <w:rFonts w:ascii="Arial" w:eastAsia="Arial" w:hAnsi="Arial" w:cs="Arial"/>
          <w:sz w:val="24"/>
          <w:szCs w:val="24"/>
        </w:rPr>
        <w:br w:type="page"/>
      </w:r>
    </w:p>
    <w:p w14:paraId="3FED611A" w14:textId="4944B577" w:rsidR="05F71430" w:rsidRPr="004D7C55" w:rsidRDefault="05F71430" w:rsidP="6DBF5C8D">
      <w:pPr>
        <w:spacing w:after="160"/>
        <w:rPr>
          <w:rFonts w:ascii="Arial" w:hAnsi="Arial" w:cs="Arial"/>
          <w:sz w:val="24"/>
          <w:szCs w:val="24"/>
        </w:rPr>
      </w:pPr>
      <w:r w:rsidRPr="004D7C55">
        <w:rPr>
          <w:rFonts w:ascii="Arial" w:eastAsia="Arial" w:hAnsi="Arial" w:cs="Arial"/>
          <w:sz w:val="24"/>
          <w:szCs w:val="24"/>
        </w:rPr>
        <w:lastRenderedPageBreak/>
        <w:t xml:space="preserve">HAV-FOI-376864 </w:t>
      </w:r>
    </w:p>
    <w:tbl>
      <w:tblPr>
        <w:tblW w:w="0" w:type="auto"/>
        <w:tblLook w:val="04A0" w:firstRow="1" w:lastRow="0" w:firstColumn="1" w:lastColumn="0" w:noHBand="0" w:noVBand="1"/>
      </w:tblPr>
      <w:tblGrid>
        <w:gridCol w:w="2019"/>
        <w:gridCol w:w="6987"/>
      </w:tblGrid>
      <w:tr w:rsidR="6DBF5C8D" w:rsidRPr="004D7C55" w14:paraId="2CDC2959" w14:textId="77777777" w:rsidTr="6DBF5C8D">
        <w:trPr>
          <w:trHeight w:val="315"/>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C9D1D82" w14:textId="75D7BCE0"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Question 1</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046979A" w14:textId="2C13E6DC"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1. Whether in the last 12 months you have housed any individuals or families into temporary accommodation where the building was previously a hotel/motel/B&amp;B, i.e. previously a C1 property.</w:t>
            </w:r>
            <w:r w:rsidRPr="004D7C55">
              <w:rPr>
                <w:rFonts w:ascii="Arial" w:hAnsi="Arial" w:cs="Arial"/>
                <w:sz w:val="24"/>
                <w:szCs w:val="24"/>
              </w:rPr>
              <w:br/>
            </w:r>
            <w:r w:rsidRPr="004D7C55">
              <w:rPr>
                <w:rFonts w:ascii="Arial" w:eastAsia="Arial" w:hAnsi="Arial" w:cs="Arial"/>
                <w:sz w:val="24"/>
                <w:szCs w:val="24"/>
              </w:rPr>
              <w:t xml:space="preserve"> - I am not asking about buildings that were hotels/motels/B&amp;Bs at the time that homeless people were housed there. I am asking about buildings that were converted into temporary accommodation and no longer classed as C1 properties.</w:t>
            </w:r>
            <w:r w:rsidRPr="004D7C55">
              <w:rPr>
                <w:rFonts w:ascii="Arial" w:hAnsi="Arial" w:cs="Arial"/>
                <w:sz w:val="24"/>
                <w:szCs w:val="24"/>
              </w:rPr>
              <w:br/>
            </w:r>
            <w:r w:rsidRPr="004D7C55">
              <w:rPr>
                <w:rFonts w:ascii="Arial" w:eastAsia="Arial" w:hAnsi="Arial" w:cs="Arial"/>
                <w:sz w:val="24"/>
                <w:szCs w:val="24"/>
              </w:rPr>
              <w:t xml:space="preserve"> - This can include buildings that are not owned by the council, such as buildings that are still owned by hoteliers despite no longer being used as hotels.</w:t>
            </w:r>
          </w:p>
        </w:tc>
      </w:tr>
      <w:tr w:rsidR="6DBF5C8D" w:rsidRPr="004D7C55" w14:paraId="294807A1" w14:textId="77777777" w:rsidTr="6DBF5C8D">
        <w:trPr>
          <w:trHeight w:val="300"/>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6AE5D9A" w14:textId="4FA0889E"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Response</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7CCA118" w14:textId="753ABC9D"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Nil. We use hotels for emergency accommodation, but they are already hotel when we place.</w:t>
            </w:r>
          </w:p>
        </w:tc>
      </w:tr>
      <w:tr w:rsidR="6DBF5C8D" w:rsidRPr="004D7C55" w14:paraId="5E236FB7" w14:textId="77777777" w:rsidTr="6DBF5C8D">
        <w:trPr>
          <w:trHeight w:val="300"/>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E8C26FD" w14:textId="464A7DE5"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Question 2</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79FA6D3" w14:textId="0C60818E"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2. If yes, does the council class any of the units in these buildings as self-contained accommodation.</w:t>
            </w:r>
          </w:p>
        </w:tc>
      </w:tr>
      <w:tr w:rsidR="6DBF5C8D" w:rsidRPr="004D7C55" w14:paraId="765FB102" w14:textId="77777777" w:rsidTr="6DBF5C8D">
        <w:trPr>
          <w:trHeight w:val="300"/>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F510DA1" w14:textId="1304AD19"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Response</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5195B8C" w14:textId="63BFF28D"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N/A</w:t>
            </w:r>
          </w:p>
        </w:tc>
      </w:tr>
    </w:tbl>
    <w:p w14:paraId="6A0D2A3D" w14:textId="4831EB0E" w:rsidR="002A068F" w:rsidRPr="00F2161D" w:rsidRDefault="05F71430" w:rsidP="6DBF5C8D">
      <w:pPr>
        <w:spacing w:after="160"/>
        <w:rPr>
          <w:rFonts w:ascii="Arial" w:hAnsi="Arial" w:cs="Arial"/>
          <w:sz w:val="24"/>
          <w:szCs w:val="24"/>
        </w:rPr>
      </w:pPr>
      <w:r w:rsidRPr="004D7C55">
        <w:rPr>
          <w:rFonts w:ascii="Arial" w:eastAsia="Arial" w:hAnsi="Arial" w:cs="Arial"/>
          <w:sz w:val="24"/>
          <w:szCs w:val="24"/>
        </w:rPr>
        <w:t xml:space="preserve"> </w:t>
      </w:r>
    </w:p>
    <w:p w14:paraId="0F46E2C2" w14:textId="77777777" w:rsidR="00C57FB3" w:rsidRDefault="00C57FB3" w:rsidP="6DBF5C8D">
      <w:pPr>
        <w:spacing w:after="160"/>
        <w:rPr>
          <w:rFonts w:ascii="Arial" w:eastAsia="Arial" w:hAnsi="Arial" w:cs="Arial"/>
          <w:sz w:val="24"/>
          <w:szCs w:val="24"/>
        </w:rPr>
      </w:pPr>
    </w:p>
    <w:p w14:paraId="21D7BA61" w14:textId="77777777" w:rsidR="00C57FB3" w:rsidRDefault="00C57FB3" w:rsidP="6DBF5C8D">
      <w:pPr>
        <w:spacing w:after="160"/>
        <w:rPr>
          <w:rFonts w:ascii="Arial" w:eastAsia="Arial" w:hAnsi="Arial" w:cs="Arial"/>
          <w:sz w:val="24"/>
          <w:szCs w:val="24"/>
        </w:rPr>
      </w:pPr>
    </w:p>
    <w:p w14:paraId="681D13C2" w14:textId="2D75F8D4" w:rsidR="59C9E7FF" w:rsidRPr="004D7C55" w:rsidRDefault="59C9E7FF" w:rsidP="6DBF5C8D">
      <w:pPr>
        <w:spacing w:after="160"/>
        <w:rPr>
          <w:rFonts w:ascii="Arial" w:hAnsi="Arial" w:cs="Arial"/>
          <w:sz w:val="24"/>
          <w:szCs w:val="24"/>
        </w:rPr>
      </w:pPr>
      <w:r w:rsidRPr="004D7C55">
        <w:rPr>
          <w:rFonts w:ascii="Arial" w:eastAsia="Arial" w:hAnsi="Arial" w:cs="Arial"/>
          <w:sz w:val="24"/>
          <w:szCs w:val="24"/>
        </w:rPr>
        <w:t>HAV-FOI-560643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3"/>
        <w:gridCol w:w="6967"/>
      </w:tblGrid>
      <w:tr w:rsidR="6DBF5C8D" w:rsidRPr="004D7C55" w14:paraId="20FBB5EB" w14:textId="77777777" w:rsidTr="002A068F">
        <w:trPr>
          <w:trHeight w:val="210"/>
        </w:trPr>
        <w:tc>
          <w:tcPr>
            <w:tcW w:w="1433" w:type="dxa"/>
            <w:vMerge w:val="restart"/>
            <w:shd w:val="clear" w:color="auto" w:fill="FFFFFF" w:themeFill="background1"/>
            <w:tcMar>
              <w:top w:w="15" w:type="dxa"/>
              <w:left w:w="15" w:type="dxa"/>
              <w:right w:w="15" w:type="dxa"/>
            </w:tcMar>
            <w:vAlign w:val="center"/>
          </w:tcPr>
          <w:p w14:paraId="5A8A2519" w14:textId="1C111783" w:rsidR="6DBF5C8D" w:rsidRPr="004D7C55" w:rsidRDefault="6DBF5C8D" w:rsidP="6DBF5C8D">
            <w:pPr>
              <w:spacing w:after="160"/>
              <w:rPr>
                <w:rFonts w:ascii="Arial" w:hAnsi="Arial" w:cs="Arial"/>
                <w:sz w:val="24"/>
                <w:szCs w:val="24"/>
              </w:rPr>
            </w:pPr>
            <w:r w:rsidRPr="004D7C55">
              <w:rPr>
                <w:rFonts w:ascii="Arial" w:eastAsia="Arial" w:hAnsi="Arial" w:cs="Arial"/>
                <w:color w:val="000000" w:themeColor="text1"/>
                <w:sz w:val="24"/>
                <w:szCs w:val="24"/>
              </w:rPr>
              <w:t>Information</w:t>
            </w:r>
          </w:p>
        </w:tc>
        <w:tc>
          <w:tcPr>
            <w:tcW w:w="6967" w:type="dxa"/>
            <w:shd w:val="clear" w:color="auto" w:fill="FFFFFF" w:themeFill="background1"/>
            <w:tcMar>
              <w:top w:w="15" w:type="dxa"/>
              <w:left w:w="15" w:type="dxa"/>
              <w:right w:w="15" w:type="dxa"/>
            </w:tcMar>
            <w:vAlign w:val="center"/>
          </w:tcPr>
          <w:p w14:paraId="17987BFA" w14:textId="6F48E1A4" w:rsidR="6DBF5C8D" w:rsidRPr="004D7C55" w:rsidRDefault="6DBF5C8D" w:rsidP="6DBF5C8D">
            <w:pPr>
              <w:spacing w:after="160"/>
              <w:rPr>
                <w:rFonts w:ascii="Arial" w:hAnsi="Arial" w:cs="Arial"/>
                <w:sz w:val="24"/>
                <w:szCs w:val="24"/>
              </w:rPr>
            </w:pPr>
            <w:r w:rsidRPr="004D7C55">
              <w:rPr>
                <w:rFonts w:ascii="Arial" w:eastAsia="Arial" w:hAnsi="Arial" w:cs="Arial"/>
                <w:color w:val="000000" w:themeColor="text1"/>
                <w:sz w:val="24"/>
                <w:szCs w:val="24"/>
              </w:rPr>
              <w:t>Foreign born nationals in social housing (PSL)</w:t>
            </w:r>
          </w:p>
        </w:tc>
      </w:tr>
      <w:tr w:rsidR="00C33827" w:rsidRPr="004D7C55" w14:paraId="44D729E6" w14:textId="77777777" w:rsidTr="002A068F">
        <w:trPr>
          <w:trHeight w:val="420"/>
        </w:trPr>
        <w:tc>
          <w:tcPr>
            <w:tcW w:w="1433" w:type="dxa"/>
            <w:vMerge/>
            <w:vAlign w:val="center"/>
          </w:tcPr>
          <w:p w14:paraId="25A9A108" w14:textId="77777777" w:rsidR="00AD4CE6" w:rsidRPr="004D7C55" w:rsidRDefault="00AD4CE6">
            <w:pPr>
              <w:rPr>
                <w:rFonts w:ascii="Arial" w:hAnsi="Arial" w:cs="Arial"/>
                <w:sz w:val="24"/>
                <w:szCs w:val="24"/>
              </w:rPr>
            </w:pPr>
          </w:p>
        </w:tc>
        <w:tc>
          <w:tcPr>
            <w:tcW w:w="6967" w:type="dxa"/>
            <w:shd w:val="clear" w:color="auto" w:fill="FFFFFF" w:themeFill="background1"/>
            <w:tcMar>
              <w:top w:w="15" w:type="dxa"/>
              <w:left w:w="15" w:type="dxa"/>
              <w:right w:w="15" w:type="dxa"/>
            </w:tcMar>
            <w:vAlign w:val="center"/>
          </w:tcPr>
          <w:p w14:paraId="76C8AC8D" w14:textId="425E2091" w:rsidR="6DBF5C8D" w:rsidRPr="004D7C55" w:rsidRDefault="6DBF5C8D" w:rsidP="6DBF5C8D">
            <w:pPr>
              <w:spacing w:after="160"/>
              <w:rPr>
                <w:rFonts w:ascii="Arial" w:hAnsi="Arial" w:cs="Arial"/>
                <w:sz w:val="24"/>
                <w:szCs w:val="24"/>
              </w:rPr>
            </w:pPr>
            <w:r w:rsidRPr="004D7C55">
              <w:rPr>
                <w:rFonts w:ascii="Arial" w:eastAsia="Arial" w:hAnsi="Arial" w:cs="Arial"/>
                <w:color w:val="000000" w:themeColor="text1"/>
                <w:sz w:val="24"/>
                <w:szCs w:val="24"/>
              </w:rPr>
              <w:t>How many in council PSL?</w:t>
            </w:r>
          </w:p>
        </w:tc>
      </w:tr>
      <w:tr w:rsidR="6DBF5C8D" w:rsidRPr="004D7C55" w14:paraId="4926D914" w14:textId="77777777" w:rsidTr="002A068F">
        <w:trPr>
          <w:trHeight w:val="975"/>
        </w:trPr>
        <w:tc>
          <w:tcPr>
            <w:tcW w:w="1433" w:type="dxa"/>
            <w:shd w:val="clear" w:color="auto" w:fill="FFFFFF" w:themeFill="background1"/>
            <w:tcMar>
              <w:top w:w="15" w:type="dxa"/>
              <w:left w:w="15" w:type="dxa"/>
              <w:right w:w="15" w:type="dxa"/>
            </w:tcMar>
            <w:vAlign w:val="center"/>
          </w:tcPr>
          <w:p w14:paraId="7A6BA9C4" w14:textId="76C52CEB" w:rsidR="6DBF5C8D" w:rsidRPr="004D7C55" w:rsidRDefault="6DBF5C8D" w:rsidP="6DBF5C8D">
            <w:pPr>
              <w:spacing w:after="160"/>
              <w:rPr>
                <w:rFonts w:ascii="Arial" w:hAnsi="Arial" w:cs="Arial"/>
                <w:sz w:val="24"/>
                <w:szCs w:val="24"/>
              </w:rPr>
            </w:pPr>
            <w:r w:rsidRPr="004D7C55">
              <w:rPr>
                <w:rFonts w:ascii="Arial" w:eastAsia="Arial" w:hAnsi="Arial" w:cs="Arial"/>
                <w:color w:val="000000" w:themeColor="text1"/>
                <w:sz w:val="24"/>
                <w:szCs w:val="24"/>
              </w:rPr>
              <w:t>Response</w:t>
            </w:r>
          </w:p>
        </w:tc>
        <w:tc>
          <w:tcPr>
            <w:tcW w:w="6967" w:type="dxa"/>
            <w:shd w:val="clear" w:color="auto" w:fill="FFFFFF" w:themeFill="background1"/>
            <w:tcMar>
              <w:top w:w="15" w:type="dxa"/>
              <w:left w:w="15" w:type="dxa"/>
              <w:right w:w="15" w:type="dxa"/>
            </w:tcMar>
            <w:vAlign w:val="center"/>
          </w:tcPr>
          <w:p w14:paraId="282D1EFC" w14:textId="74E97C75" w:rsidR="6DBF5C8D" w:rsidRPr="004D7C55" w:rsidRDefault="6DBF5C8D" w:rsidP="6DBF5C8D">
            <w:pPr>
              <w:spacing w:after="160"/>
              <w:rPr>
                <w:rFonts w:ascii="Arial" w:hAnsi="Arial" w:cs="Arial"/>
                <w:sz w:val="24"/>
                <w:szCs w:val="24"/>
              </w:rPr>
            </w:pPr>
            <w:r w:rsidRPr="004D7C55">
              <w:rPr>
                <w:rFonts w:ascii="Arial" w:eastAsia="Arial" w:hAnsi="Arial" w:cs="Arial"/>
                <w:color w:val="000000" w:themeColor="text1"/>
                <w:sz w:val="24"/>
                <w:szCs w:val="24"/>
              </w:rPr>
              <w:t>Number (of known) foreign born nationals in social housing (PSL) = 0.051%</w:t>
            </w:r>
          </w:p>
        </w:tc>
      </w:tr>
    </w:tbl>
    <w:p w14:paraId="0A70F5E2" w14:textId="5C43B72F" w:rsidR="6DBF5C8D" w:rsidRPr="004D7C55" w:rsidRDefault="6DBF5C8D" w:rsidP="6DBF5C8D">
      <w:pPr>
        <w:spacing w:after="160"/>
        <w:rPr>
          <w:rFonts w:ascii="Arial" w:eastAsia="Arial" w:hAnsi="Arial" w:cs="Arial"/>
          <w:sz w:val="24"/>
          <w:szCs w:val="24"/>
        </w:rPr>
      </w:pPr>
    </w:p>
    <w:p w14:paraId="56B56683" w14:textId="77777777" w:rsidR="00354C76" w:rsidRDefault="00354C76">
      <w:pPr>
        <w:rPr>
          <w:rFonts w:ascii="Arial" w:eastAsia="Arial" w:hAnsi="Arial" w:cs="Arial"/>
          <w:sz w:val="24"/>
          <w:szCs w:val="24"/>
        </w:rPr>
      </w:pPr>
      <w:r>
        <w:rPr>
          <w:rFonts w:ascii="Arial" w:eastAsia="Arial" w:hAnsi="Arial" w:cs="Arial"/>
          <w:sz w:val="24"/>
          <w:szCs w:val="24"/>
        </w:rPr>
        <w:br w:type="page"/>
      </w:r>
    </w:p>
    <w:p w14:paraId="601BE902" w14:textId="0513767E" w:rsidR="6AB9B6A1" w:rsidRPr="004D7C55" w:rsidRDefault="6AB9B6A1" w:rsidP="6DBF5C8D">
      <w:pPr>
        <w:spacing w:after="160"/>
        <w:rPr>
          <w:rFonts w:ascii="Arial" w:eastAsia="Arial" w:hAnsi="Arial" w:cs="Arial"/>
          <w:sz w:val="24"/>
          <w:szCs w:val="24"/>
        </w:rPr>
      </w:pPr>
      <w:r w:rsidRPr="004D7C55">
        <w:rPr>
          <w:rFonts w:ascii="Arial" w:eastAsia="Arial" w:hAnsi="Arial" w:cs="Arial"/>
          <w:sz w:val="24"/>
          <w:szCs w:val="24"/>
        </w:rPr>
        <w:lastRenderedPageBreak/>
        <w:t>HAV-FOI-468294</w:t>
      </w:r>
    </w:p>
    <w:tbl>
      <w:tblPr>
        <w:tblW w:w="0" w:type="auto"/>
        <w:tblLook w:val="06A0" w:firstRow="1" w:lastRow="0" w:firstColumn="1" w:lastColumn="0" w:noHBand="1" w:noVBand="1"/>
      </w:tblPr>
      <w:tblGrid>
        <w:gridCol w:w="2011"/>
        <w:gridCol w:w="6995"/>
      </w:tblGrid>
      <w:tr w:rsidR="6DBF5C8D" w:rsidRPr="004D7C55" w14:paraId="2C265A4F" w14:textId="77777777" w:rsidTr="6DBF5C8D">
        <w:trPr>
          <w:trHeight w:val="315"/>
        </w:trPr>
        <w:tc>
          <w:tcPr>
            <w:tcW w:w="20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7312A83" w14:textId="1BB895FA" w:rsidR="6DBF5C8D" w:rsidRPr="004D7C55" w:rsidRDefault="6DBF5C8D" w:rsidP="6DBF5C8D">
            <w:pPr>
              <w:spacing w:before="240" w:after="240"/>
              <w:rPr>
                <w:rFonts w:ascii="Arial" w:hAnsi="Arial" w:cs="Arial"/>
                <w:sz w:val="24"/>
                <w:szCs w:val="24"/>
              </w:rPr>
            </w:pPr>
            <w:r w:rsidRPr="004D7C55">
              <w:rPr>
                <w:rFonts w:ascii="Arial" w:eastAsia="Arial" w:hAnsi="Arial" w:cs="Arial"/>
                <w:color w:val="000000" w:themeColor="text1"/>
                <w:sz w:val="24"/>
                <w:szCs w:val="24"/>
              </w:rPr>
              <w:t>Information</w:t>
            </w:r>
          </w:p>
        </w:tc>
        <w:tc>
          <w:tcPr>
            <w:tcW w:w="70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2196D62" w14:textId="23B87BCC" w:rsidR="6DBF5C8D" w:rsidRPr="004D7C55" w:rsidRDefault="6DBF5C8D" w:rsidP="6DBF5C8D">
            <w:pPr>
              <w:spacing w:before="240" w:after="240"/>
              <w:rPr>
                <w:rFonts w:ascii="Arial" w:hAnsi="Arial" w:cs="Arial"/>
                <w:sz w:val="24"/>
                <w:szCs w:val="24"/>
              </w:rPr>
            </w:pPr>
            <w:r w:rsidRPr="004D7C55">
              <w:rPr>
                <w:rFonts w:ascii="Arial" w:eastAsia="Arial" w:hAnsi="Arial" w:cs="Arial"/>
                <w:color w:val="000000" w:themeColor="text1"/>
                <w:sz w:val="24"/>
                <w:szCs w:val="24"/>
              </w:rPr>
              <w:t>I would like to request information regarding fly-tipping in the past 10 years. Specifically, I am requesting:</w:t>
            </w:r>
          </w:p>
        </w:tc>
      </w:tr>
      <w:tr w:rsidR="6DBF5C8D" w:rsidRPr="004D7C55" w14:paraId="18E1FD0D" w14:textId="77777777" w:rsidTr="6DBF5C8D">
        <w:trPr>
          <w:trHeight w:val="315"/>
        </w:trPr>
        <w:tc>
          <w:tcPr>
            <w:tcW w:w="20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4DF8FEB" w14:textId="1DF4FAD4" w:rsidR="6DBF5C8D" w:rsidRPr="004D7C55" w:rsidRDefault="6DBF5C8D" w:rsidP="6DBF5C8D">
            <w:pPr>
              <w:spacing w:before="240" w:after="240"/>
              <w:rPr>
                <w:rFonts w:ascii="Arial" w:hAnsi="Arial" w:cs="Arial"/>
                <w:sz w:val="24"/>
                <w:szCs w:val="24"/>
              </w:rPr>
            </w:pPr>
            <w:r w:rsidRPr="004D7C55">
              <w:rPr>
                <w:rFonts w:ascii="Arial" w:eastAsia="Arial" w:hAnsi="Arial" w:cs="Arial"/>
                <w:color w:val="000000" w:themeColor="text1"/>
                <w:sz w:val="24"/>
                <w:szCs w:val="24"/>
              </w:rPr>
              <w:t>Question 1</w:t>
            </w:r>
          </w:p>
        </w:tc>
        <w:tc>
          <w:tcPr>
            <w:tcW w:w="70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C727700" w14:textId="49B68CA0" w:rsidR="6DBF5C8D" w:rsidRPr="004D7C55" w:rsidRDefault="6DBF5C8D" w:rsidP="6DBF5C8D">
            <w:pPr>
              <w:spacing w:before="240" w:after="240"/>
              <w:rPr>
                <w:rFonts w:ascii="Arial" w:hAnsi="Arial" w:cs="Arial"/>
                <w:sz w:val="24"/>
                <w:szCs w:val="24"/>
              </w:rPr>
            </w:pPr>
            <w:r w:rsidRPr="004D7C55">
              <w:rPr>
                <w:rFonts w:ascii="Arial" w:eastAsia="Arial" w:hAnsi="Arial" w:cs="Arial"/>
                <w:color w:val="000000" w:themeColor="text1"/>
                <w:sz w:val="24"/>
                <w:szCs w:val="24"/>
              </w:rPr>
              <w:t>The number of fly-tipping incidents reported each year.</w:t>
            </w:r>
          </w:p>
        </w:tc>
      </w:tr>
      <w:tr w:rsidR="6DBF5C8D" w:rsidRPr="004D7C55" w14:paraId="095EEC7C" w14:textId="77777777" w:rsidTr="6DBF5C8D">
        <w:trPr>
          <w:trHeight w:val="300"/>
        </w:trPr>
        <w:tc>
          <w:tcPr>
            <w:tcW w:w="20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B685AC9" w14:textId="1440B164" w:rsidR="6DBF5C8D" w:rsidRPr="004D7C55" w:rsidRDefault="6DBF5C8D" w:rsidP="6DBF5C8D">
            <w:pPr>
              <w:spacing w:before="240" w:after="240"/>
              <w:rPr>
                <w:rFonts w:ascii="Arial" w:hAnsi="Arial" w:cs="Arial"/>
                <w:sz w:val="24"/>
                <w:szCs w:val="24"/>
              </w:rPr>
            </w:pPr>
            <w:r w:rsidRPr="004D7C55">
              <w:rPr>
                <w:rFonts w:ascii="Arial" w:eastAsia="Arial" w:hAnsi="Arial" w:cs="Arial"/>
                <w:color w:val="000000" w:themeColor="text1"/>
                <w:sz w:val="24"/>
                <w:szCs w:val="24"/>
              </w:rPr>
              <w:t>Response</w:t>
            </w:r>
          </w:p>
        </w:tc>
        <w:tc>
          <w:tcPr>
            <w:tcW w:w="70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8ECB607" w14:textId="0B1A846E" w:rsidR="6DBF5C8D" w:rsidRPr="004D7C55" w:rsidRDefault="6DBF5C8D" w:rsidP="6DBF5C8D">
            <w:pPr>
              <w:spacing w:before="240" w:after="240"/>
              <w:rPr>
                <w:rFonts w:ascii="Arial" w:hAnsi="Arial" w:cs="Arial"/>
                <w:sz w:val="24"/>
                <w:szCs w:val="24"/>
              </w:rPr>
            </w:pPr>
            <w:r w:rsidRPr="004D7C55">
              <w:rPr>
                <w:rFonts w:ascii="Arial" w:eastAsia="Arial" w:hAnsi="Arial" w:cs="Arial"/>
                <w:color w:val="000000" w:themeColor="text1"/>
                <w:sz w:val="24"/>
                <w:szCs w:val="24"/>
              </w:rPr>
              <w:t>Information only available as below, when current contract commenced.  Information not held from before this point.</w:t>
            </w:r>
          </w:p>
          <w:p w14:paraId="69EDF8BB" w14:textId="77A506FD" w:rsidR="6DBF5C8D" w:rsidRPr="004D7C55" w:rsidRDefault="6DBF5C8D" w:rsidP="6DBF5C8D">
            <w:pPr>
              <w:spacing w:before="240" w:after="240"/>
              <w:rPr>
                <w:rFonts w:ascii="Arial" w:hAnsi="Arial" w:cs="Arial"/>
                <w:sz w:val="24"/>
                <w:szCs w:val="24"/>
              </w:rPr>
            </w:pPr>
            <w:r w:rsidRPr="004D7C55">
              <w:rPr>
                <w:rFonts w:ascii="Arial" w:eastAsia="Arial" w:hAnsi="Arial" w:cs="Arial"/>
                <w:color w:val="000000" w:themeColor="text1"/>
                <w:sz w:val="24"/>
                <w:szCs w:val="24"/>
              </w:rPr>
              <w:t>2024 – 4990 Fly tip reports</w:t>
            </w:r>
          </w:p>
          <w:p w14:paraId="2913E30D" w14:textId="11AEB476" w:rsidR="6DBF5C8D" w:rsidRPr="004D7C55" w:rsidRDefault="6DBF5C8D" w:rsidP="6DBF5C8D">
            <w:pPr>
              <w:spacing w:before="240" w:after="240"/>
              <w:rPr>
                <w:rFonts w:ascii="Arial" w:hAnsi="Arial" w:cs="Arial"/>
                <w:sz w:val="24"/>
                <w:szCs w:val="24"/>
              </w:rPr>
            </w:pPr>
            <w:r w:rsidRPr="004D7C55">
              <w:rPr>
                <w:rFonts w:ascii="Arial" w:eastAsia="Arial" w:hAnsi="Arial" w:cs="Arial"/>
                <w:color w:val="000000" w:themeColor="text1"/>
                <w:sz w:val="24"/>
                <w:szCs w:val="24"/>
              </w:rPr>
              <w:t>2025 – 5393 Fly tip reports</w:t>
            </w:r>
          </w:p>
        </w:tc>
      </w:tr>
      <w:tr w:rsidR="6DBF5C8D" w:rsidRPr="004D7C55" w14:paraId="147E630C" w14:textId="77777777" w:rsidTr="6DBF5C8D">
        <w:trPr>
          <w:trHeight w:val="300"/>
        </w:trPr>
        <w:tc>
          <w:tcPr>
            <w:tcW w:w="20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178D27A" w14:textId="1742F668" w:rsidR="6DBF5C8D" w:rsidRPr="004D7C55" w:rsidRDefault="6DBF5C8D" w:rsidP="6DBF5C8D">
            <w:pPr>
              <w:spacing w:before="240" w:after="240"/>
              <w:rPr>
                <w:rFonts w:ascii="Arial" w:hAnsi="Arial" w:cs="Arial"/>
                <w:sz w:val="24"/>
                <w:szCs w:val="24"/>
              </w:rPr>
            </w:pPr>
            <w:r w:rsidRPr="004D7C55">
              <w:rPr>
                <w:rFonts w:ascii="Arial" w:eastAsia="Arial" w:hAnsi="Arial" w:cs="Arial"/>
                <w:color w:val="000000" w:themeColor="text1"/>
                <w:sz w:val="24"/>
                <w:szCs w:val="24"/>
              </w:rPr>
              <w:t>Question 2</w:t>
            </w:r>
          </w:p>
        </w:tc>
        <w:tc>
          <w:tcPr>
            <w:tcW w:w="70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42CFDF2" w14:textId="6040ABBB" w:rsidR="6DBF5C8D" w:rsidRPr="004D7C55" w:rsidRDefault="6DBF5C8D" w:rsidP="6DBF5C8D">
            <w:pPr>
              <w:spacing w:before="240" w:after="240"/>
              <w:rPr>
                <w:rFonts w:ascii="Arial" w:hAnsi="Arial" w:cs="Arial"/>
                <w:sz w:val="24"/>
                <w:szCs w:val="24"/>
              </w:rPr>
            </w:pPr>
            <w:r w:rsidRPr="004D7C55">
              <w:rPr>
                <w:rFonts w:ascii="Arial" w:eastAsia="Arial" w:hAnsi="Arial" w:cs="Arial"/>
                <w:color w:val="000000" w:themeColor="text1"/>
                <w:sz w:val="24"/>
                <w:szCs w:val="24"/>
              </w:rPr>
              <w:t>The number of these incidents involving mattresses, if recorded.</w:t>
            </w:r>
          </w:p>
        </w:tc>
      </w:tr>
      <w:tr w:rsidR="6DBF5C8D" w:rsidRPr="004D7C55" w14:paraId="1C059F03" w14:textId="77777777" w:rsidTr="6DBF5C8D">
        <w:trPr>
          <w:trHeight w:val="300"/>
        </w:trPr>
        <w:tc>
          <w:tcPr>
            <w:tcW w:w="20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B381ED4" w14:textId="05411A67" w:rsidR="6DBF5C8D" w:rsidRPr="004D7C55" w:rsidRDefault="6DBF5C8D" w:rsidP="6DBF5C8D">
            <w:pPr>
              <w:spacing w:before="240" w:after="240"/>
              <w:rPr>
                <w:rFonts w:ascii="Arial" w:hAnsi="Arial" w:cs="Arial"/>
                <w:sz w:val="24"/>
                <w:szCs w:val="24"/>
              </w:rPr>
            </w:pPr>
            <w:r w:rsidRPr="004D7C55">
              <w:rPr>
                <w:rFonts w:ascii="Arial" w:eastAsia="Arial" w:hAnsi="Arial" w:cs="Arial"/>
                <w:color w:val="000000" w:themeColor="text1"/>
                <w:sz w:val="24"/>
                <w:szCs w:val="24"/>
              </w:rPr>
              <w:t>Response</w:t>
            </w:r>
          </w:p>
        </w:tc>
        <w:tc>
          <w:tcPr>
            <w:tcW w:w="70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538CB19" w14:textId="403E09D3" w:rsidR="6DBF5C8D" w:rsidRPr="004D7C55" w:rsidRDefault="6DBF5C8D" w:rsidP="6DBF5C8D">
            <w:pPr>
              <w:spacing w:before="240" w:after="240"/>
              <w:rPr>
                <w:rFonts w:ascii="Arial" w:hAnsi="Arial" w:cs="Arial"/>
                <w:sz w:val="24"/>
                <w:szCs w:val="24"/>
              </w:rPr>
            </w:pPr>
            <w:r w:rsidRPr="004D7C55">
              <w:rPr>
                <w:rFonts w:ascii="Arial" w:eastAsia="Arial" w:hAnsi="Arial" w:cs="Arial"/>
                <w:color w:val="000000" w:themeColor="text1"/>
                <w:sz w:val="24"/>
                <w:szCs w:val="24"/>
              </w:rPr>
              <w:t>Not recorded</w:t>
            </w:r>
            <w:r w:rsidR="002A068F">
              <w:rPr>
                <w:rFonts w:ascii="Arial" w:eastAsia="Arial" w:hAnsi="Arial" w:cs="Arial"/>
                <w:color w:val="000000" w:themeColor="text1"/>
                <w:sz w:val="24"/>
                <w:szCs w:val="24"/>
              </w:rPr>
              <w:t>.</w:t>
            </w:r>
          </w:p>
        </w:tc>
      </w:tr>
      <w:tr w:rsidR="6DBF5C8D" w:rsidRPr="004D7C55" w14:paraId="242D4359" w14:textId="77777777" w:rsidTr="6DBF5C8D">
        <w:trPr>
          <w:trHeight w:val="300"/>
        </w:trPr>
        <w:tc>
          <w:tcPr>
            <w:tcW w:w="20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B9F2ADA" w14:textId="527229D0" w:rsidR="6DBF5C8D" w:rsidRPr="004D7C55" w:rsidRDefault="6DBF5C8D" w:rsidP="6DBF5C8D">
            <w:pPr>
              <w:spacing w:before="240" w:after="240"/>
              <w:rPr>
                <w:rFonts w:ascii="Arial" w:hAnsi="Arial" w:cs="Arial"/>
                <w:sz w:val="24"/>
                <w:szCs w:val="24"/>
              </w:rPr>
            </w:pPr>
            <w:r w:rsidRPr="004D7C55">
              <w:rPr>
                <w:rFonts w:ascii="Arial" w:eastAsia="Arial" w:hAnsi="Arial" w:cs="Arial"/>
                <w:color w:val="000000" w:themeColor="text1"/>
                <w:sz w:val="24"/>
                <w:szCs w:val="24"/>
              </w:rPr>
              <w:t>Question 3</w:t>
            </w:r>
          </w:p>
        </w:tc>
        <w:tc>
          <w:tcPr>
            <w:tcW w:w="70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1598310" w14:textId="7011789F" w:rsidR="6DBF5C8D" w:rsidRPr="004D7C55" w:rsidRDefault="6DBF5C8D" w:rsidP="6DBF5C8D">
            <w:pPr>
              <w:spacing w:before="240" w:after="240"/>
              <w:rPr>
                <w:rFonts w:ascii="Arial" w:hAnsi="Arial" w:cs="Arial"/>
                <w:sz w:val="24"/>
                <w:szCs w:val="24"/>
              </w:rPr>
            </w:pPr>
            <w:r w:rsidRPr="004D7C55">
              <w:rPr>
                <w:rFonts w:ascii="Arial" w:eastAsia="Arial" w:hAnsi="Arial" w:cs="Arial"/>
                <w:color w:val="000000" w:themeColor="text1"/>
                <w:sz w:val="24"/>
                <w:szCs w:val="24"/>
              </w:rPr>
              <w:t xml:space="preserve">The cost to the council for collection and disposal of fly-tipped items. </w:t>
            </w:r>
          </w:p>
        </w:tc>
      </w:tr>
      <w:tr w:rsidR="6DBF5C8D" w:rsidRPr="004D7C55" w14:paraId="19FDFC44" w14:textId="77777777" w:rsidTr="6DBF5C8D">
        <w:trPr>
          <w:trHeight w:val="300"/>
        </w:trPr>
        <w:tc>
          <w:tcPr>
            <w:tcW w:w="20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A32D7D0" w14:textId="6E48BDE0" w:rsidR="6DBF5C8D" w:rsidRPr="004D7C55" w:rsidRDefault="6DBF5C8D" w:rsidP="6DBF5C8D">
            <w:pPr>
              <w:spacing w:before="240" w:after="240"/>
              <w:rPr>
                <w:rFonts w:ascii="Arial" w:hAnsi="Arial" w:cs="Arial"/>
                <w:sz w:val="24"/>
                <w:szCs w:val="24"/>
              </w:rPr>
            </w:pPr>
            <w:r w:rsidRPr="004D7C55">
              <w:rPr>
                <w:rFonts w:ascii="Arial" w:eastAsia="Arial" w:hAnsi="Arial" w:cs="Arial"/>
                <w:color w:val="000000" w:themeColor="text1"/>
                <w:sz w:val="24"/>
                <w:szCs w:val="24"/>
              </w:rPr>
              <w:t>Response</w:t>
            </w:r>
          </w:p>
        </w:tc>
        <w:tc>
          <w:tcPr>
            <w:tcW w:w="70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C45CE1E" w14:textId="13592C78" w:rsidR="6DBF5C8D" w:rsidRPr="004D7C55" w:rsidRDefault="6DBF5C8D" w:rsidP="6DBF5C8D">
            <w:pPr>
              <w:spacing w:before="240" w:after="240"/>
              <w:rPr>
                <w:rFonts w:ascii="Arial" w:hAnsi="Arial" w:cs="Arial"/>
                <w:sz w:val="24"/>
                <w:szCs w:val="24"/>
              </w:rPr>
            </w:pPr>
            <w:r w:rsidRPr="004D7C55">
              <w:rPr>
                <w:rFonts w:ascii="Arial" w:eastAsia="Arial" w:hAnsi="Arial" w:cs="Arial"/>
                <w:color w:val="000000" w:themeColor="text1"/>
                <w:sz w:val="24"/>
                <w:szCs w:val="24"/>
              </w:rPr>
              <w:t>Costs not available. Fly tip removal is included in street cleaning service section of integrated waste management contract.</w:t>
            </w:r>
          </w:p>
        </w:tc>
      </w:tr>
    </w:tbl>
    <w:p w14:paraId="07A265C3" w14:textId="77777777" w:rsidR="002A068F" w:rsidRDefault="33CE436F" w:rsidP="6DBF5C8D">
      <w:pPr>
        <w:spacing w:after="160"/>
        <w:rPr>
          <w:rFonts w:ascii="Arial" w:eastAsia="Arial" w:hAnsi="Arial" w:cs="Arial"/>
          <w:color w:val="000000" w:themeColor="text1"/>
          <w:sz w:val="24"/>
          <w:szCs w:val="24"/>
        </w:rPr>
      </w:pPr>
      <w:r w:rsidRPr="004D7C55">
        <w:rPr>
          <w:rFonts w:ascii="Arial" w:eastAsia="Arial" w:hAnsi="Arial" w:cs="Arial"/>
          <w:color w:val="000000" w:themeColor="text1"/>
          <w:sz w:val="24"/>
          <w:szCs w:val="24"/>
        </w:rPr>
        <w:t xml:space="preserve"> </w:t>
      </w:r>
    </w:p>
    <w:p w14:paraId="1D853EB0" w14:textId="77777777" w:rsidR="00C57FB3" w:rsidRDefault="00C57FB3" w:rsidP="6DBF5C8D">
      <w:pPr>
        <w:spacing w:after="160"/>
        <w:rPr>
          <w:rFonts w:ascii="Arial" w:eastAsia="Arial" w:hAnsi="Arial" w:cs="Arial"/>
          <w:sz w:val="24"/>
          <w:szCs w:val="24"/>
        </w:rPr>
      </w:pPr>
    </w:p>
    <w:p w14:paraId="146A3ED6" w14:textId="77777777" w:rsidR="00C57FB3" w:rsidRDefault="00C57FB3" w:rsidP="6DBF5C8D">
      <w:pPr>
        <w:spacing w:after="160"/>
        <w:rPr>
          <w:rFonts w:ascii="Arial" w:eastAsia="Arial" w:hAnsi="Arial" w:cs="Arial"/>
          <w:sz w:val="24"/>
          <w:szCs w:val="24"/>
        </w:rPr>
      </w:pPr>
    </w:p>
    <w:p w14:paraId="5B0C1AE4" w14:textId="77777777" w:rsidR="00C57FB3" w:rsidRDefault="00C57FB3" w:rsidP="6DBF5C8D">
      <w:pPr>
        <w:spacing w:after="160"/>
        <w:rPr>
          <w:rFonts w:ascii="Arial" w:eastAsia="Arial" w:hAnsi="Arial" w:cs="Arial"/>
          <w:sz w:val="24"/>
          <w:szCs w:val="24"/>
        </w:rPr>
      </w:pPr>
    </w:p>
    <w:p w14:paraId="0FB2E6D9" w14:textId="77777777" w:rsidR="000805D4" w:rsidRDefault="000805D4">
      <w:pPr>
        <w:rPr>
          <w:rFonts w:ascii="Arial" w:eastAsia="Arial" w:hAnsi="Arial" w:cs="Arial"/>
          <w:sz w:val="24"/>
          <w:szCs w:val="24"/>
        </w:rPr>
      </w:pPr>
      <w:r>
        <w:rPr>
          <w:rFonts w:ascii="Arial" w:eastAsia="Arial" w:hAnsi="Arial" w:cs="Arial"/>
          <w:sz w:val="24"/>
          <w:szCs w:val="24"/>
        </w:rPr>
        <w:br w:type="page"/>
      </w:r>
    </w:p>
    <w:p w14:paraId="58BE4AB3" w14:textId="4967018A" w:rsidR="33CE436F" w:rsidRPr="004D7C55" w:rsidRDefault="07EB6900" w:rsidP="6DBF5C8D">
      <w:pPr>
        <w:spacing w:after="160"/>
        <w:rPr>
          <w:rFonts w:ascii="Arial" w:hAnsi="Arial" w:cs="Arial"/>
          <w:sz w:val="24"/>
          <w:szCs w:val="24"/>
        </w:rPr>
      </w:pPr>
      <w:r w:rsidRPr="004D7C55">
        <w:rPr>
          <w:rFonts w:ascii="Arial" w:eastAsia="Arial" w:hAnsi="Arial" w:cs="Arial"/>
          <w:sz w:val="24"/>
          <w:szCs w:val="24"/>
        </w:rPr>
        <w:lastRenderedPageBreak/>
        <w:t>HAV-FOI-801090</w:t>
      </w:r>
    </w:p>
    <w:tbl>
      <w:tblPr>
        <w:tblW w:w="0" w:type="auto"/>
        <w:tblLook w:val="04A0" w:firstRow="1" w:lastRow="0" w:firstColumn="1" w:lastColumn="0" w:noHBand="0" w:noVBand="1"/>
      </w:tblPr>
      <w:tblGrid>
        <w:gridCol w:w="2019"/>
        <w:gridCol w:w="6987"/>
      </w:tblGrid>
      <w:tr w:rsidR="6DBF5C8D" w:rsidRPr="004D7C55" w14:paraId="121DFA9D" w14:textId="77777777" w:rsidTr="6DBF5C8D">
        <w:trPr>
          <w:trHeight w:val="315"/>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5B76854" w14:textId="3F07D28A"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Information</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C79A717" w14:textId="4FF5D7BB"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I am currently looking into waste processing across the UK, specifically focusing on London and am comparing councils. I wanted to find out the following:</w:t>
            </w:r>
          </w:p>
        </w:tc>
      </w:tr>
      <w:tr w:rsidR="6DBF5C8D" w:rsidRPr="004D7C55" w14:paraId="5EEB6D21" w14:textId="77777777" w:rsidTr="6DBF5C8D">
        <w:trPr>
          <w:trHeight w:val="315"/>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5E50A80" w14:textId="6B6006E8"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Question 1</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78DA22A" w14:textId="07AF2F3D"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1. What is the annual volume of recycling that the council has collected across the borough from 2014-2024</w:t>
            </w:r>
          </w:p>
        </w:tc>
      </w:tr>
      <w:tr w:rsidR="6DBF5C8D" w:rsidRPr="004D7C55" w14:paraId="25B545D3" w14:textId="77777777" w:rsidTr="6DBF5C8D">
        <w:trPr>
          <w:trHeight w:val="300"/>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F94C6DB" w14:textId="181CFB13"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Response</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tbl>
            <w:tblPr>
              <w:tblW w:w="0" w:type="auto"/>
              <w:tblLook w:val="04A0" w:firstRow="1" w:lastRow="0" w:firstColumn="1" w:lastColumn="0" w:noHBand="0" w:noVBand="1"/>
            </w:tblPr>
            <w:tblGrid>
              <w:gridCol w:w="2595"/>
              <w:gridCol w:w="4156"/>
            </w:tblGrid>
            <w:tr w:rsidR="6DBF5C8D" w:rsidRPr="004D7C55" w14:paraId="122F1EBC" w14:textId="77777777" w:rsidTr="6DBF5C8D">
              <w:trPr>
                <w:trHeight w:val="870"/>
              </w:trPr>
              <w:tc>
                <w:tcPr>
                  <w:tcW w:w="2607" w:type="dxa"/>
                  <w:tcBorders>
                    <w:top w:val="single" w:sz="8" w:space="0" w:color="CCCCCC"/>
                    <w:left w:val="single" w:sz="8" w:space="0" w:color="CCCCCC"/>
                    <w:bottom w:val="single" w:sz="8" w:space="0" w:color="CCCCCC"/>
                    <w:right w:val="single" w:sz="8" w:space="0" w:color="CCCCCC"/>
                  </w:tcBorders>
                  <w:tcMar>
                    <w:left w:w="108" w:type="dxa"/>
                    <w:right w:w="108" w:type="dxa"/>
                  </w:tcMar>
                  <w:vAlign w:val="bottom"/>
                </w:tcPr>
                <w:p w14:paraId="63E3A169" w14:textId="75211C6D"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 xml:space="preserve"> Year</w:t>
                  </w:r>
                </w:p>
              </w:tc>
              <w:tc>
                <w:tcPr>
                  <w:tcW w:w="4178" w:type="dxa"/>
                  <w:tcBorders>
                    <w:top w:val="single" w:sz="8" w:space="0" w:color="CCCCCC"/>
                    <w:left w:val="single" w:sz="8" w:space="0" w:color="CCCCCC"/>
                    <w:bottom w:val="single" w:sz="8" w:space="0" w:color="CCCCCC"/>
                    <w:right w:val="single" w:sz="8" w:space="0" w:color="CCCCCC"/>
                  </w:tcBorders>
                  <w:tcMar>
                    <w:left w:w="108" w:type="dxa"/>
                    <w:right w:w="108" w:type="dxa"/>
                  </w:tcMar>
                  <w:vAlign w:val="bottom"/>
                </w:tcPr>
                <w:p w14:paraId="5A3BE69B" w14:textId="35699E93"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Dry recycling tonnage collected</w:t>
                  </w:r>
                </w:p>
              </w:tc>
            </w:tr>
            <w:tr w:rsidR="6DBF5C8D" w:rsidRPr="004D7C55" w14:paraId="315C6E77" w14:textId="77777777" w:rsidTr="6DBF5C8D">
              <w:trPr>
                <w:trHeight w:val="285"/>
              </w:trPr>
              <w:tc>
                <w:tcPr>
                  <w:tcW w:w="2607" w:type="dxa"/>
                  <w:tcBorders>
                    <w:top w:val="single" w:sz="8" w:space="0" w:color="CCCCCC"/>
                    <w:left w:val="single" w:sz="8" w:space="0" w:color="CCCCCC"/>
                    <w:bottom w:val="single" w:sz="8" w:space="0" w:color="CCCCCC"/>
                    <w:right w:val="single" w:sz="8" w:space="0" w:color="CCCCCC"/>
                  </w:tcBorders>
                  <w:tcMar>
                    <w:left w:w="108" w:type="dxa"/>
                    <w:right w:w="108" w:type="dxa"/>
                  </w:tcMar>
                  <w:vAlign w:val="bottom"/>
                </w:tcPr>
                <w:p w14:paraId="01977CE6" w14:textId="44E9832D"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2014/15</w:t>
                  </w:r>
                </w:p>
              </w:tc>
              <w:tc>
                <w:tcPr>
                  <w:tcW w:w="4178" w:type="dxa"/>
                  <w:tcBorders>
                    <w:top w:val="single" w:sz="8" w:space="0" w:color="CCCCCC"/>
                    <w:left w:val="single" w:sz="8" w:space="0" w:color="CCCCCC"/>
                    <w:bottom w:val="single" w:sz="8" w:space="0" w:color="CCCCCC"/>
                    <w:right w:val="single" w:sz="8" w:space="0" w:color="CCCCCC"/>
                  </w:tcBorders>
                  <w:tcMar>
                    <w:left w:w="108" w:type="dxa"/>
                    <w:right w:w="108" w:type="dxa"/>
                  </w:tcMar>
                  <w:vAlign w:val="bottom"/>
                </w:tcPr>
                <w:p w14:paraId="65933E70" w14:textId="67D55FEA"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17130.94</w:t>
                  </w:r>
                </w:p>
              </w:tc>
            </w:tr>
            <w:tr w:rsidR="6DBF5C8D" w:rsidRPr="004D7C55" w14:paraId="0F181C59" w14:textId="77777777" w:rsidTr="6DBF5C8D">
              <w:trPr>
                <w:trHeight w:val="285"/>
              </w:trPr>
              <w:tc>
                <w:tcPr>
                  <w:tcW w:w="2607" w:type="dxa"/>
                  <w:tcBorders>
                    <w:top w:val="single" w:sz="8" w:space="0" w:color="CCCCCC"/>
                    <w:left w:val="single" w:sz="8" w:space="0" w:color="CCCCCC"/>
                    <w:bottom w:val="single" w:sz="8" w:space="0" w:color="CCCCCC"/>
                    <w:right w:val="single" w:sz="8" w:space="0" w:color="CCCCCC"/>
                  </w:tcBorders>
                  <w:tcMar>
                    <w:left w:w="108" w:type="dxa"/>
                    <w:right w:w="108" w:type="dxa"/>
                  </w:tcMar>
                  <w:vAlign w:val="bottom"/>
                </w:tcPr>
                <w:p w14:paraId="3A4822C2" w14:textId="02D6FCEA"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2015/16</w:t>
                  </w:r>
                </w:p>
              </w:tc>
              <w:tc>
                <w:tcPr>
                  <w:tcW w:w="4178" w:type="dxa"/>
                  <w:tcBorders>
                    <w:top w:val="single" w:sz="8" w:space="0" w:color="CCCCCC"/>
                    <w:left w:val="single" w:sz="8" w:space="0" w:color="CCCCCC"/>
                    <w:bottom w:val="single" w:sz="8" w:space="0" w:color="CCCCCC"/>
                    <w:right w:val="single" w:sz="8" w:space="0" w:color="CCCCCC"/>
                  </w:tcBorders>
                  <w:tcMar>
                    <w:left w:w="108" w:type="dxa"/>
                    <w:right w:w="108" w:type="dxa"/>
                  </w:tcMar>
                  <w:vAlign w:val="bottom"/>
                </w:tcPr>
                <w:p w14:paraId="16D9C3C5" w14:textId="24FD88B2"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19724.23</w:t>
                  </w:r>
                </w:p>
              </w:tc>
            </w:tr>
            <w:tr w:rsidR="6DBF5C8D" w:rsidRPr="004D7C55" w14:paraId="72267E98" w14:textId="77777777" w:rsidTr="6DBF5C8D">
              <w:trPr>
                <w:trHeight w:val="285"/>
              </w:trPr>
              <w:tc>
                <w:tcPr>
                  <w:tcW w:w="2607" w:type="dxa"/>
                  <w:tcBorders>
                    <w:top w:val="single" w:sz="8" w:space="0" w:color="CCCCCC"/>
                    <w:left w:val="single" w:sz="8" w:space="0" w:color="CCCCCC"/>
                    <w:bottom w:val="single" w:sz="8" w:space="0" w:color="CCCCCC"/>
                    <w:right w:val="single" w:sz="8" w:space="0" w:color="CCCCCC"/>
                  </w:tcBorders>
                  <w:tcMar>
                    <w:left w:w="108" w:type="dxa"/>
                    <w:right w:w="108" w:type="dxa"/>
                  </w:tcMar>
                  <w:vAlign w:val="bottom"/>
                </w:tcPr>
                <w:p w14:paraId="5E2C569D" w14:textId="43FDD7CE"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2016/17</w:t>
                  </w:r>
                </w:p>
              </w:tc>
              <w:tc>
                <w:tcPr>
                  <w:tcW w:w="4178" w:type="dxa"/>
                  <w:tcBorders>
                    <w:top w:val="single" w:sz="8" w:space="0" w:color="CCCCCC"/>
                    <w:left w:val="single" w:sz="8" w:space="0" w:color="CCCCCC"/>
                    <w:bottom w:val="single" w:sz="8" w:space="0" w:color="CCCCCC"/>
                    <w:right w:val="single" w:sz="8" w:space="0" w:color="CCCCCC"/>
                  </w:tcBorders>
                  <w:tcMar>
                    <w:left w:w="108" w:type="dxa"/>
                    <w:right w:w="108" w:type="dxa"/>
                  </w:tcMar>
                  <w:vAlign w:val="bottom"/>
                </w:tcPr>
                <w:p w14:paraId="5A066099" w14:textId="159B46CD"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22306.83</w:t>
                  </w:r>
                </w:p>
              </w:tc>
            </w:tr>
            <w:tr w:rsidR="6DBF5C8D" w:rsidRPr="004D7C55" w14:paraId="1BA48DCD" w14:textId="77777777" w:rsidTr="6DBF5C8D">
              <w:trPr>
                <w:trHeight w:val="285"/>
              </w:trPr>
              <w:tc>
                <w:tcPr>
                  <w:tcW w:w="2607" w:type="dxa"/>
                  <w:tcBorders>
                    <w:top w:val="single" w:sz="8" w:space="0" w:color="CCCCCC"/>
                    <w:left w:val="single" w:sz="8" w:space="0" w:color="CCCCCC"/>
                    <w:bottom w:val="single" w:sz="8" w:space="0" w:color="CCCCCC"/>
                    <w:right w:val="single" w:sz="8" w:space="0" w:color="CCCCCC"/>
                  </w:tcBorders>
                  <w:tcMar>
                    <w:left w:w="108" w:type="dxa"/>
                    <w:right w:w="108" w:type="dxa"/>
                  </w:tcMar>
                  <w:vAlign w:val="bottom"/>
                </w:tcPr>
                <w:p w14:paraId="60242631" w14:textId="64E02B59"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2017/18</w:t>
                  </w:r>
                </w:p>
              </w:tc>
              <w:tc>
                <w:tcPr>
                  <w:tcW w:w="4178" w:type="dxa"/>
                  <w:tcBorders>
                    <w:top w:val="single" w:sz="8" w:space="0" w:color="CCCCCC"/>
                    <w:left w:val="single" w:sz="8" w:space="0" w:color="CCCCCC"/>
                    <w:bottom w:val="single" w:sz="8" w:space="0" w:color="CCCCCC"/>
                    <w:right w:val="single" w:sz="8" w:space="0" w:color="CCCCCC"/>
                  </w:tcBorders>
                  <w:tcMar>
                    <w:left w:w="108" w:type="dxa"/>
                    <w:right w:w="108" w:type="dxa"/>
                  </w:tcMar>
                  <w:vAlign w:val="bottom"/>
                </w:tcPr>
                <w:p w14:paraId="5F75FE03" w14:textId="1AF5B1D2"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22675.28</w:t>
                  </w:r>
                </w:p>
              </w:tc>
            </w:tr>
            <w:tr w:rsidR="6DBF5C8D" w:rsidRPr="004D7C55" w14:paraId="3FDF30AD" w14:textId="77777777" w:rsidTr="6DBF5C8D">
              <w:trPr>
                <w:trHeight w:val="285"/>
              </w:trPr>
              <w:tc>
                <w:tcPr>
                  <w:tcW w:w="2607" w:type="dxa"/>
                  <w:tcBorders>
                    <w:top w:val="single" w:sz="8" w:space="0" w:color="CCCCCC"/>
                    <w:left w:val="single" w:sz="8" w:space="0" w:color="CCCCCC"/>
                    <w:bottom w:val="single" w:sz="8" w:space="0" w:color="CCCCCC"/>
                    <w:right w:val="single" w:sz="8" w:space="0" w:color="CCCCCC"/>
                  </w:tcBorders>
                  <w:tcMar>
                    <w:left w:w="108" w:type="dxa"/>
                    <w:right w:w="108" w:type="dxa"/>
                  </w:tcMar>
                  <w:vAlign w:val="bottom"/>
                </w:tcPr>
                <w:p w14:paraId="7110140A" w14:textId="47E910E2"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2018/19</w:t>
                  </w:r>
                </w:p>
              </w:tc>
              <w:tc>
                <w:tcPr>
                  <w:tcW w:w="4178" w:type="dxa"/>
                  <w:tcBorders>
                    <w:top w:val="single" w:sz="8" w:space="0" w:color="CCCCCC"/>
                    <w:left w:val="single" w:sz="8" w:space="0" w:color="CCCCCC"/>
                    <w:bottom w:val="single" w:sz="8" w:space="0" w:color="CCCCCC"/>
                    <w:right w:val="single" w:sz="8" w:space="0" w:color="CCCCCC"/>
                  </w:tcBorders>
                  <w:tcMar>
                    <w:left w:w="108" w:type="dxa"/>
                    <w:right w:w="108" w:type="dxa"/>
                  </w:tcMar>
                  <w:vAlign w:val="bottom"/>
                </w:tcPr>
                <w:p w14:paraId="0705B388" w14:textId="74514490"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23352.87</w:t>
                  </w:r>
                </w:p>
              </w:tc>
            </w:tr>
            <w:tr w:rsidR="6DBF5C8D" w:rsidRPr="004D7C55" w14:paraId="2A823B1E" w14:textId="77777777" w:rsidTr="6DBF5C8D">
              <w:trPr>
                <w:trHeight w:val="285"/>
              </w:trPr>
              <w:tc>
                <w:tcPr>
                  <w:tcW w:w="2607" w:type="dxa"/>
                  <w:tcBorders>
                    <w:top w:val="single" w:sz="8" w:space="0" w:color="CCCCCC"/>
                    <w:left w:val="single" w:sz="8" w:space="0" w:color="CCCCCC"/>
                    <w:bottom w:val="single" w:sz="8" w:space="0" w:color="CCCCCC"/>
                    <w:right w:val="single" w:sz="8" w:space="0" w:color="CCCCCC"/>
                  </w:tcBorders>
                  <w:tcMar>
                    <w:left w:w="108" w:type="dxa"/>
                    <w:right w:w="108" w:type="dxa"/>
                  </w:tcMar>
                  <w:vAlign w:val="bottom"/>
                </w:tcPr>
                <w:p w14:paraId="7506EA3A" w14:textId="275EF063"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2019/20</w:t>
                  </w:r>
                </w:p>
              </w:tc>
              <w:tc>
                <w:tcPr>
                  <w:tcW w:w="4178" w:type="dxa"/>
                  <w:tcBorders>
                    <w:top w:val="single" w:sz="8" w:space="0" w:color="CCCCCC"/>
                    <w:left w:val="single" w:sz="8" w:space="0" w:color="CCCCCC"/>
                    <w:bottom w:val="single" w:sz="8" w:space="0" w:color="CCCCCC"/>
                    <w:right w:val="single" w:sz="8" w:space="0" w:color="CCCCCC"/>
                  </w:tcBorders>
                  <w:tcMar>
                    <w:left w:w="108" w:type="dxa"/>
                    <w:right w:w="108" w:type="dxa"/>
                  </w:tcMar>
                  <w:vAlign w:val="bottom"/>
                </w:tcPr>
                <w:p w14:paraId="184219E5" w14:textId="0BA63C6B"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22790.84</w:t>
                  </w:r>
                </w:p>
              </w:tc>
            </w:tr>
            <w:tr w:rsidR="6DBF5C8D" w:rsidRPr="004D7C55" w14:paraId="3B60C05D" w14:textId="77777777" w:rsidTr="6DBF5C8D">
              <w:trPr>
                <w:trHeight w:val="285"/>
              </w:trPr>
              <w:tc>
                <w:tcPr>
                  <w:tcW w:w="2607" w:type="dxa"/>
                  <w:tcBorders>
                    <w:top w:val="single" w:sz="8" w:space="0" w:color="CCCCCC"/>
                    <w:left w:val="single" w:sz="8" w:space="0" w:color="CCCCCC"/>
                    <w:bottom w:val="single" w:sz="8" w:space="0" w:color="CCCCCC"/>
                    <w:right w:val="single" w:sz="8" w:space="0" w:color="CCCCCC"/>
                  </w:tcBorders>
                  <w:tcMar>
                    <w:left w:w="108" w:type="dxa"/>
                    <w:right w:w="108" w:type="dxa"/>
                  </w:tcMar>
                  <w:vAlign w:val="bottom"/>
                </w:tcPr>
                <w:p w14:paraId="07E7BCF8" w14:textId="24F0D291"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2020/21</w:t>
                  </w:r>
                </w:p>
              </w:tc>
              <w:tc>
                <w:tcPr>
                  <w:tcW w:w="4178" w:type="dxa"/>
                  <w:tcBorders>
                    <w:top w:val="single" w:sz="8" w:space="0" w:color="CCCCCC"/>
                    <w:left w:val="single" w:sz="8" w:space="0" w:color="CCCCCC"/>
                    <w:bottom w:val="single" w:sz="8" w:space="0" w:color="CCCCCC"/>
                    <w:right w:val="single" w:sz="8" w:space="0" w:color="CCCCCC"/>
                  </w:tcBorders>
                  <w:tcMar>
                    <w:left w:w="108" w:type="dxa"/>
                    <w:right w:w="108" w:type="dxa"/>
                  </w:tcMar>
                  <w:vAlign w:val="bottom"/>
                </w:tcPr>
                <w:p w14:paraId="3AF791B5" w14:textId="1AEF9E79"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22340.05</w:t>
                  </w:r>
                </w:p>
              </w:tc>
            </w:tr>
            <w:tr w:rsidR="6DBF5C8D" w:rsidRPr="004D7C55" w14:paraId="0DBE7139" w14:textId="77777777" w:rsidTr="6DBF5C8D">
              <w:trPr>
                <w:trHeight w:val="285"/>
              </w:trPr>
              <w:tc>
                <w:tcPr>
                  <w:tcW w:w="2607" w:type="dxa"/>
                  <w:tcBorders>
                    <w:top w:val="single" w:sz="8" w:space="0" w:color="CCCCCC"/>
                    <w:left w:val="single" w:sz="8" w:space="0" w:color="CCCCCC"/>
                    <w:bottom w:val="single" w:sz="8" w:space="0" w:color="CCCCCC"/>
                    <w:right w:val="single" w:sz="8" w:space="0" w:color="CCCCCC"/>
                  </w:tcBorders>
                  <w:tcMar>
                    <w:left w:w="108" w:type="dxa"/>
                    <w:right w:w="108" w:type="dxa"/>
                  </w:tcMar>
                  <w:vAlign w:val="bottom"/>
                </w:tcPr>
                <w:p w14:paraId="388DF88B" w14:textId="1E2DA9CA"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2021/22</w:t>
                  </w:r>
                </w:p>
              </w:tc>
              <w:tc>
                <w:tcPr>
                  <w:tcW w:w="4178" w:type="dxa"/>
                  <w:tcBorders>
                    <w:top w:val="single" w:sz="8" w:space="0" w:color="CCCCCC"/>
                    <w:left w:val="single" w:sz="8" w:space="0" w:color="CCCCCC"/>
                    <w:bottom w:val="single" w:sz="8" w:space="0" w:color="CCCCCC"/>
                    <w:right w:val="single" w:sz="8" w:space="0" w:color="CCCCCC"/>
                  </w:tcBorders>
                  <w:tcMar>
                    <w:left w:w="108" w:type="dxa"/>
                    <w:right w:w="108" w:type="dxa"/>
                  </w:tcMar>
                  <w:vAlign w:val="bottom"/>
                </w:tcPr>
                <w:p w14:paraId="335E33EB" w14:textId="10A9A928"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22855.68</w:t>
                  </w:r>
                </w:p>
              </w:tc>
            </w:tr>
            <w:tr w:rsidR="6DBF5C8D" w:rsidRPr="004D7C55" w14:paraId="59EB45DE" w14:textId="77777777" w:rsidTr="6DBF5C8D">
              <w:trPr>
                <w:trHeight w:val="285"/>
              </w:trPr>
              <w:tc>
                <w:tcPr>
                  <w:tcW w:w="2607" w:type="dxa"/>
                  <w:tcBorders>
                    <w:top w:val="single" w:sz="8" w:space="0" w:color="CCCCCC"/>
                    <w:left w:val="single" w:sz="8" w:space="0" w:color="CCCCCC"/>
                    <w:bottom w:val="single" w:sz="8" w:space="0" w:color="CCCCCC"/>
                    <w:right w:val="single" w:sz="8" w:space="0" w:color="CCCCCC"/>
                  </w:tcBorders>
                  <w:tcMar>
                    <w:left w:w="108" w:type="dxa"/>
                    <w:right w:w="108" w:type="dxa"/>
                  </w:tcMar>
                  <w:vAlign w:val="bottom"/>
                </w:tcPr>
                <w:p w14:paraId="737C3478" w14:textId="0D9B8A01"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2022/23</w:t>
                  </w:r>
                </w:p>
              </w:tc>
              <w:tc>
                <w:tcPr>
                  <w:tcW w:w="4178" w:type="dxa"/>
                  <w:tcBorders>
                    <w:top w:val="single" w:sz="8" w:space="0" w:color="CCCCCC"/>
                    <w:left w:val="single" w:sz="8" w:space="0" w:color="CCCCCC"/>
                    <w:bottom w:val="single" w:sz="8" w:space="0" w:color="CCCCCC"/>
                    <w:right w:val="single" w:sz="8" w:space="0" w:color="CCCCCC"/>
                  </w:tcBorders>
                  <w:tcMar>
                    <w:left w:w="108" w:type="dxa"/>
                    <w:right w:w="108" w:type="dxa"/>
                  </w:tcMar>
                  <w:vAlign w:val="bottom"/>
                </w:tcPr>
                <w:p w14:paraId="5BEFC4B6" w14:textId="5004CAF9"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21547.75</w:t>
                  </w:r>
                </w:p>
              </w:tc>
            </w:tr>
            <w:tr w:rsidR="6DBF5C8D" w:rsidRPr="004D7C55" w14:paraId="084D0DB9" w14:textId="77777777" w:rsidTr="6DBF5C8D">
              <w:trPr>
                <w:trHeight w:val="285"/>
              </w:trPr>
              <w:tc>
                <w:tcPr>
                  <w:tcW w:w="2607" w:type="dxa"/>
                  <w:tcBorders>
                    <w:top w:val="single" w:sz="8" w:space="0" w:color="CCCCCC"/>
                    <w:left w:val="single" w:sz="8" w:space="0" w:color="CCCCCC"/>
                    <w:bottom w:val="single" w:sz="8" w:space="0" w:color="CCCCCC"/>
                    <w:right w:val="single" w:sz="8" w:space="0" w:color="CCCCCC"/>
                  </w:tcBorders>
                  <w:tcMar>
                    <w:left w:w="108" w:type="dxa"/>
                    <w:right w:w="108" w:type="dxa"/>
                  </w:tcMar>
                  <w:vAlign w:val="bottom"/>
                </w:tcPr>
                <w:p w14:paraId="4BCDCBB8" w14:textId="0ABC99E2"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2023/24</w:t>
                  </w:r>
                </w:p>
              </w:tc>
              <w:tc>
                <w:tcPr>
                  <w:tcW w:w="4178" w:type="dxa"/>
                  <w:tcBorders>
                    <w:top w:val="single" w:sz="8" w:space="0" w:color="CCCCCC"/>
                    <w:left w:val="single" w:sz="8" w:space="0" w:color="CCCCCC"/>
                    <w:bottom w:val="single" w:sz="8" w:space="0" w:color="CCCCCC"/>
                    <w:right w:val="single" w:sz="8" w:space="0" w:color="CCCCCC"/>
                  </w:tcBorders>
                  <w:tcMar>
                    <w:left w:w="108" w:type="dxa"/>
                    <w:right w:w="108" w:type="dxa"/>
                  </w:tcMar>
                  <w:vAlign w:val="bottom"/>
                </w:tcPr>
                <w:p w14:paraId="402FF628" w14:textId="6A9F000A"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20797.64</w:t>
                  </w:r>
                </w:p>
              </w:tc>
            </w:tr>
            <w:tr w:rsidR="6DBF5C8D" w:rsidRPr="004D7C55" w14:paraId="64C7706A" w14:textId="77777777" w:rsidTr="6DBF5C8D">
              <w:trPr>
                <w:trHeight w:val="285"/>
              </w:trPr>
              <w:tc>
                <w:tcPr>
                  <w:tcW w:w="2607" w:type="dxa"/>
                  <w:tcBorders>
                    <w:top w:val="single" w:sz="8" w:space="0" w:color="CCCCCC"/>
                    <w:left w:val="single" w:sz="8" w:space="0" w:color="CCCCCC"/>
                    <w:bottom w:val="single" w:sz="8" w:space="0" w:color="CCCCCC"/>
                    <w:right w:val="single" w:sz="8" w:space="0" w:color="CCCCCC"/>
                  </w:tcBorders>
                  <w:tcMar>
                    <w:left w:w="108" w:type="dxa"/>
                    <w:right w:w="108" w:type="dxa"/>
                  </w:tcMar>
                  <w:vAlign w:val="bottom"/>
                </w:tcPr>
                <w:p w14:paraId="0DFEC0C0" w14:textId="17DF9E51"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2024/25</w:t>
                  </w:r>
                </w:p>
              </w:tc>
              <w:tc>
                <w:tcPr>
                  <w:tcW w:w="4178" w:type="dxa"/>
                  <w:tcBorders>
                    <w:top w:val="single" w:sz="8" w:space="0" w:color="CCCCCC"/>
                    <w:left w:val="single" w:sz="8" w:space="0" w:color="CCCCCC"/>
                    <w:bottom w:val="single" w:sz="8" w:space="0" w:color="CCCCCC"/>
                    <w:right w:val="single" w:sz="8" w:space="0" w:color="CCCCCC"/>
                  </w:tcBorders>
                  <w:tcMar>
                    <w:left w:w="108" w:type="dxa"/>
                    <w:right w:w="108" w:type="dxa"/>
                  </w:tcMar>
                  <w:vAlign w:val="bottom"/>
                </w:tcPr>
                <w:p w14:paraId="3CE36F36" w14:textId="72213570"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22646.62</w:t>
                  </w:r>
                </w:p>
              </w:tc>
            </w:tr>
          </w:tbl>
          <w:p w14:paraId="20456885" w14:textId="77777777" w:rsidR="6DBF5C8D" w:rsidRPr="004D7C55" w:rsidRDefault="6DBF5C8D">
            <w:pPr>
              <w:rPr>
                <w:rFonts w:ascii="Arial" w:hAnsi="Arial" w:cs="Arial"/>
                <w:sz w:val="24"/>
                <w:szCs w:val="24"/>
              </w:rPr>
            </w:pPr>
          </w:p>
        </w:tc>
      </w:tr>
      <w:tr w:rsidR="6DBF5C8D" w:rsidRPr="004D7C55" w14:paraId="494BF564" w14:textId="77777777" w:rsidTr="6DBF5C8D">
        <w:trPr>
          <w:trHeight w:val="300"/>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428EB3D" w14:textId="7526CD1A"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Question 2</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5181CBC" w14:textId="157E26BA"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2. Of this annual volume of recycling, how much of this gets sent to incineration plants from 2014-2024?</w:t>
            </w:r>
          </w:p>
        </w:tc>
      </w:tr>
      <w:tr w:rsidR="6DBF5C8D" w:rsidRPr="004D7C55" w14:paraId="39125AAC" w14:textId="77777777" w:rsidTr="6DBF5C8D">
        <w:trPr>
          <w:trHeight w:val="300"/>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8BBB3DA" w14:textId="763DFDB7"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Response</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26C5680" w14:textId="78790987"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None</w:t>
            </w:r>
          </w:p>
        </w:tc>
      </w:tr>
      <w:tr w:rsidR="6DBF5C8D" w:rsidRPr="004D7C55" w14:paraId="230CFBA7" w14:textId="77777777" w:rsidTr="6DBF5C8D">
        <w:trPr>
          <w:trHeight w:val="300"/>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029E559" w14:textId="010DE1A1"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Question 3</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2536A80" w14:textId="36F6D170"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3. How much of this annual volume is sent to landfill from 2014-2024?</w:t>
            </w:r>
          </w:p>
        </w:tc>
      </w:tr>
      <w:tr w:rsidR="6DBF5C8D" w:rsidRPr="004D7C55" w14:paraId="6415A1FC" w14:textId="77777777" w:rsidTr="6DBF5C8D">
        <w:trPr>
          <w:trHeight w:val="300"/>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704A4DA" w14:textId="4150C7CE"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Response</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5A76F6E" w14:textId="41FB9C83"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None</w:t>
            </w:r>
          </w:p>
        </w:tc>
      </w:tr>
    </w:tbl>
    <w:p w14:paraId="072610E2" w14:textId="64381495" w:rsidR="6DBF5C8D" w:rsidRPr="004D7C55" w:rsidRDefault="6DBF5C8D" w:rsidP="6DBF5C8D">
      <w:pPr>
        <w:spacing w:after="160"/>
        <w:rPr>
          <w:rFonts w:ascii="Arial" w:eastAsia="Aptos" w:hAnsi="Arial" w:cs="Arial"/>
          <w:sz w:val="24"/>
          <w:szCs w:val="24"/>
        </w:rPr>
      </w:pPr>
    </w:p>
    <w:p w14:paraId="33FD80A5" w14:textId="77777777" w:rsidR="000805D4" w:rsidRDefault="000805D4">
      <w:pPr>
        <w:rPr>
          <w:rFonts w:ascii="Arial" w:eastAsia="Poppins" w:hAnsi="Arial" w:cs="Arial"/>
          <w:color w:val="212529"/>
          <w:sz w:val="24"/>
          <w:szCs w:val="24"/>
        </w:rPr>
      </w:pPr>
      <w:r>
        <w:rPr>
          <w:rFonts w:ascii="Arial" w:eastAsia="Poppins" w:hAnsi="Arial" w:cs="Arial"/>
          <w:color w:val="212529"/>
          <w:sz w:val="24"/>
          <w:szCs w:val="24"/>
        </w:rPr>
        <w:br w:type="page"/>
      </w:r>
    </w:p>
    <w:p w14:paraId="73E55149" w14:textId="5D4ED2E5" w:rsidR="42EEA8C6" w:rsidRPr="004D7C55" w:rsidRDefault="42EEA8C6" w:rsidP="6DBF5C8D">
      <w:pPr>
        <w:shd w:val="clear" w:color="auto" w:fill="FFFFFF" w:themeFill="background1"/>
        <w:spacing w:after="240"/>
        <w:rPr>
          <w:rFonts w:ascii="Arial" w:hAnsi="Arial" w:cs="Arial"/>
          <w:sz w:val="24"/>
          <w:szCs w:val="24"/>
        </w:rPr>
      </w:pPr>
      <w:r w:rsidRPr="004D7C55">
        <w:rPr>
          <w:rFonts w:ascii="Arial" w:eastAsia="Poppins" w:hAnsi="Arial" w:cs="Arial"/>
          <w:color w:val="212529"/>
          <w:sz w:val="24"/>
          <w:szCs w:val="24"/>
        </w:rPr>
        <w:lastRenderedPageBreak/>
        <w:t>HAV-FOI-727608</w:t>
      </w:r>
      <w:r w:rsidR="3550F217" w:rsidRPr="004D7C55">
        <w:rPr>
          <w:rFonts w:ascii="Arial" w:eastAsia="Poppins" w:hAnsi="Arial" w:cs="Arial"/>
          <w:color w:val="212529"/>
          <w:sz w:val="24"/>
          <w:szCs w:val="24"/>
        </w:rPr>
        <w:t xml:space="preserve">: </w:t>
      </w:r>
    </w:p>
    <w:tbl>
      <w:tblPr>
        <w:tblStyle w:val="TableGrid"/>
        <w:tblW w:w="0" w:type="auto"/>
        <w:tblInd w:w="-34" w:type="dxa"/>
        <w:tblLook w:val="06A0" w:firstRow="1" w:lastRow="0" w:firstColumn="1" w:lastColumn="0" w:noHBand="1" w:noVBand="1"/>
      </w:tblPr>
      <w:tblGrid>
        <w:gridCol w:w="1417"/>
        <w:gridCol w:w="7623"/>
      </w:tblGrid>
      <w:tr w:rsidR="6DBF5C8D" w:rsidRPr="004D7C55" w14:paraId="667B9832" w14:textId="77777777" w:rsidTr="002A068F">
        <w:trPr>
          <w:trHeight w:val="315"/>
        </w:trPr>
        <w:tc>
          <w:tcPr>
            <w:tcW w:w="12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7762B11" w14:textId="0CA3C0F7" w:rsidR="6DBF5C8D" w:rsidRPr="004D7C55" w:rsidRDefault="6DBF5C8D" w:rsidP="6DBF5C8D">
            <w:pPr>
              <w:shd w:val="clear" w:color="auto" w:fill="FFFFFF" w:themeFill="background1"/>
              <w:spacing w:after="240"/>
              <w:rPr>
                <w:rFonts w:ascii="Arial" w:hAnsi="Arial" w:cs="Arial"/>
                <w:sz w:val="24"/>
                <w:szCs w:val="24"/>
              </w:rPr>
            </w:pPr>
            <w:r w:rsidRPr="004D7C55">
              <w:rPr>
                <w:rFonts w:ascii="Arial" w:eastAsia="Arial" w:hAnsi="Arial" w:cs="Arial"/>
                <w:sz w:val="24"/>
                <w:szCs w:val="24"/>
              </w:rPr>
              <w:t>Information</w:t>
            </w:r>
          </w:p>
        </w:tc>
        <w:tc>
          <w:tcPr>
            <w:tcW w:w="80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58B59E66" w14:textId="0FB1100B" w:rsidR="6DBF5C8D" w:rsidRPr="004D7C55" w:rsidRDefault="6DBF5C8D" w:rsidP="6DBF5C8D">
            <w:pPr>
              <w:shd w:val="clear" w:color="auto" w:fill="FFFFFF" w:themeFill="background1"/>
              <w:spacing w:after="240"/>
              <w:rPr>
                <w:rFonts w:ascii="Arial" w:hAnsi="Arial" w:cs="Arial"/>
                <w:sz w:val="24"/>
                <w:szCs w:val="24"/>
              </w:rPr>
            </w:pPr>
            <w:r w:rsidRPr="004D7C55">
              <w:rPr>
                <w:rFonts w:ascii="Arial" w:eastAsia="Arial" w:hAnsi="Arial" w:cs="Arial"/>
                <w:sz w:val="24"/>
                <w:szCs w:val="24"/>
              </w:rPr>
              <w:t xml:space="preserve"> </w:t>
            </w:r>
            <w:r w:rsidRPr="004D7C55">
              <w:rPr>
                <w:rFonts w:ascii="Arial" w:hAnsi="Arial" w:cs="Arial"/>
                <w:sz w:val="24"/>
                <w:szCs w:val="24"/>
              </w:rPr>
              <w:t>Havering Pension Fund</w:t>
            </w:r>
          </w:p>
          <w:p w14:paraId="00B2515E" w14:textId="458927DB" w:rsidR="6DBF5C8D" w:rsidRPr="004D7C55" w:rsidRDefault="6DBF5C8D" w:rsidP="6DBF5C8D">
            <w:pPr>
              <w:shd w:val="clear" w:color="auto" w:fill="FFFFFF" w:themeFill="background1"/>
              <w:rPr>
                <w:rFonts w:ascii="Arial" w:hAnsi="Arial" w:cs="Arial"/>
                <w:sz w:val="24"/>
                <w:szCs w:val="24"/>
              </w:rPr>
            </w:pPr>
            <w:r w:rsidRPr="004D7C55">
              <w:rPr>
                <w:rFonts w:ascii="Arial" w:hAnsi="Arial" w:cs="Arial"/>
                <w:sz w:val="24"/>
                <w:szCs w:val="24"/>
              </w:rPr>
              <w:t>I shall be grateful if you can tell me, for your pension fund in respect of the financial year ended 31 March 2025:</w:t>
            </w:r>
          </w:p>
        </w:tc>
      </w:tr>
      <w:tr w:rsidR="6DBF5C8D" w:rsidRPr="004D7C55" w14:paraId="4B5AD387" w14:textId="77777777" w:rsidTr="002A068F">
        <w:trPr>
          <w:trHeight w:val="315"/>
        </w:trPr>
        <w:tc>
          <w:tcPr>
            <w:tcW w:w="12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31EBD9A" w14:textId="7D7CD113" w:rsidR="6DBF5C8D" w:rsidRPr="004D7C55" w:rsidRDefault="6DBF5C8D" w:rsidP="6DBF5C8D">
            <w:pPr>
              <w:shd w:val="clear" w:color="auto" w:fill="FFFFFF" w:themeFill="background1"/>
              <w:spacing w:after="240"/>
              <w:rPr>
                <w:rFonts w:ascii="Arial" w:hAnsi="Arial" w:cs="Arial"/>
                <w:sz w:val="24"/>
                <w:szCs w:val="24"/>
              </w:rPr>
            </w:pPr>
            <w:r w:rsidRPr="004D7C55">
              <w:rPr>
                <w:rFonts w:ascii="Arial" w:eastAsia="Arial" w:hAnsi="Arial" w:cs="Arial"/>
                <w:sz w:val="24"/>
                <w:szCs w:val="24"/>
              </w:rPr>
              <w:t>Question 1</w:t>
            </w:r>
          </w:p>
        </w:tc>
        <w:tc>
          <w:tcPr>
            <w:tcW w:w="80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B43C34D" w14:textId="1C058261" w:rsidR="6DBF5C8D" w:rsidRPr="004D7C55" w:rsidRDefault="6DBF5C8D" w:rsidP="6DBF5C8D">
            <w:pPr>
              <w:shd w:val="clear" w:color="auto" w:fill="FFFFFF" w:themeFill="background1"/>
              <w:spacing w:after="240"/>
              <w:rPr>
                <w:rFonts w:ascii="Arial" w:hAnsi="Arial" w:cs="Arial"/>
                <w:sz w:val="24"/>
                <w:szCs w:val="24"/>
              </w:rPr>
            </w:pPr>
            <w:r w:rsidRPr="004D7C55">
              <w:rPr>
                <w:rFonts w:ascii="Arial" w:hAnsi="Arial" w:cs="Arial"/>
                <w:sz w:val="24"/>
                <w:szCs w:val="24"/>
              </w:rPr>
              <w:t>(a) Total £ amount of actuary’s charges for preparing all IAS19 accounting reports (before any recharges to employers)</w:t>
            </w:r>
          </w:p>
          <w:p w14:paraId="1D8A9631" w14:textId="4487AC88" w:rsidR="6DBF5C8D" w:rsidRPr="004D7C55" w:rsidRDefault="6DBF5C8D" w:rsidP="6DBF5C8D">
            <w:pPr>
              <w:shd w:val="clear" w:color="auto" w:fill="FFFFFF" w:themeFill="background1"/>
              <w:spacing w:after="240"/>
              <w:rPr>
                <w:rFonts w:ascii="Arial" w:hAnsi="Arial" w:cs="Arial"/>
                <w:sz w:val="24"/>
                <w:szCs w:val="24"/>
              </w:rPr>
            </w:pPr>
            <w:r w:rsidRPr="004D7C55">
              <w:rPr>
                <w:rFonts w:ascii="Arial" w:hAnsi="Arial" w:cs="Arial"/>
                <w:sz w:val="24"/>
                <w:szCs w:val="24"/>
              </w:rPr>
              <w:t>(b) Total of any other actuary charges relating to 2024/25 IAS19 reports (eg for dealing with audit queries)</w:t>
            </w:r>
          </w:p>
        </w:tc>
      </w:tr>
      <w:tr w:rsidR="6DBF5C8D" w:rsidRPr="004D7C55" w14:paraId="00919F5C" w14:textId="77777777" w:rsidTr="002A068F">
        <w:trPr>
          <w:trHeight w:val="300"/>
        </w:trPr>
        <w:tc>
          <w:tcPr>
            <w:tcW w:w="12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571EF518" w14:textId="759599AE" w:rsidR="6DBF5C8D" w:rsidRPr="004D7C55" w:rsidRDefault="6DBF5C8D" w:rsidP="6DBF5C8D">
            <w:pPr>
              <w:shd w:val="clear" w:color="auto" w:fill="FFFFFF" w:themeFill="background1"/>
              <w:spacing w:after="240"/>
              <w:rPr>
                <w:rFonts w:ascii="Arial" w:hAnsi="Arial" w:cs="Arial"/>
                <w:sz w:val="24"/>
                <w:szCs w:val="24"/>
              </w:rPr>
            </w:pPr>
            <w:r w:rsidRPr="004D7C55">
              <w:rPr>
                <w:rFonts w:ascii="Arial" w:eastAsia="Arial" w:hAnsi="Arial" w:cs="Arial"/>
                <w:sz w:val="24"/>
                <w:szCs w:val="24"/>
              </w:rPr>
              <w:t>Response</w:t>
            </w:r>
          </w:p>
        </w:tc>
        <w:tc>
          <w:tcPr>
            <w:tcW w:w="80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77E78EAA" w14:textId="7FB5F602" w:rsidR="6DBF5C8D" w:rsidRPr="004D7C55" w:rsidRDefault="6DBF5C8D" w:rsidP="6DBF5C8D">
            <w:pPr>
              <w:shd w:val="clear" w:color="auto" w:fill="FFFFFF" w:themeFill="background1"/>
              <w:spacing w:after="240"/>
              <w:rPr>
                <w:rFonts w:ascii="Arial" w:hAnsi="Arial" w:cs="Arial"/>
                <w:sz w:val="24"/>
                <w:szCs w:val="24"/>
              </w:rPr>
            </w:pPr>
            <w:r w:rsidRPr="004D7C55">
              <w:rPr>
                <w:rFonts w:ascii="Arial" w:eastAsia="Arial" w:hAnsi="Arial" w:cs="Arial"/>
                <w:color w:val="212529"/>
                <w:sz w:val="24"/>
                <w:szCs w:val="24"/>
              </w:rPr>
              <w:t>Exemptions Applied - See below</w:t>
            </w:r>
          </w:p>
          <w:p w14:paraId="61E63247" w14:textId="55F70AEB" w:rsidR="0E72EA1B" w:rsidRPr="004D7C55" w:rsidRDefault="0E72EA1B" w:rsidP="6DBF5C8D">
            <w:pPr>
              <w:shd w:val="clear" w:color="auto" w:fill="FFFFFF" w:themeFill="background1"/>
              <w:spacing w:after="240"/>
              <w:rPr>
                <w:rFonts w:ascii="Arial" w:hAnsi="Arial" w:cs="Arial"/>
                <w:sz w:val="24"/>
                <w:szCs w:val="24"/>
              </w:rPr>
            </w:pPr>
            <w:r w:rsidRPr="004D7C55">
              <w:rPr>
                <w:rFonts w:ascii="Arial" w:eastAsia="Poppins" w:hAnsi="Arial" w:cs="Arial"/>
                <w:color w:val="212529"/>
                <w:sz w:val="24"/>
                <w:szCs w:val="24"/>
              </w:rPr>
              <w:t>Exemption under section: S43 – Commercial interests</w:t>
            </w:r>
            <w:r w:rsidRPr="004D7C55">
              <w:rPr>
                <w:rFonts w:ascii="Arial" w:hAnsi="Arial" w:cs="Arial"/>
                <w:sz w:val="24"/>
                <w:szCs w:val="24"/>
              </w:rPr>
              <w:br/>
            </w:r>
            <w:r w:rsidRPr="004D7C55">
              <w:rPr>
                <w:rFonts w:ascii="Arial" w:eastAsia="Poppins" w:hAnsi="Arial" w:cs="Arial"/>
                <w:color w:val="212529"/>
                <w:sz w:val="24"/>
                <w:szCs w:val="24"/>
              </w:rPr>
              <w:t xml:space="preserve"> </w:t>
            </w:r>
            <w:r w:rsidRPr="004D7C55">
              <w:rPr>
                <w:rFonts w:ascii="Arial" w:hAnsi="Arial" w:cs="Arial"/>
                <w:sz w:val="24"/>
                <w:szCs w:val="24"/>
              </w:rPr>
              <w:br/>
            </w:r>
            <w:r w:rsidRPr="004D7C55">
              <w:rPr>
                <w:rFonts w:ascii="Arial" w:eastAsia="Poppins" w:hAnsi="Arial" w:cs="Arial"/>
                <w:color w:val="212529"/>
                <w:sz w:val="24"/>
                <w:szCs w:val="24"/>
              </w:rPr>
              <w:t>Information the exemption applied to: Information Requested</w:t>
            </w:r>
            <w:r w:rsidRPr="004D7C55">
              <w:rPr>
                <w:rFonts w:ascii="Arial" w:hAnsi="Arial" w:cs="Arial"/>
                <w:sz w:val="24"/>
                <w:szCs w:val="24"/>
              </w:rPr>
              <w:br/>
            </w:r>
            <w:r w:rsidRPr="004D7C55">
              <w:rPr>
                <w:rFonts w:ascii="Arial" w:eastAsia="Poppins" w:hAnsi="Arial" w:cs="Arial"/>
                <w:color w:val="212529"/>
                <w:sz w:val="24"/>
                <w:szCs w:val="24"/>
              </w:rPr>
              <w:t xml:space="preserve"> </w:t>
            </w:r>
            <w:r w:rsidRPr="004D7C55">
              <w:rPr>
                <w:rFonts w:ascii="Arial" w:hAnsi="Arial" w:cs="Arial"/>
                <w:sz w:val="24"/>
                <w:szCs w:val="24"/>
              </w:rPr>
              <w:br/>
            </w:r>
            <w:r w:rsidRPr="004D7C55">
              <w:rPr>
                <w:rFonts w:ascii="Arial" w:eastAsia="Poppins" w:hAnsi="Arial" w:cs="Arial"/>
                <w:color w:val="212529"/>
                <w:sz w:val="24"/>
                <w:szCs w:val="24"/>
              </w:rPr>
              <w:t xml:space="preserve">Reason for applying the exemption: The requested information </w:t>
            </w:r>
            <w:proofErr w:type="gramStart"/>
            <w:r w:rsidRPr="004D7C55">
              <w:rPr>
                <w:rFonts w:ascii="Arial" w:eastAsia="Poppins" w:hAnsi="Arial" w:cs="Arial"/>
                <w:color w:val="212529"/>
                <w:sz w:val="24"/>
                <w:szCs w:val="24"/>
              </w:rPr>
              <w:t>is considered to be</w:t>
            </w:r>
            <w:proofErr w:type="gramEnd"/>
            <w:r w:rsidRPr="004D7C55">
              <w:rPr>
                <w:rFonts w:ascii="Arial" w:eastAsia="Poppins" w:hAnsi="Arial" w:cs="Arial"/>
                <w:color w:val="212529"/>
                <w:sz w:val="24"/>
                <w:szCs w:val="24"/>
              </w:rPr>
              <w:t xml:space="preserve"> commercially sensitive. Disclosure of detailed costing and pricing information relating to actuarial services would reveal information that is not publicly available and could be used by competitors within the actuarial and consultancy market. Access to such pricing and operational information could enable competitors to gain an unfair advantage when bidding for similar work, which would risk undermining the competitiveness, viability, and long</w:t>
            </w:r>
            <w:r w:rsidRPr="004D7C55">
              <w:rPr>
                <w:rFonts w:ascii="Cambria Math" w:eastAsia="Poppins" w:hAnsi="Cambria Math" w:cs="Cambria Math"/>
                <w:color w:val="212529"/>
                <w:sz w:val="24"/>
                <w:szCs w:val="24"/>
              </w:rPr>
              <w:t>‑</w:t>
            </w:r>
            <w:r w:rsidRPr="004D7C55">
              <w:rPr>
                <w:rFonts w:ascii="Arial" w:eastAsia="Poppins" w:hAnsi="Arial" w:cs="Arial"/>
                <w:color w:val="212529"/>
                <w:sz w:val="24"/>
                <w:szCs w:val="24"/>
              </w:rPr>
              <w:t>term sustainability of our service providers.</w:t>
            </w:r>
          </w:p>
          <w:p w14:paraId="29ADB55A" w14:textId="0D1FD15A" w:rsidR="0E72EA1B" w:rsidRPr="004D7C55" w:rsidRDefault="0E72EA1B" w:rsidP="6DBF5C8D">
            <w:pPr>
              <w:shd w:val="clear" w:color="auto" w:fill="FFFFFF" w:themeFill="background1"/>
              <w:spacing w:after="240"/>
              <w:rPr>
                <w:rFonts w:ascii="Arial" w:hAnsi="Arial" w:cs="Arial"/>
                <w:sz w:val="24"/>
                <w:szCs w:val="24"/>
              </w:rPr>
            </w:pPr>
            <w:r w:rsidRPr="004D7C55">
              <w:rPr>
                <w:rFonts w:ascii="Arial" w:eastAsia="Poppins" w:hAnsi="Arial" w:cs="Arial"/>
                <w:color w:val="212529"/>
                <w:sz w:val="24"/>
                <w:szCs w:val="24"/>
              </w:rPr>
              <w:t xml:space="preserve">Public Interest Test: Whilst it is in the public interest for there to be disclosure of information held by public bodies in order to show transparency and accountability, equally it is in the public interest that providers of such services that there be ‘fair’ competition when retendering for future contracts and not give perspective bidders an unfair advantage by the disclosure of such information. On balance, the public interest is best served by not disclosing the information. </w:t>
            </w:r>
          </w:p>
          <w:p w14:paraId="40296347" w14:textId="7368C43D" w:rsidR="0E72EA1B" w:rsidRPr="004D7C55" w:rsidRDefault="0E72EA1B" w:rsidP="6DBF5C8D">
            <w:pPr>
              <w:shd w:val="clear" w:color="auto" w:fill="FFFFFF" w:themeFill="background1"/>
              <w:spacing w:after="240"/>
              <w:rPr>
                <w:rFonts w:ascii="Arial" w:hAnsi="Arial" w:cs="Arial"/>
                <w:sz w:val="24"/>
                <w:szCs w:val="24"/>
              </w:rPr>
            </w:pPr>
            <w:r w:rsidRPr="004D7C55">
              <w:rPr>
                <w:rFonts w:ascii="Arial" w:eastAsia="Poppins" w:hAnsi="Arial" w:cs="Arial"/>
                <w:color w:val="212529"/>
                <w:sz w:val="24"/>
                <w:szCs w:val="24"/>
              </w:rPr>
              <w:t>Exemption under section: 21 - Accessible through other means.</w:t>
            </w:r>
          </w:p>
          <w:p w14:paraId="05174C81" w14:textId="4831CEF8" w:rsidR="0E72EA1B" w:rsidRPr="004D7C55" w:rsidRDefault="0E72EA1B" w:rsidP="6DBF5C8D">
            <w:pPr>
              <w:shd w:val="clear" w:color="auto" w:fill="FFFFFF" w:themeFill="background1"/>
              <w:spacing w:after="240"/>
              <w:rPr>
                <w:rFonts w:ascii="Arial" w:hAnsi="Arial" w:cs="Arial"/>
                <w:sz w:val="24"/>
                <w:szCs w:val="24"/>
              </w:rPr>
            </w:pPr>
            <w:r w:rsidRPr="004D7C55">
              <w:rPr>
                <w:rFonts w:ascii="Arial" w:eastAsia="Poppins" w:hAnsi="Arial" w:cs="Arial"/>
                <w:color w:val="212529"/>
                <w:sz w:val="24"/>
                <w:szCs w:val="24"/>
              </w:rPr>
              <w:t>Information the exemption applied to: Pension Fund Annual Reports</w:t>
            </w:r>
          </w:p>
          <w:p w14:paraId="7E572013" w14:textId="63954675" w:rsidR="0E72EA1B" w:rsidRPr="004D7C55" w:rsidRDefault="0E72EA1B" w:rsidP="6DBF5C8D">
            <w:pPr>
              <w:shd w:val="clear" w:color="auto" w:fill="FFFFFF" w:themeFill="background1"/>
              <w:spacing w:after="240"/>
              <w:rPr>
                <w:rFonts w:ascii="Arial" w:hAnsi="Arial" w:cs="Arial"/>
                <w:sz w:val="24"/>
                <w:szCs w:val="24"/>
              </w:rPr>
            </w:pPr>
            <w:r w:rsidRPr="004D7C55">
              <w:rPr>
                <w:rFonts w:ascii="Arial" w:eastAsia="Poppins" w:hAnsi="Arial" w:cs="Arial"/>
                <w:color w:val="212529"/>
                <w:sz w:val="24"/>
                <w:szCs w:val="24"/>
              </w:rPr>
              <w:t>Reason for applying the exemption: Information is available via the following links -</w:t>
            </w:r>
            <w:hyperlink r:id="rId26">
              <w:r w:rsidRPr="004D7C55">
                <w:rPr>
                  <w:rStyle w:val="Hyperlink"/>
                  <w:rFonts w:ascii="Arial" w:eastAsia="Poppins" w:hAnsi="Arial" w:cs="Arial"/>
                  <w:color w:val="6143EB"/>
                  <w:sz w:val="24"/>
                  <w:szCs w:val="24"/>
                  <w:u w:val="none"/>
                </w:rPr>
                <w:t>Pension fund annual reports | London Borough of Havering</w:t>
              </w:r>
            </w:hyperlink>
            <w:r w:rsidRPr="004D7C55">
              <w:rPr>
                <w:rFonts w:ascii="Arial" w:eastAsia="Poppins" w:hAnsi="Arial" w:cs="Arial"/>
                <w:color w:val="212529"/>
                <w:sz w:val="24"/>
                <w:szCs w:val="24"/>
              </w:rPr>
              <w:t xml:space="preserve"> </w:t>
            </w:r>
          </w:p>
          <w:p w14:paraId="34091EB0" w14:textId="0BB7D1EC" w:rsidR="0E72EA1B" w:rsidRPr="004D7C55" w:rsidRDefault="0E72EA1B" w:rsidP="6DBF5C8D">
            <w:pPr>
              <w:shd w:val="clear" w:color="auto" w:fill="FFFFFF" w:themeFill="background1"/>
              <w:spacing w:after="240"/>
              <w:rPr>
                <w:rFonts w:ascii="Arial" w:hAnsi="Arial" w:cs="Arial"/>
                <w:sz w:val="24"/>
                <w:szCs w:val="24"/>
              </w:rPr>
            </w:pPr>
            <w:r w:rsidRPr="004D7C55">
              <w:rPr>
                <w:rFonts w:ascii="Arial" w:eastAsia="Poppins" w:hAnsi="Arial" w:cs="Arial"/>
                <w:color w:val="212529"/>
                <w:sz w:val="24"/>
                <w:szCs w:val="24"/>
              </w:rPr>
              <w:t>Public Interest Test: N/A</w:t>
            </w:r>
          </w:p>
        </w:tc>
      </w:tr>
    </w:tbl>
    <w:p w14:paraId="04241AD4" w14:textId="77777777" w:rsidR="00F2161D" w:rsidRDefault="00F2161D" w:rsidP="6DBF5C8D">
      <w:pPr>
        <w:shd w:val="clear" w:color="auto" w:fill="FFFFFF" w:themeFill="background1"/>
        <w:spacing w:after="240"/>
        <w:rPr>
          <w:rFonts w:ascii="Arial" w:eastAsia="Poppins" w:hAnsi="Arial" w:cs="Arial"/>
          <w:color w:val="212529"/>
          <w:sz w:val="24"/>
          <w:szCs w:val="24"/>
        </w:rPr>
      </w:pPr>
    </w:p>
    <w:p w14:paraId="04D67536" w14:textId="77777777" w:rsidR="000805D4" w:rsidRDefault="000805D4">
      <w:pPr>
        <w:rPr>
          <w:rFonts w:ascii="Arial" w:eastAsia="Poppins" w:hAnsi="Arial" w:cs="Arial"/>
          <w:color w:val="212529"/>
          <w:sz w:val="24"/>
          <w:szCs w:val="24"/>
        </w:rPr>
      </w:pPr>
      <w:r>
        <w:rPr>
          <w:rFonts w:ascii="Arial" w:eastAsia="Poppins" w:hAnsi="Arial" w:cs="Arial"/>
          <w:color w:val="212529"/>
          <w:sz w:val="24"/>
          <w:szCs w:val="24"/>
        </w:rPr>
        <w:br w:type="page"/>
      </w:r>
    </w:p>
    <w:p w14:paraId="57E2F4B0" w14:textId="1F3D1189" w:rsidR="19D68778" w:rsidRPr="004D7C55" w:rsidRDefault="19D68778" w:rsidP="6DBF5C8D">
      <w:pPr>
        <w:shd w:val="clear" w:color="auto" w:fill="FFFFFF" w:themeFill="background1"/>
        <w:spacing w:after="240"/>
        <w:rPr>
          <w:rFonts w:ascii="Arial" w:hAnsi="Arial" w:cs="Arial"/>
          <w:sz w:val="24"/>
          <w:szCs w:val="24"/>
        </w:rPr>
      </w:pPr>
      <w:r w:rsidRPr="004D7C55">
        <w:rPr>
          <w:rFonts w:ascii="Arial" w:eastAsia="Poppins" w:hAnsi="Arial" w:cs="Arial"/>
          <w:color w:val="212529"/>
          <w:sz w:val="24"/>
          <w:szCs w:val="24"/>
        </w:rPr>
        <w:lastRenderedPageBreak/>
        <w:t xml:space="preserve">HAV-FOI-831333: </w:t>
      </w:r>
    </w:p>
    <w:tbl>
      <w:tblPr>
        <w:tblStyle w:val="TableGrid"/>
        <w:tblW w:w="0" w:type="auto"/>
        <w:tblInd w:w="-176" w:type="dxa"/>
        <w:tblLook w:val="06A0" w:firstRow="1" w:lastRow="0" w:firstColumn="1" w:lastColumn="0" w:noHBand="1" w:noVBand="1"/>
      </w:tblPr>
      <w:tblGrid>
        <w:gridCol w:w="1418"/>
        <w:gridCol w:w="7764"/>
      </w:tblGrid>
      <w:tr w:rsidR="6DBF5C8D" w:rsidRPr="004D7C55" w14:paraId="43BF337B" w14:textId="77777777" w:rsidTr="002A068F">
        <w:trPr>
          <w:trHeight w:val="315"/>
        </w:trPr>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351B030" w14:textId="7D132CC8" w:rsidR="6DBF5C8D" w:rsidRPr="004D7C55" w:rsidRDefault="6DBF5C8D" w:rsidP="6DBF5C8D">
            <w:pPr>
              <w:shd w:val="clear" w:color="auto" w:fill="FFFFFF" w:themeFill="background1"/>
              <w:spacing w:after="240"/>
              <w:rPr>
                <w:rFonts w:ascii="Arial" w:hAnsi="Arial" w:cs="Arial"/>
                <w:sz w:val="24"/>
                <w:szCs w:val="24"/>
              </w:rPr>
            </w:pPr>
            <w:r w:rsidRPr="004D7C55">
              <w:rPr>
                <w:rFonts w:ascii="Arial" w:eastAsia="Arial" w:hAnsi="Arial" w:cs="Arial"/>
                <w:sz w:val="24"/>
                <w:szCs w:val="24"/>
              </w:rPr>
              <w:t>Information</w:t>
            </w:r>
          </w:p>
        </w:tc>
        <w:tc>
          <w:tcPr>
            <w:tcW w:w="80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09FA4CE6" w14:textId="3DFFE34B" w:rsidR="6DBF5C8D" w:rsidRPr="004D7C55" w:rsidRDefault="6DBF5C8D" w:rsidP="6DBF5C8D">
            <w:pPr>
              <w:shd w:val="clear" w:color="auto" w:fill="FFFFFF" w:themeFill="background1"/>
              <w:spacing w:after="240"/>
              <w:rPr>
                <w:rFonts w:ascii="Arial" w:hAnsi="Arial" w:cs="Arial"/>
                <w:sz w:val="24"/>
                <w:szCs w:val="24"/>
              </w:rPr>
            </w:pPr>
            <w:r w:rsidRPr="004D7C55">
              <w:rPr>
                <w:rFonts w:ascii="Arial" w:eastAsia="Arial" w:hAnsi="Arial" w:cs="Arial"/>
                <w:sz w:val="24"/>
                <w:szCs w:val="24"/>
              </w:rPr>
              <w:t xml:space="preserve"> </w:t>
            </w:r>
          </w:p>
        </w:tc>
      </w:tr>
      <w:tr w:rsidR="6DBF5C8D" w:rsidRPr="004D7C55" w14:paraId="50384AD5" w14:textId="77777777" w:rsidTr="002A068F">
        <w:trPr>
          <w:trHeight w:val="315"/>
        </w:trPr>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5B15AB25" w14:textId="7BB6984A" w:rsidR="6DBF5C8D" w:rsidRPr="004D7C55" w:rsidRDefault="6DBF5C8D" w:rsidP="6DBF5C8D">
            <w:pPr>
              <w:shd w:val="clear" w:color="auto" w:fill="FFFFFF" w:themeFill="background1"/>
              <w:spacing w:after="240"/>
              <w:rPr>
                <w:rFonts w:ascii="Arial" w:hAnsi="Arial" w:cs="Arial"/>
                <w:sz w:val="24"/>
                <w:szCs w:val="24"/>
              </w:rPr>
            </w:pPr>
            <w:r w:rsidRPr="004D7C55">
              <w:rPr>
                <w:rFonts w:ascii="Arial" w:eastAsia="Arial" w:hAnsi="Arial" w:cs="Arial"/>
                <w:sz w:val="24"/>
                <w:szCs w:val="24"/>
              </w:rPr>
              <w:t>Question 1</w:t>
            </w:r>
          </w:p>
        </w:tc>
        <w:tc>
          <w:tcPr>
            <w:tcW w:w="80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7B5DE395" w14:textId="423CAC66" w:rsidR="6DBF5C8D" w:rsidRPr="004D7C55" w:rsidRDefault="6DBF5C8D" w:rsidP="6DBF5C8D">
            <w:pPr>
              <w:shd w:val="clear" w:color="auto" w:fill="FFFFFF" w:themeFill="background1"/>
              <w:spacing w:after="240"/>
              <w:rPr>
                <w:rFonts w:ascii="Arial" w:hAnsi="Arial" w:cs="Arial"/>
                <w:sz w:val="24"/>
                <w:szCs w:val="24"/>
              </w:rPr>
            </w:pPr>
            <w:r w:rsidRPr="004D7C55">
              <w:rPr>
                <w:rFonts w:ascii="Arial" w:hAnsi="Arial" w:cs="Arial"/>
                <w:sz w:val="24"/>
                <w:szCs w:val="24"/>
              </w:rPr>
              <w:t>1. Which single street in your council area has produced the highest income from traffic or parking violations (income just from Penalty Charges Notices - PCNs) in the 2024/2025 financial year?</w:t>
            </w:r>
          </w:p>
        </w:tc>
      </w:tr>
      <w:tr w:rsidR="6DBF5C8D" w:rsidRPr="004D7C55" w14:paraId="782443D7" w14:textId="77777777" w:rsidTr="002A068F">
        <w:trPr>
          <w:trHeight w:val="300"/>
        </w:trPr>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242AF767" w14:textId="597AF2C2" w:rsidR="6DBF5C8D" w:rsidRPr="004D7C55" w:rsidRDefault="6DBF5C8D" w:rsidP="6DBF5C8D">
            <w:pPr>
              <w:shd w:val="clear" w:color="auto" w:fill="FFFFFF" w:themeFill="background1"/>
              <w:spacing w:after="240"/>
              <w:rPr>
                <w:rFonts w:ascii="Arial" w:hAnsi="Arial" w:cs="Arial"/>
                <w:sz w:val="24"/>
                <w:szCs w:val="24"/>
              </w:rPr>
            </w:pPr>
            <w:r w:rsidRPr="004D7C55">
              <w:rPr>
                <w:rFonts w:ascii="Arial" w:eastAsia="Arial" w:hAnsi="Arial" w:cs="Arial"/>
                <w:sz w:val="24"/>
                <w:szCs w:val="24"/>
              </w:rPr>
              <w:t>Response</w:t>
            </w:r>
          </w:p>
        </w:tc>
        <w:tc>
          <w:tcPr>
            <w:tcW w:w="80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243B3047" w14:textId="660B19BF" w:rsidR="6DBF5C8D" w:rsidRPr="004D7C55" w:rsidRDefault="6DBF5C8D" w:rsidP="6DBF5C8D">
            <w:pPr>
              <w:shd w:val="clear" w:color="auto" w:fill="FFFFFF" w:themeFill="background1"/>
              <w:spacing w:after="240"/>
              <w:rPr>
                <w:rFonts w:ascii="Arial" w:hAnsi="Arial" w:cs="Arial"/>
                <w:sz w:val="24"/>
                <w:szCs w:val="24"/>
              </w:rPr>
            </w:pPr>
            <w:r w:rsidRPr="004D7C55">
              <w:rPr>
                <w:rFonts w:ascii="Arial" w:eastAsia="Arial" w:hAnsi="Arial" w:cs="Arial"/>
                <w:color w:val="212529"/>
                <w:sz w:val="24"/>
                <w:szCs w:val="24"/>
              </w:rPr>
              <w:t xml:space="preserve"> South St RM1 / Eastern Rd RM1</w:t>
            </w:r>
          </w:p>
        </w:tc>
      </w:tr>
      <w:tr w:rsidR="6DBF5C8D" w:rsidRPr="004D7C55" w14:paraId="33003A36" w14:textId="77777777" w:rsidTr="002A068F">
        <w:trPr>
          <w:trHeight w:val="300"/>
        </w:trPr>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6D390F21" w14:textId="51BBCBAF" w:rsidR="6DBF5C8D" w:rsidRPr="004D7C55" w:rsidRDefault="6DBF5C8D" w:rsidP="6DBF5C8D">
            <w:pPr>
              <w:shd w:val="clear" w:color="auto" w:fill="FFFFFF" w:themeFill="background1"/>
              <w:spacing w:after="240"/>
              <w:rPr>
                <w:rFonts w:ascii="Arial" w:hAnsi="Arial" w:cs="Arial"/>
                <w:sz w:val="24"/>
                <w:szCs w:val="24"/>
              </w:rPr>
            </w:pPr>
            <w:r w:rsidRPr="004D7C55">
              <w:rPr>
                <w:rFonts w:ascii="Arial" w:eastAsia="Arial" w:hAnsi="Arial" w:cs="Arial"/>
                <w:sz w:val="24"/>
                <w:szCs w:val="24"/>
              </w:rPr>
              <w:t>Question 2</w:t>
            </w:r>
          </w:p>
        </w:tc>
        <w:tc>
          <w:tcPr>
            <w:tcW w:w="80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8837259" w14:textId="487EBD24" w:rsidR="6DBF5C8D" w:rsidRPr="004D7C55" w:rsidRDefault="6DBF5C8D" w:rsidP="6DBF5C8D">
            <w:pPr>
              <w:shd w:val="clear" w:color="auto" w:fill="FFFFFF" w:themeFill="background1"/>
              <w:spacing w:after="240"/>
              <w:rPr>
                <w:rFonts w:ascii="Arial" w:hAnsi="Arial" w:cs="Arial"/>
                <w:sz w:val="24"/>
                <w:szCs w:val="24"/>
              </w:rPr>
            </w:pPr>
            <w:r w:rsidRPr="004D7C55">
              <w:rPr>
                <w:rFonts w:ascii="Arial" w:eastAsia="Arial" w:hAnsi="Arial" w:cs="Arial"/>
                <w:color w:val="212529"/>
                <w:sz w:val="24"/>
                <w:szCs w:val="24"/>
              </w:rPr>
              <w:t xml:space="preserve"> </w:t>
            </w:r>
            <w:r w:rsidRPr="004D7C55">
              <w:rPr>
                <w:rFonts w:ascii="Arial" w:hAnsi="Arial" w:cs="Arial"/>
                <w:sz w:val="24"/>
                <w:szCs w:val="24"/>
              </w:rPr>
              <w:t xml:space="preserve"> 2. Please provide details of the number of tickets issued to motorists paying traffic or parking violations fine in relation to this single street in the 2024/25 financial year, and what the violations were? (</w:t>
            </w:r>
            <w:proofErr w:type="gramStart"/>
            <w:r w:rsidRPr="004D7C55">
              <w:rPr>
                <w:rFonts w:ascii="Arial" w:hAnsi="Arial" w:cs="Arial"/>
                <w:sz w:val="24"/>
                <w:szCs w:val="24"/>
              </w:rPr>
              <w:t>eg</w:t>
            </w:r>
            <w:proofErr w:type="gramEnd"/>
            <w:r w:rsidRPr="004D7C55">
              <w:rPr>
                <w:rFonts w:ascii="Arial" w:hAnsi="Arial" w:cs="Arial"/>
                <w:sz w:val="24"/>
                <w:szCs w:val="24"/>
              </w:rPr>
              <w:t xml:space="preserve">. parking, driving in bus lanes etc) </w:t>
            </w:r>
          </w:p>
        </w:tc>
      </w:tr>
      <w:tr w:rsidR="6DBF5C8D" w:rsidRPr="004D7C55" w14:paraId="60167056" w14:textId="77777777" w:rsidTr="002A068F">
        <w:trPr>
          <w:trHeight w:val="300"/>
        </w:trPr>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23C45EBD" w14:textId="79C05321" w:rsidR="6DBF5C8D" w:rsidRPr="004D7C55" w:rsidRDefault="6DBF5C8D" w:rsidP="6DBF5C8D">
            <w:pPr>
              <w:shd w:val="clear" w:color="auto" w:fill="FFFFFF" w:themeFill="background1"/>
              <w:spacing w:after="240"/>
              <w:rPr>
                <w:rFonts w:ascii="Arial" w:hAnsi="Arial" w:cs="Arial"/>
                <w:sz w:val="24"/>
                <w:szCs w:val="24"/>
              </w:rPr>
            </w:pPr>
            <w:r w:rsidRPr="004D7C55">
              <w:rPr>
                <w:rFonts w:ascii="Arial" w:eastAsia="Arial" w:hAnsi="Arial" w:cs="Arial"/>
                <w:sz w:val="24"/>
                <w:szCs w:val="24"/>
              </w:rPr>
              <w:t>Response</w:t>
            </w:r>
          </w:p>
        </w:tc>
        <w:tc>
          <w:tcPr>
            <w:tcW w:w="80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2DDD0F53" w14:textId="038805F3" w:rsidR="6DBF5C8D" w:rsidRPr="004D7C55" w:rsidRDefault="6DBF5C8D" w:rsidP="6DBF5C8D">
            <w:pPr>
              <w:shd w:val="clear" w:color="auto" w:fill="FFFFFF" w:themeFill="background1"/>
              <w:spacing w:after="240"/>
              <w:rPr>
                <w:rFonts w:ascii="Arial" w:hAnsi="Arial" w:cs="Arial"/>
                <w:sz w:val="24"/>
                <w:szCs w:val="24"/>
              </w:rPr>
            </w:pPr>
            <w:r w:rsidRPr="004D7C55">
              <w:rPr>
                <w:rFonts w:ascii="Arial" w:eastAsia="Arial" w:hAnsi="Arial" w:cs="Arial"/>
                <w:color w:val="212529"/>
                <w:sz w:val="24"/>
                <w:szCs w:val="24"/>
              </w:rPr>
              <w:t xml:space="preserve"> 9484 </w:t>
            </w:r>
            <w:proofErr w:type="gramStart"/>
            <w:r w:rsidRPr="004D7C55">
              <w:rPr>
                <w:rFonts w:ascii="Arial" w:eastAsia="Arial" w:hAnsi="Arial" w:cs="Arial"/>
                <w:color w:val="212529"/>
                <w:sz w:val="24"/>
                <w:szCs w:val="24"/>
              </w:rPr>
              <w:t>PCN's,  Moving</w:t>
            </w:r>
            <w:proofErr w:type="gramEnd"/>
            <w:r w:rsidRPr="004D7C55">
              <w:rPr>
                <w:rFonts w:ascii="Arial" w:eastAsia="Arial" w:hAnsi="Arial" w:cs="Arial"/>
                <w:color w:val="212529"/>
                <w:sz w:val="24"/>
                <w:szCs w:val="24"/>
              </w:rPr>
              <w:t xml:space="preserve"> Traffic </w:t>
            </w:r>
            <w:proofErr w:type="gramStart"/>
            <w:r w:rsidRPr="004D7C55">
              <w:rPr>
                <w:rFonts w:ascii="Arial" w:eastAsia="Arial" w:hAnsi="Arial" w:cs="Arial"/>
                <w:color w:val="212529"/>
                <w:sz w:val="24"/>
                <w:szCs w:val="24"/>
              </w:rPr>
              <w:t>Contravention  -</w:t>
            </w:r>
            <w:proofErr w:type="gramEnd"/>
            <w:r w:rsidRPr="004D7C55">
              <w:rPr>
                <w:rFonts w:ascii="Arial" w:eastAsia="Arial" w:hAnsi="Arial" w:cs="Arial"/>
                <w:color w:val="212529"/>
                <w:sz w:val="24"/>
                <w:szCs w:val="24"/>
              </w:rPr>
              <w:t xml:space="preserve"> Failing to comply with a prohibition</w:t>
            </w:r>
          </w:p>
        </w:tc>
      </w:tr>
      <w:tr w:rsidR="6DBF5C8D" w:rsidRPr="004D7C55" w14:paraId="44101A2E" w14:textId="77777777" w:rsidTr="002A068F">
        <w:trPr>
          <w:trHeight w:val="300"/>
        </w:trPr>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1723743A" w14:textId="4F0A3D5A" w:rsidR="6DBF5C8D" w:rsidRPr="004D7C55" w:rsidRDefault="6DBF5C8D" w:rsidP="6DBF5C8D">
            <w:pPr>
              <w:shd w:val="clear" w:color="auto" w:fill="FFFFFF" w:themeFill="background1"/>
              <w:spacing w:after="240"/>
              <w:rPr>
                <w:rFonts w:ascii="Arial" w:hAnsi="Arial" w:cs="Arial"/>
                <w:sz w:val="24"/>
                <w:szCs w:val="24"/>
              </w:rPr>
            </w:pPr>
            <w:r w:rsidRPr="004D7C55">
              <w:rPr>
                <w:rFonts w:ascii="Arial" w:eastAsia="Arial" w:hAnsi="Arial" w:cs="Arial"/>
                <w:sz w:val="24"/>
                <w:szCs w:val="24"/>
              </w:rPr>
              <w:t>Question 3</w:t>
            </w:r>
          </w:p>
        </w:tc>
        <w:tc>
          <w:tcPr>
            <w:tcW w:w="80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65C6469A" w14:textId="644E29B3" w:rsidR="6DBF5C8D" w:rsidRPr="004D7C55" w:rsidRDefault="6DBF5C8D" w:rsidP="6DBF5C8D">
            <w:pPr>
              <w:shd w:val="clear" w:color="auto" w:fill="FFFFFF" w:themeFill="background1"/>
              <w:spacing w:after="240"/>
              <w:rPr>
                <w:rFonts w:ascii="Arial" w:hAnsi="Arial" w:cs="Arial"/>
                <w:sz w:val="24"/>
                <w:szCs w:val="24"/>
              </w:rPr>
            </w:pPr>
            <w:r w:rsidRPr="004D7C55">
              <w:rPr>
                <w:rFonts w:ascii="Arial" w:eastAsia="Segoe UI" w:hAnsi="Arial" w:cs="Arial"/>
                <w:color w:val="000000" w:themeColor="text1"/>
                <w:sz w:val="24"/>
                <w:szCs w:val="24"/>
              </w:rPr>
              <w:t>3. Please provide details of the total income to the council from the number of tickets issued of motorists paying traffic or parking violations fine in relation to this single street in the 2024/25 financial year</w:t>
            </w:r>
          </w:p>
        </w:tc>
      </w:tr>
      <w:tr w:rsidR="6DBF5C8D" w:rsidRPr="004D7C55" w14:paraId="03959450" w14:textId="77777777" w:rsidTr="002A068F">
        <w:trPr>
          <w:trHeight w:val="300"/>
        </w:trPr>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2F673BD1" w14:textId="7E3984B2" w:rsidR="6DBF5C8D" w:rsidRPr="004D7C55" w:rsidRDefault="6DBF5C8D" w:rsidP="6DBF5C8D">
            <w:pPr>
              <w:shd w:val="clear" w:color="auto" w:fill="FFFFFF" w:themeFill="background1"/>
              <w:spacing w:after="240"/>
              <w:rPr>
                <w:rFonts w:ascii="Arial" w:hAnsi="Arial" w:cs="Arial"/>
                <w:sz w:val="24"/>
                <w:szCs w:val="24"/>
              </w:rPr>
            </w:pPr>
            <w:r w:rsidRPr="004D7C55">
              <w:rPr>
                <w:rFonts w:ascii="Arial" w:eastAsia="Arial" w:hAnsi="Arial" w:cs="Arial"/>
                <w:sz w:val="24"/>
                <w:szCs w:val="24"/>
              </w:rPr>
              <w:t>Response</w:t>
            </w:r>
          </w:p>
        </w:tc>
        <w:tc>
          <w:tcPr>
            <w:tcW w:w="80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0B5FD65A" w14:textId="3CE686C3" w:rsidR="6DBF5C8D" w:rsidRPr="004D7C55" w:rsidRDefault="6DBF5C8D" w:rsidP="6DBF5C8D">
            <w:pPr>
              <w:shd w:val="clear" w:color="auto" w:fill="FFFFFF" w:themeFill="background1"/>
              <w:spacing w:after="240"/>
              <w:rPr>
                <w:rFonts w:ascii="Arial" w:hAnsi="Arial" w:cs="Arial"/>
                <w:sz w:val="24"/>
                <w:szCs w:val="24"/>
              </w:rPr>
            </w:pPr>
            <w:r w:rsidRPr="004D7C55">
              <w:rPr>
                <w:rFonts w:ascii="Arial" w:eastAsia="Arial" w:hAnsi="Arial" w:cs="Arial"/>
                <w:color w:val="212529"/>
                <w:sz w:val="24"/>
                <w:szCs w:val="24"/>
              </w:rPr>
              <w:t xml:space="preserve"> £582,315</w:t>
            </w:r>
          </w:p>
        </w:tc>
      </w:tr>
      <w:tr w:rsidR="6DBF5C8D" w:rsidRPr="004D7C55" w14:paraId="4DE18215" w14:textId="77777777" w:rsidTr="002A068F">
        <w:trPr>
          <w:trHeight w:val="300"/>
        </w:trPr>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0C884D52" w14:textId="46931F3C" w:rsidR="6DBF5C8D" w:rsidRPr="004D7C55" w:rsidRDefault="6DBF5C8D" w:rsidP="6DBF5C8D">
            <w:pPr>
              <w:shd w:val="clear" w:color="auto" w:fill="FFFFFF" w:themeFill="background1"/>
              <w:spacing w:after="240"/>
              <w:rPr>
                <w:rFonts w:ascii="Arial" w:hAnsi="Arial" w:cs="Arial"/>
                <w:sz w:val="24"/>
                <w:szCs w:val="24"/>
              </w:rPr>
            </w:pPr>
            <w:r w:rsidRPr="004D7C55">
              <w:rPr>
                <w:rFonts w:ascii="Arial" w:eastAsia="Arial" w:hAnsi="Arial" w:cs="Arial"/>
                <w:sz w:val="24"/>
                <w:szCs w:val="24"/>
              </w:rPr>
              <w:t>Question 4</w:t>
            </w:r>
          </w:p>
        </w:tc>
        <w:tc>
          <w:tcPr>
            <w:tcW w:w="80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4E9EB5D7" w14:textId="364648EB" w:rsidR="6DBF5C8D" w:rsidRPr="004D7C55" w:rsidRDefault="6DBF5C8D" w:rsidP="6DBF5C8D">
            <w:pPr>
              <w:shd w:val="clear" w:color="auto" w:fill="FFFFFF" w:themeFill="background1"/>
              <w:spacing w:after="240"/>
              <w:rPr>
                <w:rFonts w:ascii="Arial" w:hAnsi="Arial" w:cs="Arial"/>
                <w:sz w:val="24"/>
                <w:szCs w:val="24"/>
              </w:rPr>
            </w:pPr>
            <w:r w:rsidRPr="004D7C55">
              <w:rPr>
                <w:rFonts w:ascii="Arial" w:eastAsia="Segoe UI" w:hAnsi="Arial" w:cs="Arial"/>
                <w:color w:val="000000" w:themeColor="text1"/>
                <w:sz w:val="24"/>
                <w:szCs w:val="24"/>
              </w:rPr>
              <w:t xml:space="preserve"> 4. What was the total number of Penalty Charge Notices (PCNs) issued across the entire council area in the 2024/2025 financial year, and what was the total income received by the council from these PCNs during this period?</w:t>
            </w:r>
          </w:p>
        </w:tc>
      </w:tr>
      <w:tr w:rsidR="6DBF5C8D" w:rsidRPr="004D7C55" w14:paraId="4EC71E01" w14:textId="77777777" w:rsidTr="002A068F">
        <w:trPr>
          <w:trHeight w:val="300"/>
        </w:trPr>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07C45423" w14:textId="1706E219" w:rsidR="6DBF5C8D" w:rsidRPr="004D7C55" w:rsidRDefault="6DBF5C8D" w:rsidP="6DBF5C8D">
            <w:pPr>
              <w:shd w:val="clear" w:color="auto" w:fill="FFFFFF" w:themeFill="background1"/>
              <w:spacing w:after="240"/>
              <w:rPr>
                <w:rFonts w:ascii="Arial" w:hAnsi="Arial" w:cs="Arial"/>
                <w:sz w:val="24"/>
                <w:szCs w:val="24"/>
              </w:rPr>
            </w:pPr>
            <w:r w:rsidRPr="004D7C55">
              <w:rPr>
                <w:rFonts w:ascii="Arial" w:eastAsia="Arial" w:hAnsi="Arial" w:cs="Arial"/>
                <w:sz w:val="24"/>
                <w:szCs w:val="24"/>
              </w:rPr>
              <w:t>Response</w:t>
            </w:r>
          </w:p>
        </w:tc>
        <w:tc>
          <w:tcPr>
            <w:tcW w:w="80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515E0B59" w14:textId="462A8A4F" w:rsidR="6DBF5C8D" w:rsidRPr="004D7C55" w:rsidRDefault="6DBF5C8D" w:rsidP="6DBF5C8D">
            <w:pPr>
              <w:shd w:val="clear" w:color="auto" w:fill="FFFFFF" w:themeFill="background1"/>
              <w:spacing w:after="240"/>
              <w:rPr>
                <w:rFonts w:ascii="Arial" w:hAnsi="Arial" w:cs="Arial"/>
                <w:sz w:val="24"/>
                <w:szCs w:val="24"/>
              </w:rPr>
            </w:pPr>
            <w:r w:rsidRPr="004D7C55">
              <w:rPr>
                <w:rFonts w:ascii="Arial" w:eastAsia="Arial" w:hAnsi="Arial" w:cs="Arial"/>
                <w:color w:val="212529"/>
                <w:sz w:val="24"/>
                <w:szCs w:val="24"/>
              </w:rPr>
              <w:t xml:space="preserve"> 172,371 PCN's </w:t>
            </w:r>
            <w:proofErr w:type="gramStart"/>
            <w:r w:rsidRPr="004D7C55">
              <w:rPr>
                <w:rFonts w:ascii="Arial" w:eastAsia="Arial" w:hAnsi="Arial" w:cs="Arial"/>
                <w:color w:val="212529"/>
                <w:sz w:val="24"/>
                <w:szCs w:val="24"/>
              </w:rPr>
              <w:t>Issued,  £</w:t>
            </w:r>
            <w:proofErr w:type="gramEnd"/>
            <w:r w:rsidRPr="004D7C55">
              <w:rPr>
                <w:rFonts w:ascii="Arial" w:eastAsia="Arial" w:hAnsi="Arial" w:cs="Arial"/>
                <w:color w:val="212529"/>
                <w:sz w:val="24"/>
                <w:szCs w:val="24"/>
              </w:rPr>
              <w:t>9,048,201</w:t>
            </w:r>
          </w:p>
        </w:tc>
      </w:tr>
    </w:tbl>
    <w:p w14:paraId="33534051" w14:textId="7B07D1AB" w:rsidR="6DBF5C8D" w:rsidRPr="004D7C55" w:rsidRDefault="6DBF5C8D" w:rsidP="6DBF5C8D">
      <w:pPr>
        <w:shd w:val="clear" w:color="auto" w:fill="FFFFFF" w:themeFill="background1"/>
        <w:spacing w:after="0"/>
        <w:rPr>
          <w:rFonts w:ascii="Arial" w:eastAsia="Poppins" w:hAnsi="Arial" w:cs="Arial"/>
          <w:color w:val="212529"/>
          <w:sz w:val="24"/>
          <w:szCs w:val="24"/>
        </w:rPr>
      </w:pPr>
    </w:p>
    <w:p w14:paraId="627B0A42" w14:textId="77777777" w:rsidR="002A068F" w:rsidRDefault="002A068F" w:rsidP="6DBF5C8D">
      <w:pPr>
        <w:spacing w:after="160"/>
        <w:rPr>
          <w:rFonts w:ascii="Arial" w:eastAsia="Arial" w:hAnsi="Arial" w:cs="Arial"/>
          <w:sz w:val="24"/>
          <w:szCs w:val="24"/>
        </w:rPr>
      </w:pPr>
    </w:p>
    <w:p w14:paraId="16C4A77C" w14:textId="77777777" w:rsidR="005C35B2" w:rsidRDefault="005C35B2">
      <w:pPr>
        <w:rPr>
          <w:rFonts w:ascii="Arial" w:eastAsia="Arial" w:hAnsi="Arial" w:cs="Arial"/>
          <w:sz w:val="24"/>
          <w:szCs w:val="24"/>
        </w:rPr>
      </w:pPr>
      <w:r>
        <w:rPr>
          <w:rFonts w:ascii="Arial" w:eastAsia="Arial" w:hAnsi="Arial" w:cs="Arial"/>
          <w:sz w:val="24"/>
          <w:szCs w:val="24"/>
        </w:rPr>
        <w:br w:type="page"/>
      </w:r>
    </w:p>
    <w:p w14:paraId="4140F05A" w14:textId="297F614E" w:rsidR="7CEED1DF" w:rsidRPr="004D7C55" w:rsidRDefault="7CEED1DF" w:rsidP="6DBF5C8D">
      <w:pPr>
        <w:spacing w:after="160"/>
        <w:rPr>
          <w:rFonts w:ascii="Arial" w:hAnsi="Arial" w:cs="Arial"/>
          <w:sz w:val="24"/>
          <w:szCs w:val="24"/>
        </w:rPr>
      </w:pPr>
      <w:r w:rsidRPr="004D7C55">
        <w:rPr>
          <w:rFonts w:ascii="Arial" w:eastAsia="Arial" w:hAnsi="Arial" w:cs="Arial"/>
          <w:sz w:val="24"/>
          <w:szCs w:val="24"/>
        </w:rPr>
        <w:lastRenderedPageBreak/>
        <w:t>HAV-FOI-825136</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590"/>
        <w:gridCol w:w="7416"/>
      </w:tblGrid>
      <w:tr w:rsidR="6DBF5C8D" w:rsidRPr="004D7C55" w14:paraId="18315928" w14:textId="77777777" w:rsidTr="6DBF5C8D">
        <w:trPr>
          <w:trHeight w:val="315"/>
        </w:trPr>
        <w:tc>
          <w:tcPr>
            <w:tcW w:w="15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3C9D3F7" w14:textId="467F5E60"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Information</w:t>
            </w:r>
          </w:p>
        </w:tc>
        <w:tc>
          <w:tcPr>
            <w:tcW w:w="7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A27F15B" w14:textId="13EAE1A4"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FOI Question Set for London Cargo Bike Research</w:t>
            </w:r>
          </w:p>
          <w:p w14:paraId="14522820" w14:textId="17D37C8A"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 xml:space="preserve">This document sets out a consolidated Freedom of Information (FOI) request to be issued to London borough councils and the City of London Corporation. The questions are intended to gather consistent, </w:t>
            </w:r>
            <w:proofErr w:type="gramStart"/>
            <w:r w:rsidRPr="004D7C55">
              <w:rPr>
                <w:rFonts w:ascii="Arial" w:eastAsia="Arial" w:hAnsi="Arial" w:cs="Arial"/>
                <w:sz w:val="24"/>
                <w:szCs w:val="24"/>
              </w:rPr>
              <w:t>factual information</w:t>
            </w:r>
            <w:proofErr w:type="gramEnd"/>
            <w:r w:rsidRPr="004D7C55">
              <w:rPr>
                <w:rFonts w:ascii="Arial" w:eastAsia="Arial" w:hAnsi="Arial" w:cs="Arial"/>
                <w:sz w:val="24"/>
                <w:szCs w:val="24"/>
              </w:rPr>
              <w:t xml:space="preserve"> on borough activity relating to cargo bikes. The information requested will be used for research and analysis purposes. This request has been structured to support efficient handling by borough FOI teams. Where information is not held in the precise format requested, please provide the closest available equivalent and briefly explain any limitations</w:t>
            </w:r>
          </w:p>
        </w:tc>
      </w:tr>
      <w:tr w:rsidR="6DBF5C8D" w:rsidRPr="004D7C55" w14:paraId="500BEDE4" w14:textId="77777777" w:rsidTr="6DBF5C8D">
        <w:trPr>
          <w:trHeight w:val="315"/>
        </w:trPr>
        <w:tc>
          <w:tcPr>
            <w:tcW w:w="15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D3A501B" w14:textId="60C5D3AA"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Question 1</w:t>
            </w:r>
          </w:p>
        </w:tc>
        <w:tc>
          <w:tcPr>
            <w:tcW w:w="7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B19DC09" w14:textId="5C996513"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Cargo Bikes</w:t>
            </w:r>
          </w:p>
          <w:p w14:paraId="034D911C" w14:textId="1DE5D0AA"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A1. Cargo bike parking infrastructure</w:t>
            </w:r>
          </w:p>
          <w:p w14:paraId="5AA84547" w14:textId="5D7351D9"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 xml:space="preserve">1. How many dedicated </w:t>
            </w:r>
            <w:proofErr w:type="gramStart"/>
            <w:r w:rsidRPr="004D7C55">
              <w:rPr>
                <w:rFonts w:ascii="Arial" w:eastAsia="Arial" w:hAnsi="Arial" w:cs="Arial"/>
                <w:sz w:val="24"/>
                <w:szCs w:val="24"/>
              </w:rPr>
              <w:t>cargo</w:t>
            </w:r>
            <w:proofErr w:type="gramEnd"/>
            <w:r w:rsidRPr="004D7C55">
              <w:rPr>
                <w:rFonts w:ascii="Arial" w:eastAsia="Arial" w:hAnsi="Arial" w:cs="Arial"/>
                <w:sz w:val="24"/>
                <w:szCs w:val="24"/>
              </w:rPr>
              <w:t xml:space="preserve"> bike parking spaces are currently provided within the borough, broken down by: a) On-street (secure e.g. locked facilities)</w:t>
            </w:r>
          </w:p>
          <w:p w14:paraId="7CABE35E" w14:textId="15F7DC95"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b) On-street (non-secure e.g. Sheffield stands, corrals) c) Off-street (e.g. estates, car parks, hubs)</w:t>
            </w:r>
          </w:p>
        </w:tc>
      </w:tr>
      <w:tr w:rsidR="6DBF5C8D" w:rsidRPr="004D7C55" w14:paraId="7D8CD96B" w14:textId="77777777" w:rsidTr="6DBF5C8D">
        <w:trPr>
          <w:trHeight w:val="300"/>
        </w:trPr>
        <w:tc>
          <w:tcPr>
            <w:tcW w:w="15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21D7F46" w14:textId="120D6D2B"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Response</w:t>
            </w:r>
          </w:p>
        </w:tc>
        <w:tc>
          <w:tcPr>
            <w:tcW w:w="7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30EA315" w14:textId="06E59CF3"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 xml:space="preserve">1. Havering does not have any dedicated cargo bike spaces in the borough. </w:t>
            </w:r>
          </w:p>
        </w:tc>
      </w:tr>
      <w:tr w:rsidR="6DBF5C8D" w:rsidRPr="004D7C55" w14:paraId="75BB36B0" w14:textId="77777777" w:rsidTr="6DBF5C8D">
        <w:trPr>
          <w:trHeight w:val="300"/>
        </w:trPr>
        <w:tc>
          <w:tcPr>
            <w:tcW w:w="15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9E50073" w14:textId="2188687F"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Question 2</w:t>
            </w:r>
          </w:p>
        </w:tc>
        <w:tc>
          <w:tcPr>
            <w:tcW w:w="7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39F2ACD" w14:textId="4ED141FF"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2. Please provide the location of each dedicated cargo bike parking space within the borough. Please provide this information in GIS format (e.g. shapefile, GeoJSON or equivalent), where held. If GIS data is not held, please confirm this and briefly describe what location information is held instead.</w:t>
            </w:r>
          </w:p>
        </w:tc>
      </w:tr>
      <w:tr w:rsidR="6DBF5C8D" w:rsidRPr="004D7C55" w14:paraId="1D08672B" w14:textId="77777777" w:rsidTr="6DBF5C8D">
        <w:trPr>
          <w:trHeight w:val="300"/>
        </w:trPr>
        <w:tc>
          <w:tcPr>
            <w:tcW w:w="15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A94EEF3" w14:textId="2E9823D4"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Response</w:t>
            </w:r>
          </w:p>
        </w:tc>
        <w:tc>
          <w:tcPr>
            <w:tcW w:w="7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A9DA152" w14:textId="0FBF2FEF"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2. Not Applicable</w:t>
            </w:r>
          </w:p>
        </w:tc>
      </w:tr>
      <w:tr w:rsidR="6DBF5C8D" w:rsidRPr="004D7C55" w14:paraId="6F7AC00F" w14:textId="77777777" w:rsidTr="6DBF5C8D">
        <w:trPr>
          <w:trHeight w:val="300"/>
        </w:trPr>
        <w:tc>
          <w:tcPr>
            <w:tcW w:w="15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25CC5B7" w14:textId="16B9D67D"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Question 3</w:t>
            </w:r>
          </w:p>
        </w:tc>
        <w:tc>
          <w:tcPr>
            <w:tcW w:w="7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9DB2DD2" w14:textId="093ECCCF"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A2. Cargo bike schemes and support</w:t>
            </w:r>
          </w:p>
          <w:p w14:paraId="0F6226D2" w14:textId="522D6AF7"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3. Does the borough currently support or host any cargo bike hire, loan or sharing schemes (public-facing or business-focused)? a) Scheme name(s) b) Operator(s) c) Number of vehicles d) Borough role (funder, host, delivery partner, promoter) Where a single operator is operating multiple schemes, please list each scheme separately.</w:t>
            </w:r>
          </w:p>
        </w:tc>
      </w:tr>
      <w:tr w:rsidR="6DBF5C8D" w:rsidRPr="004D7C55" w14:paraId="00C36EE6" w14:textId="77777777" w:rsidTr="6DBF5C8D">
        <w:trPr>
          <w:trHeight w:val="300"/>
        </w:trPr>
        <w:tc>
          <w:tcPr>
            <w:tcW w:w="15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C52B45A" w14:textId="05275FEE"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Response</w:t>
            </w:r>
          </w:p>
        </w:tc>
        <w:tc>
          <w:tcPr>
            <w:tcW w:w="7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6AE95F5" w14:textId="4F13D5E0"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 xml:space="preserve">3. Havering does not support or host any cargo bike hire, loan or sharing schemes. </w:t>
            </w:r>
          </w:p>
        </w:tc>
      </w:tr>
      <w:tr w:rsidR="6DBF5C8D" w:rsidRPr="004D7C55" w14:paraId="4FC9CC41" w14:textId="77777777" w:rsidTr="6DBF5C8D">
        <w:trPr>
          <w:trHeight w:val="300"/>
        </w:trPr>
        <w:tc>
          <w:tcPr>
            <w:tcW w:w="15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E95F16B" w14:textId="54728989"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lastRenderedPageBreak/>
              <w:t>Question 4</w:t>
            </w:r>
          </w:p>
        </w:tc>
        <w:tc>
          <w:tcPr>
            <w:tcW w:w="7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ABB220D" w14:textId="42183319"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4. Since 2020, has the borough provided any financial or in-kind support to encourage cargo bike uptake by businesses (e.g. grants, trials, pilots)? B. Governance and Responsibility</w:t>
            </w:r>
          </w:p>
        </w:tc>
      </w:tr>
      <w:tr w:rsidR="6DBF5C8D" w:rsidRPr="004D7C55" w14:paraId="3E9055E3" w14:textId="77777777" w:rsidTr="6DBF5C8D">
        <w:trPr>
          <w:trHeight w:val="300"/>
        </w:trPr>
        <w:tc>
          <w:tcPr>
            <w:tcW w:w="15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664E0AC" w14:textId="5E1A7044"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Response</w:t>
            </w:r>
          </w:p>
        </w:tc>
        <w:tc>
          <w:tcPr>
            <w:tcW w:w="7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6B719C3" w14:textId="44FCF26B"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4. No</w:t>
            </w:r>
          </w:p>
        </w:tc>
      </w:tr>
      <w:tr w:rsidR="6DBF5C8D" w:rsidRPr="004D7C55" w14:paraId="687CCE32" w14:textId="77777777" w:rsidTr="6DBF5C8D">
        <w:trPr>
          <w:trHeight w:val="300"/>
        </w:trPr>
        <w:tc>
          <w:tcPr>
            <w:tcW w:w="15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7022C73" w14:textId="379A3713"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Question 5</w:t>
            </w:r>
          </w:p>
        </w:tc>
        <w:tc>
          <w:tcPr>
            <w:tcW w:w="7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FFFB0AF" w14:textId="4197DD54"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5. Which team or department within the borough is responsible for Freight decarbonisation and cargo bikes</w:t>
            </w:r>
          </w:p>
        </w:tc>
      </w:tr>
      <w:tr w:rsidR="6DBF5C8D" w:rsidRPr="004D7C55" w14:paraId="3D20F9D8" w14:textId="77777777" w:rsidTr="6DBF5C8D">
        <w:trPr>
          <w:trHeight w:val="300"/>
        </w:trPr>
        <w:tc>
          <w:tcPr>
            <w:tcW w:w="15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0C484FD" w14:textId="252098FB"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Response</w:t>
            </w:r>
          </w:p>
        </w:tc>
        <w:tc>
          <w:tcPr>
            <w:tcW w:w="7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514F560" w14:textId="4A27652D"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Transport Planning</w:t>
            </w:r>
          </w:p>
        </w:tc>
      </w:tr>
      <w:tr w:rsidR="6DBF5C8D" w:rsidRPr="004D7C55" w14:paraId="54D01503" w14:textId="77777777" w:rsidTr="6DBF5C8D">
        <w:trPr>
          <w:trHeight w:val="300"/>
        </w:trPr>
        <w:tc>
          <w:tcPr>
            <w:tcW w:w="15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83AF913" w14:textId="078D5624"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Question 6</w:t>
            </w:r>
          </w:p>
        </w:tc>
        <w:tc>
          <w:tcPr>
            <w:tcW w:w="7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B800163" w14:textId="473208CA"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6. Please provide a public-facing contact point for each policy area, where available.</w:t>
            </w:r>
          </w:p>
        </w:tc>
      </w:tr>
      <w:tr w:rsidR="6DBF5C8D" w:rsidRPr="004D7C55" w14:paraId="08A855C3" w14:textId="77777777" w:rsidTr="6DBF5C8D">
        <w:trPr>
          <w:trHeight w:val="300"/>
        </w:trPr>
        <w:tc>
          <w:tcPr>
            <w:tcW w:w="15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F0205E2" w14:textId="2E1980DA" w:rsidR="6DBF5C8D" w:rsidRPr="004D7C55" w:rsidRDefault="6DBF5C8D" w:rsidP="6DBF5C8D">
            <w:pPr>
              <w:spacing w:after="160"/>
              <w:rPr>
                <w:rFonts w:ascii="Arial" w:hAnsi="Arial" w:cs="Arial"/>
                <w:sz w:val="24"/>
                <w:szCs w:val="24"/>
              </w:rPr>
            </w:pPr>
            <w:r w:rsidRPr="004D7C55">
              <w:rPr>
                <w:rFonts w:ascii="Arial" w:eastAsia="Arial" w:hAnsi="Arial" w:cs="Arial"/>
                <w:sz w:val="24"/>
                <w:szCs w:val="24"/>
              </w:rPr>
              <w:t>Response</w:t>
            </w:r>
          </w:p>
        </w:tc>
        <w:tc>
          <w:tcPr>
            <w:tcW w:w="7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D7E4516" w14:textId="7F4D3A5F" w:rsidR="6DBF5C8D" w:rsidRPr="004D7C55" w:rsidRDefault="6DBF5C8D" w:rsidP="6DBF5C8D">
            <w:pPr>
              <w:spacing w:after="160"/>
              <w:rPr>
                <w:rFonts w:ascii="Arial" w:hAnsi="Arial" w:cs="Arial"/>
                <w:sz w:val="24"/>
                <w:szCs w:val="24"/>
              </w:rPr>
            </w:pPr>
            <w:hyperlink r:id="rId27">
              <w:r w:rsidRPr="004D7C55">
                <w:rPr>
                  <w:rStyle w:val="Hyperlink"/>
                  <w:rFonts w:ascii="Arial" w:eastAsia="Arial" w:hAnsi="Arial" w:cs="Arial"/>
                  <w:sz w:val="24"/>
                  <w:szCs w:val="24"/>
                </w:rPr>
                <w:t>schemes@havering.gov.uk</w:t>
              </w:r>
            </w:hyperlink>
            <w:r w:rsidRPr="004D7C55">
              <w:rPr>
                <w:rFonts w:ascii="Arial" w:eastAsia="Arial" w:hAnsi="Arial" w:cs="Arial"/>
                <w:sz w:val="24"/>
                <w:szCs w:val="24"/>
              </w:rPr>
              <w:t xml:space="preserve"> </w:t>
            </w:r>
          </w:p>
        </w:tc>
      </w:tr>
    </w:tbl>
    <w:p w14:paraId="066B0AA3" w14:textId="77777777" w:rsidR="00435FA6" w:rsidRDefault="00435FA6" w:rsidP="24A3CC65">
      <w:pPr>
        <w:spacing w:after="160"/>
        <w:rPr>
          <w:rFonts w:ascii="Arial" w:eastAsia="Arial" w:hAnsi="Arial" w:cs="Arial"/>
          <w:sz w:val="24"/>
          <w:szCs w:val="24"/>
        </w:rPr>
      </w:pPr>
    </w:p>
    <w:p w14:paraId="429B3075" w14:textId="77777777" w:rsidR="005C35B2" w:rsidRDefault="005C35B2">
      <w:pPr>
        <w:rPr>
          <w:rFonts w:ascii="Arial" w:eastAsia="Arial" w:hAnsi="Arial" w:cs="Arial"/>
          <w:sz w:val="24"/>
          <w:szCs w:val="24"/>
        </w:rPr>
      </w:pPr>
      <w:r>
        <w:rPr>
          <w:rFonts w:ascii="Arial" w:eastAsia="Arial" w:hAnsi="Arial" w:cs="Arial"/>
          <w:sz w:val="24"/>
          <w:szCs w:val="24"/>
        </w:rPr>
        <w:br w:type="page"/>
      </w:r>
    </w:p>
    <w:p w14:paraId="01F5BD6B" w14:textId="1159F1BA" w:rsidR="0420FB8F" w:rsidRPr="004D7C55" w:rsidRDefault="0420FB8F" w:rsidP="24A3CC65">
      <w:pPr>
        <w:spacing w:after="160"/>
        <w:rPr>
          <w:rFonts w:ascii="Arial" w:hAnsi="Arial" w:cs="Arial"/>
          <w:sz w:val="24"/>
          <w:szCs w:val="24"/>
        </w:rPr>
      </w:pPr>
      <w:r w:rsidRPr="004D7C55">
        <w:rPr>
          <w:rFonts w:ascii="Arial" w:eastAsia="Arial" w:hAnsi="Arial" w:cs="Arial"/>
          <w:sz w:val="24"/>
          <w:szCs w:val="24"/>
        </w:rPr>
        <w:lastRenderedPageBreak/>
        <w:t>HAV-FOI-296635</w:t>
      </w:r>
    </w:p>
    <w:tbl>
      <w:tblPr>
        <w:tblW w:w="0" w:type="auto"/>
        <w:tblLook w:val="04A0" w:firstRow="1" w:lastRow="0" w:firstColumn="1" w:lastColumn="0" w:noHBand="0" w:noVBand="1"/>
      </w:tblPr>
      <w:tblGrid>
        <w:gridCol w:w="1550"/>
        <w:gridCol w:w="7456"/>
      </w:tblGrid>
      <w:tr w:rsidR="24A3CC65" w:rsidRPr="004D7C55" w14:paraId="3075EBB1" w14:textId="77777777" w:rsidTr="24A3CC65">
        <w:trPr>
          <w:trHeight w:val="315"/>
        </w:trPr>
        <w:tc>
          <w:tcPr>
            <w:tcW w:w="1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15A6E3D" w14:textId="597C42CF" w:rsidR="24A3CC65" w:rsidRPr="004D7C55" w:rsidRDefault="24A3CC65" w:rsidP="24A3CC65">
            <w:pPr>
              <w:spacing w:after="160"/>
              <w:rPr>
                <w:rFonts w:ascii="Arial" w:hAnsi="Arial" w:cs="Arial"/>
                <w:sz w:val="24"/>
                <w:szCs w:val="24"/>
              </w:rPr>
            </w:pPr>
            <w:r w:rsidRPr="004D7C55">
              <w:rPr>
                <w:rFonts w:ascii="Arial" w:eastAsia="Arial" w:hAnsi="Arial" w:cs="Arial"/>
                <w:sz w:val="24"/>
                <w:szCs w:val="24"/>
              </w:rPr>
              <w:t>Question 1</w:t>
            </w:r>
          </w:p>
        </w:tc>
        <w:tc>
          <w:tcPr>
            <w:tcW w:w="7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29FB441" w14:textId="042CE3A5" w:rsidR="24A3CC65" w:rsidRPr="004D7C55" w:rsidRDefault="24A3CC65" w:rsidP="24A3CC65">
            <w:pPr>
              <w:spacing w:after="160"/>
              <w:rPr>
                <w:rFonts w:ascii="Arial" w:hAnsi="Arial" w:cs="Arial"/>
                <w:sz w:val="24"/>
                <w:szCs w:val="24"/>
              </w:rPr>
            </w:pPr>
            <w:r w:rsidRPr="004D7C55">
              <w:rPr>
                <w:rFonts w:ascii="Arial" w:eastAsia="Arial" w:hAnsi="Arial" w:cs="Arial"/>
                <w:sz w:val="24"/>
                <w:szCs w:val="24"/>
              </w:rPr>
              <w:t>Number of PCN notices issued since the start of the Pedestrian area only down Ayr Way</w:t>
            </w:r>
          </w:p>
        </w:tc>
      </w:tr>
      <w:tr w:rsidR="24A3CC65" w:rsidRPr="004D7C55" w14:paraId="24E3AEEA" w14:textId="77777777" w:rsidTr="24A3CC65">
        <w:trPr>
          <w:trHeight w:val="300"/>
        </w:trPr>
        <w:tc>
          <w:tcPr>
            <w:tcW w:w="1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4647730" w14:textId="12FFDE43" w:rsidR="24A3CC65" w:rsidRPr="004D7C55" w:rsidRDefault="24A3CC65" w:rsidP="24A3CC65">
            <w:pPr>
              <w:spacing w:after="160"/>
              <w:rPr>
                <w:rFonts w:ascii="Arial" w:hAnsi="Arial" w:cs="Arial"/>
                <w:sz w:val="24"/>
                <w:szCs w:val="24"/>
              </w:rPr>
            </w:pPr>
            <w:r w:rsidRPr="004D7C55">
              <w:rPr>
                <w:rFonts w:ascii="Arial" w:eastAsia="Arial" w:hAnsi="Arial" w:cs="Arial"/>
                <w:sz w:val="24"/>
                <w:szCs w:val="24"/>
              </w:rPr>
              <w:t>Response</w:t>
            </w:r>
          </w:p>
        </w:tc>
        <w:tc>
          <w:tcPr>
            <w:tcW w:w="7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66A378A" w14:textId="5239A5AE" w:rsidR="24A3CC65" w:rsidRPr="004D7C55" w:rsidRDefault="24A3CC65" w:rsidP="24A3CC65">
            <w:pPr>
              <w:spacing w:after="160"/>
              <w:rPr>
                <w:rFonts w:ascii="Arial" w:hAnsi="Arial" w:cs="Arial"/>
                <w:sz w:val="24"/>
                <w:szCs w:val="24"/>
              </w:rPr>
            </w:pPr>
            <w:r w:rsidRPr="004D7C55">
              <w:rPr>
                <w:rFonts w:ascii="Arial" w:eastAsia="Arial" w:hAnsi="Arial" w:cs="Arial"/>
                <w:sz w:val="24"/>
                <w:szCs w:val="24"/>
              </w:rPr>
              <w:t>4122</w:t>
            </w:r>
          </w:p>
        </w:tc>
      </w:tr>
      <w:tr w:rsidR="24A3CC65" w:rsidRPr="004D7C55" w14:paraId="701A93C9" w14:textId="77777777" w:rsidTr="24A3CC65">
        <w:trPr>
          <w:trHeight w:val="300"/>
        </w:trPr>
        <w:tc>
          <w:tcPr>
            <w:tcW w:w="1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C2C9EA6" w14:textId="21C23BF8" w:rsidR="24A3CC65" w:rsidRPr="004D7C55" w:rsidRDefault="24A3CC65" w:rsidP="24A3CC65">
            <w:pPr>
              <w:spacing w:after="160"/>
              <w:rPr>
                <w:rFonts w:ascii="Arial" w:hAnsi="Arial" w:cs="Arial"/>
                <w:sz w:val="24"/>
                <w:szCs w:val="24"/>
              </w:rPr>
            </w:pPr>
            <w:r w:rsidRPr="004D7C55">
              <w:rPr>
                <w:rFonts w:ascii="Arial" w:eastAsia="Arial" w:hAnsi="Arial" w:cs="Arial"/>
                <w:sz w:val="24"/>
                <w:szCs w:val="24"/>
              </w:rPr>
              <w:t>Question 2</w:t>
            </w:r>
          </w:p>
        </w:tc>
        <w:tc>
          <w:tcPr>
            <w:tcW w:w="7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3E7F673" w14:textId="5DFDEDE1" w:rsidR="24A3CC65" w:rsidRPr="004D7C55" w:rsidRDefault="24A3CC65" w:rsidP="24A3CC65">
            <w:pPr>
              <w:spacing w:after="160"/>
              <w:rPr>
                <w:rFonts w:ascii="Arial" w:hAnsi="Arial" w:cs="Arial"/>
                <w:sz w:val="24"/>
                <w:szCs w:val="24"/>
              </w:rPr>
            </w:pPr>
            <w:r w:rsidRPr="004D7C55">
              <w:rPr>
                <w:rFonts w:ascii="Arial" w:eastAsia="Arial" w:hAnsi="Arial" w:cs="Arial"/>
                <w:sz w:val="24"/>
                <w:szCs w:val="24"/>
              </w:rPr>
              <w:t>Number of appeals</w:t>
            </w:r>
          </w:p>
        </w:tc>
      </w:tr>
      <w:tr w:rsidR="24A3CC65" w:rsidRPr="004D7C55" w14:paraId="7F129E57" w14:textId="77777777" w:rsidTr="24A3CC65">
        <w:trPr>
          <w:trHeight w:val="300"/>
        </w:trPr>
        <w:tc>
          <w:tcPr>
            <w:tcW w:w="1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BA442DA" w14:textId="7F02D92C" w:rsidR="24A3CC65" w:rsidRPr="004D7C55" w:rsidRDefault="24A3CC65" w:rsidP="24A3CC65">
            <w:pPr>
              <w:spacing w:after="160"/>
              <w:rPr>
                <w:rFonts w:ascii="Arial" w:hAnsi="Arial" w:cs="Arial"/>
                <w:sz w:val="24"/>
                <w:szCs w:val="24"/>
              </w:rPr>
            </w:pPr>
            <w:r w:rsidRPr="004D7C55">
              <w:rPr>
                <w:rFonts w:ascii="Arial" w:eastAsia="Arial" w:hAnsi="Arial" w:cs="Arial"/>
                <w:sz w:val="24"/>
                <w:szCs w:val="24"/>
              </w:rPr>
              <w:t>Response</w:t>
            </w:r>
          </w:p>
        </w:tc>
        <w:tc>
          <w:tcPr>
            <w:tcW w:w="7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3B9DA47" w14:textId="7F9CCEC0" w:rsidR="24A3CC65" w:rsidRPr="004D7C55" w:rsidRDefault="24A3CC65" w:rsidP="24A3CC65">
            <w:pPr>
              <w:spacing w:after="160"/>
              <w:rPr>
                <w:rFonts w:ascii="Arial" w:hAnsi="Arial" w:cs="Arial"/>
                <w:sz w:val="24"/>
                <w:szCs w:val="24"/>
              </w:rPr>
            </w:pPr>
            <w:r w:rsidRPr="004D7C55">
              <w:rPr>
                <w:rFonts w:ascii="Arial" w:eastAsia="Arial" w:hAnsi="Arial" w:cs="Arial"/>
                <w:sz w:val="24"/>
                <w:szCs w:val="24"/>
              </w:rPr>
              <w:t xml:space="preserve">Exceeds </w:t>
            </w:r>
            <w:r w:rsidR="00435FA6">
              <w:rPr>
                <w:rFonts w:ascii="Arial" w:eastAsia="Arial" w:hAnsi="Arial" w:cs="Arial"/>
                <w:sz w:val="24"/>
                <w:szCs w:val="24"/>
              </w:rPr>
              <w:t xml:space="preserve">the </w:t>
            </w:r>
            <w:r w:rsidRPr="004D7C55">
              <w:rPr>
                <w:rFonts w:ascii="Arial" w:eastAsia="Arial" w:hAnsi="Arial" w:cs="Arial"/>
                <w:sz w:val="24"/>
                <w:szCs w:val="24"/>
              </w:rPr>
              <w:t xml:space="preserve">limit </w:t>
            </w:r>
          </w:p>
          <w:p w14:paraId="1347EA60" w14:textId="774FDB3E" w:rsidR="24A3CC65" w:rsidRPr="005C35B2" w:rsidRDefault="24A3CC65" w:rsidP="24A3CC65">
            <w:pPr>
              <w:spacing w:after="160"/>
              <w:rPr>
                <w:rFonts w:ascii="Arial" w:hAnsi="Arial" w:cs="Arial"/>
              </w:rPr>
            </w:pPr>
            <w:r w:rsidRPr="005C35B2">
              <w:rPr>
                <w:rFonts w:ascii="Arial" w:eastAsia="Arial" w:hAnsi="Arial" w:cs="Arial"/>
              </w:rPr>
              <w:t xml:space="preserve">Under Section 12 (1) of the Act, the Council is not obliged to comply with a request for information, where it is estimated that the cost of complying with that request would exceed the ‘appropriate costs limit’. The Freedom of Information (Fees and Appropriate Limit) Regulations 2004 currently sets this limit at £450. These estimated costs are calculated at a rate of £25 per person per hour and amount to 18 hours work.  </w:t>
            </w:r>
          </w:p>
          <w:p w14:paraId="3E1347B9" w14:textId="23CEAD68" w:rsidR="24A3CC65" w:rsidRPr="004D7C55" w:rsidRDefault="24A3CC65" w:rsidP="24A3CC65">
            <w:pPr>
              <w:spacing w:after="160"/>
              <w:rPr>
                <w:rFonts w:ascii="Arial" w:hAnsi="Arial" w:cs="Arial"/>
                <w:sz w:val="24"/>
                <w:szCs w:val="24"/>
              </w:rPr>
            </w:pPr>
            <w:r w:rsidRPr="005C35B2">
              <w:rPr>
                <w:rFonts w:ascii="Arial" w:eastAsia="Arial" w:hAnsi="Arial" w:cs="Arial"/>
              </w:rPr>
              <w:t xml:space="preserve">The service </w:t>
            </w:r>
            <w:proofErr w:type="gramStart"/>
            <w:r w:rsidRPr="005C35B2">
              <w:rPr>
                <w:rFonts w:ascii="Arial" w:eastAsia="Arial" w:hAnsi="Arial" w:cs="Arial"/>
              </w:rPr>
              <w:t>do</w:t>
            </w:r>
            <w:proofErr w:type="gramEnd"/>
            <w:r w:rsidRPr="005C35B2">
              <w:rPr>
                <w:rFonts w:ascii="Arial" w:eastAsia="Arial" w:hAnsi="Arial" w:cs="Arial"/>
              </w:rPr>
              <w:t xml:space="preserve"> not hold this information in a readily accessible format and retrieving it would require a substantial investment of time and resources, exceeding the appropriate limit. Over </w:t>
            </w:r>
            <w:proofErr w:type="gramStart"/>
            <w:r w:rsidRPr="005C35B2">
              <w:rPr>
                <w:rFonts w:ascii="Arial" w:eastAsia="Arial" w:hAnsi="Arial" w:cs="Arial"/>
              </w:rPr>
              <w:t>4000  Penanlty</w:t>
            </w:r>
            <w:proofErr w:type="gramEnd"/>
            <w:r w:rsidRPr="005C35B2">
              <w:rPr>
                <w:rFonts w:ascii="Arial" w:eastAsia="Arial" w:hAnsi="Arial" w:cs="Arial"/>
              </w:rPr>
              <w:t xml:space="preserve"> Charge Notices and associated media would need to be looked at individually. This could take approximately two minutes per case, thereby exceeding the limit.</w:t>
            </w:r>
          </w:p>
        </w:tc>
      </w:tr>
      <w:tr w:rsidR="24A3CC65" w:rsidRPr="004D7C55" w14:paraId="2BF14D4A" w14:textId="77777777" w:rsidTr="24A3CC65">
        <w:trPr>
          <w:trHeight w:val="300"/>
        </w:trPr>
        <w:tc>
          <w:tcPr>
            <w:tcW w:w="1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E6DE44B" w14:textId="5B5FE3FE" w:rsidR="24A3CC65" w:rsidRPr="004D7C55" w:rsidRDefault="24A3CC65" w:rsidP="24A3CC65">
            <w:pPr>
              <w:spacing w:after="160"/>
              <w:rPr>
                <w:rFonts w:ascii="Arial" w:hAnsi="Arial" w:cs="Arial"/>
                <w:sz w:val="24"/>
                <w:szCs w:val="24"/>
              </w:rPr>
            </w:pPr>
            <w:r w:rsidRPr="004D7C55">
              <w:rPr>
                <w:rFonts w:ascii="Arial" w:eastAsia="Arial" w:hAnsi="Arial" w:cs="Arial"/>
                <w:sz w:val="24"/>
                <w:szCs w:val="24"/>
              </w:rPr>
              <w:t>Question 3</w:t>
            </w:r>
          </w:p>
        </w:tc>
        <w:tc>
          <w:tcPr>
            <w:tcW w:w="7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00E4362" w14:textId="390B60F3" w:rsidR="24A3CC65" w:rsidRPr="004D7C55" w:rsidRDefault="24A3CC65" w:rsidP="24A3CC65">
            <w:pPr>
              <w:spacing w:after="160"/>
              <w:rPr>
                <w:rFonts w:ascii="Arial" w:hAnsi="Arial" w:cs="Arial"/>
                <w:sz w:val="24"/>
                <w:szCs w:val="24"/>
              </w:rPr>
            </w:pPr>
            <w:r w:rsidRPr="004D7C55">
              <w:rPr>
                <w:rFonts w:ascii="Arial" w:eastAsia="Arial" w:hAnsi="Arial" w:cs="Arial"/>
                <w:sz w:val="24"/>
                <w:szCs w:val="24"/>
              </w:rPr>
              <w:t>Number of successful appeals</w:t>
            </w:r>
          </w:p>
        </w:tc>
      </w:tr>
      <w:tr w:rsidR="24A3CC65" w:rsidRPr="004D7C55" w14:paraId="3BA9E7DF" w14:textId="77777777" w:rsidTr="24A3CC65">
        <w:trPr>
          <w:trHeight w:val="300"/>
        </w:trPr>
        <w:tc>
          <w:tcPr>
            <w:tcW w:w="1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61C1923" w14:textId="7BA4F77D" w:rsidR="24A3CC65" w:rsidRPr="004D7C55" w:rsidRDefault="24A3CC65" w:rsidP="24A3CC65">
            <w:pPr>
              <w:spacing w:after="160"/>
              <w:rPr>
                <w:rFonts w:ascii="Arial" w:hAnsi="Arial" w:cs="Arial"/>
                <w:sz w:val="24"/>
                <w:szCs w:val="24"/>
              </w:rPr>
            </w:pPr>
            <w:r w:rsidRPr="004D7C55">
              <w:rPr>
                <w:rFonts w:ascii="Arial" w:eastAsia="Arial" w:hAnsi="Arial" w:cs="Arial"/>
                <w:sz w:val="24"/>
                <w:szCs w:val="24"/>
              </w:rPr>
              <w:t>Response</w:t>
            </w:r>
          </w:p>
        </w:tc>
        <w:tc>
          <w:tcPr>
            <w:tcW w:w="7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E87ADAE" w14:textId="1ABF4987" w:rsidR="24A3CC65" w:rsidRPr="004D7C55" w:rsidRDefault="24A3CC65" w:rsidP="24A3CC65">
            <w:pPr>
              <w:spacing w:after="160"/>
              <w:rPr>
                <w:rFonts w:ascii="Arial" w:hAnsi="Arial" w:cs="Arial"/>
                <w:sz w:val="24"/>
                <w:szCs w:val="24"/>
              </w:rPr>
            </w:pPr>
            <w:r w:rsidRPr="004D7C55">
              <w:rPr>
                <w:rFonts w:ascii="Arial" w:eastAsia="Arial" w:hAnsi="Arial" w:cs="Arial"/>
                <w:sz w:val="24"/>
                <w:szCs w:val="24"/>
              </w:rPr>
              <w:t>121</w:t>
            </w:r>
          </w:p>
        </w:tc>
      </w:tr>
      <w:tr w:rsidR="24A3CC65" w:rsidRPr="004D7C55" w14:paraId="774B4ACE" w14:textId="77777777" w:rsidTr="24A3CC65">
        <w:trPr>
          <w:trHeight w:val="300"/>
        </w:trPr>
        <w:tc>
          <w:tcPr>
            <w:tcW w:w="1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DF4A8DB" w14:textId="53D50DEE" w:rsidR="24A3CC65" w:rsidRPr="004D7C55" w:rsidRDefault="24A3CC65" w:rsidP="24A3CC65">
            <w:pPr>
              <w:spacing w:after="160"/>
              <w:rPr>
                <w:rFonts w:ascii="Arial" w:hAnsi="Arial" w:cs="Arial"/>
                <w:sz w:val="24"/>
                <w:szCs w:val="24"/>
              </w:rPr>
            </w:pPr>
            <w:r w:rsidRPr="004D7C55">
              <w:rPr>
                <w:rFonts w:ascii="Arial" w:eastAsia="Arial" w:hAnsi="Arial" w:cs="Arial"/>
                <w:sz w:val="24"/>
                <w:szCs w:val="24"/>
              </w:rPr>
              <w:t>Question 4</w:t>
            </w:r>
          </w:p>
        </w:tc>
        <w:tc>
          <w:tcPr>
            <w:tcW w:w="7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155E0EE" w14:textId="2B578E43" w:rsidR="24A3CC65" w:rsidRPr="004D7C55" w:rsidRDefault="24A3CC65" w:rsidP="24A3CC65">
            <w:pPr>
              <w:spacing w:after="160"/>
              <w:rPr>
                <w:rFonts w:ascii="Arial" w:hAnsi="Arial" w:cs="Arial"/>
                <w:sz w:val="24"/>
                <w:szCs w:val="24"/>
              </w:rPr>
            </w:pPr>
            <w:r w:rsidRPr="004D7C55">
              <w:rPr>
                <w:rFonts w:ascii="Arial" w:eastAsia="Arial" w:hAnsi="Arial" w:cs="Arial"/>
                <w:sz w:val="24"/>
                <w:szCs w:val="24"/>
              </w:rPr>
              <w:t>Breakdown of successful appeals by type as below:</w:t>
            </w:r>
            <w:r w:rsidRPr="004D7C55">
              <w:rPr>
                <w:rFonts w:ascii="Arial" w:hAnsi="Arial" w:cs="Arial"/>
                <w:sz w:val="24"/>
                <w:szCs w:val="24"/>
              </w:rPr>
              <w:br/>
            </w:r>
            <w:r w:rsidRPr="004D7C55">
              <w:rPr>
                <w:rFonts w:ascii="Arial" w:eastAsia="Arial" w:hAnsi="Arial" w:cs="Arial"/>
                <w:sz w:val="24"/>
                <w:szCs w:val="24"/>
              </w:rPr>
              <w:t xml:space="preserve"> -Incorrect/insuffcient signage</w:t>
            </w:r>
            <w:r w:rsidRPr="004D7C55">
              <w:rPr>
                <w:rFonts w:ascii="Arial" w:hAnsi="Arial" w:cs="Arial"/>
                <w:sz w:val="24"/>
                <w:szCs w:val="24"/>
              </w:rPr>
              <w:br/>
            </w:r>
            <w:r w:rsidRPr="004D7C55">
              <w:rPr>
                <w:rFonts w:ascii="Arial" w:eastAsia="Arial" w:hAnsi="Arial" w:cs="Arial"/>
                <w:sz w:val="24"/>
                <w:szCs w:val="24"/>
              </w:rPr>
              <w:t xml:space="preserve"> -Valid permit displayed</w:t>
            </w:r>
            <w:r w:rsidRPr="004D7C55">
              <w:rPr>
                <w:rFonts w:ascii="Arial" w:hAnsi="Arial" w:cs="Arial"/>
                <w:sz w:val="24"/>
                <w:szCs w:val="24"/>
              </w:rPr>
              <w:br/>
            </w:r>
            <w:r w:rsidRPr="004D7C55">
              <w:rPr>
                <w:rFonts w:ascii="Arial" w:eastAsia="Arial" w:hAnsi="Arial" w:cs="Arial"/>
                <w:sz w:val="24"/>
                <w:szCs w:val="24"/>
              </w:rPr>
              <w:t xml:space="preserve"> -Gesture of goodwill</w:t>
            </w:r>
          </w:p>
        </w:tc>
      </w:tr>
      <w:tr w:rsidR="24A3CC65" w:rsidRPr="004D7C55" w14:paraId="3AA70BED" w14:textId="77777777" w:rsidTr="24A3CC65">
        <w:trPr>
          <w:trHeight w:val="300"/>
        </w:trPr>
        <w:tc>
          <w:tcPr>
            <w:tcW w:w="1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691D949" w14:textId="7254B9F9" w:rsidR="24A3CC65" w:rsidRPr="004D7C55" w:rsidRDefault="24A3CC65" w:rsidP="24A3CC65">
            <w:pPr>
              <w:spacing w:after="160"/>
              <w:rPr>
                <w:rFonts w:ascii="Arial" w:hAnsi="Arial" w:cs="Arial"/>
                <w:sz w:val="24"/>
                <w:szCs w:val="24"/>
              </w:rPr>
            </w:pPr>
            <w:r w:rsidRPr="004D7C55">
              <w:rPr>
                <w:rFonts w:ascii="Arial" w:eastAsia="Arial" w:hAnsi="Arial" w:cs="Arial"/>
                <w:sz w:val="24"/>
                <w:szCs w:val="24"/>
              </w:rPr>
              <w:t>Response</w:t>
            </w:r>
          </w:p>
        </w:tc>
        <w:tc>
          <w:tcPr>
            <w:tcW w:w="7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CCF08A9" w14:textId="498FCF71" w:rsidR="24A3CC65" w:rsidRPr="004D7C55" w:rsidRDefault="24A3CC65" w:rsidP="24A3CC65">
            <w:pPr>
              <w:spacing w:after="160"/>
              <w:rPr>
                <w:rFonts w:ascii="Arial" w:hAnsi="Arial" w:cs="Arial"/>
                <w:sz w:val="24"/>
                <w:szCs w:val="24"/>
              </w:rPr>
            </w:pPr>
            <w:r w:rsidRPr="004D7C55">
              <w:rPr>
                <w:rFonts w:ascii="Arial" w:eastAsia="Arial" w:hAnsi="Arial" w:cs="Arial"/>
                <w:sz w:val="24"/>
                <w:szCs w:val="24"/>
              </w:rPr>
              <w:t>Exceeds</w:t>
            </w:r>
            <w:r w:rsidR="00435FA6">
              <w:rPr>
                <w:rFonts w:ascii="Arial" w:eastAsia="Arial" w:hAnsi="Arial" w:cs="Arial"/>
                <w:sz w:val="24"/>
                <w:szCs w:val="24"/>
              </w:rPr>
              <w:t xml:space="preserve"> the</w:t>
            </w:r>
            <w:r w:rsidRPr="004D7C55">
              <w:rPr>
                <w:rFonts w:ascii="Arial" w:eastAsia="Arial" w:hAnsi="Arial" w:cs="Arial"/>
                <w:sz w:val="24"/>
                <w:szCs w:val="24"/>
              </w:rPr>
              <w:t xml:space="preserve"> limit </w:t>
            </w:r>
          </w:p>
          <w:p w14:paraId="7A4D0992" w14:textId="51836CE8" w:rsidR="24A3CC65" w:rsidRPr="005C35B2" w:rsidRDefault="24A3CC65" w:rsidP="24A3CC65">
            <w:pPr>
              <w:spacing w:after="160"/>
              <w:rPr>
                <w:rFonts w:ascii="Arial" w:hAnsi="Arial" w:cs="Arial"/>
              </w:rPr>
            </w:pPr>
            <w:r w:rsidRPr="005C35B2">
              <w:rPr>
                <w:rFonts w:ascii="Arial" w:eastAsia="Arial" w:hAnsi="Arial" w:cs="Arial"/>
              </w:rPr>
              <w:t xml:space="preserve">Under Section 12 (1) of the Act, the Council is not obliged to comply with a request for information, where it is estimated that the cost of complying with that request would exceed the ‘appropriate costs limit’. The Freedom of Information (Fees and Appropriate Limit) Regulations 2004 currently sets this limit at £450. These estimated costs are calculated at a rate of £25 per person per hour and amount to 18 hours work.  </w:t>
            </w:r>
          </w:p>
          <w:p w14:paraId="779F755E" w14:textId="3928981B" w:rsidR="24A3CC65" w:rsidRPr="004D7C55" w:rsidRDefault="24A3CC65" w:rsidP="24A3CC65">
            <w:pPr>
              <w:spacing w:after="160"/>
              <w:rPr>
                <w:rFonts w:ascii="Arial" w:hAnsi="Arial" w:cs="Arial"/>
                <w:sz w:val="24"/>
                <w:szCs w:val="24"/>
              </w:rPr>
            </w:pPr>
            <w:r w:rsidRPr="005C35B2">
              <w:rPr>
                <w:rFonts w:ascii="Arial" w:eastAsia="Arial" w:hAnsi="Arial" w:cs="Arial"/>
              </w:rPr>
              <w:t xml:space="preserve">The service </w:t>
            </w:r>
            <w:proofErr w:type="gramStart"/>
            <w:r w:rsidRPr="005C35B2">
              <w:rPr>
                <w:rFonts w:ascii="Arial" w:eastAsia="Arial" w:hAnsi="Arial" w:cs="Arial"/>
              </w:rPr>
              <w:t>do</w:t>
            </w:r>
            <w:proofErr w:type="gramEnd"/>
            <w:r w:rsidRPr="005C35B2">
              <w:rPr>
                <w:rFonts w:ascii="Arial" w:eastAsia="Arial" w:hAnsi="Arial" w:cs="Arial"/>
              </w:rPr>
              <w:t xml:space="preserve"> not hold this information in a readily accessible format and retrieving it would require a substantial investment of time and resources, exceeding the appropriate limit. Over </w:t>
            </w:r>
            <w:proofErr w:type="gramStart"/>
            <w:r w:rsidRPr="005C35B2">
              <w:rPr>
                <w:rFonts w:ascii="Arial" w:eastAsia="Arial" w:hAnsi="Arial" w:cs="Arial"/>
              </w:rPr>
              <w:t>4000  Penanlty</w:t>
            </w:r>
            <w:proofErr w:type="gramEnd"/>
            <w:r w:rsidRPr="005C35B2">
              <w:rPr>
                <w:rFonts w:ascii="Arial" w:eastAsia="Arial" w:hAnsi="Arial" w:cs="Arial"/>
              </w:rPr>
              <w:t xml:space="preserve"> Charge Notices and associated media would need to be looked at individually. This could take approximately two minutes per case, thereby exceeding the limit.</w:t>
            </w:r>
          </w:p>
        </w:tc>
      </w:tr>
    </w:tbl>
    <w:p w14:paraId="39AFD258" w14:textId="5A2A4FD9" w:rsidR="0420FB8F" w:rsidRPr="004D7C55" w:rsidRDefault="0420FB8F" w:rsidP="24A3CC65">
      <w:pPr>
        <w:spacing w:after="160"/>
        <w:rPr>
          <w:rFonts w:ascii="Arial" w:hAnsi="Arial" w:cs="Arial"/>
          <w:sz w:val="24"/>
          <w:szCs w:val="24"/>
        </w:rPr>
      </w:pPr>
      <w:r w:rsidRPr="004D7C55">
        <w:rPr>
          <w:rFonts w:ascii="Arial" w:eastAsia="Arial" w:hAnsi="Arial" w:cs="Arial"/>
          <w:sz w:val="24"/>
          <w:szCs w:val="24"/>
        </w:rPr>
        <w:t xml:space="preserve"> </w:t>
      </w:r>
    </w:p>
    <w:p w14:paraId="2108301B" w14:textId="77777777" w:rsidR="00C57FB3" w:rsidRDefault="00C57FB3" w:rsidP="24A3CC65">
      <w:pPr>
        <w:spacing w:after="160"/>
        <w:rPr>
          <w:rFonts w:ascii="Arial" w:eastAsia="Arial" w:hAnsi="Arial" w:cs="Arial"/>
          <w:sz w:val="24"/>
          <w:szCs w:val="24"/>
        </w:rPr>
      </w:pPr>
    </w:p>
    <w:p w14:paraId="0E8A3D79" w14:textId="522A42B1" w:rsidR="0420FB8F" w:rsidRPr="004D7C55" w:rsidRDefault="1604495F" w:rsidP="24A3CC65">
      <w:pPr>
        <w:spacing w:after="160"/>
        <w:rPr>
          <w:rFonts w:ascii="Arial" w:hAnsi="Arial" w:cs="Arial"/>
          <w:sz w:val="24"/>
          <w:szCs w:val="24"/>
        </w:rPr>
      </w:pPr>
      <w:r w:rsidRPr="004D7C55">
        <w:rPr>
          <w:rFonts w:ascii="Arial" w:eastAsia="Arial" w:hAnsi="Arial" w:cs="Arial"/>
          <w:sz w:val="24"/>
          <w:szCs w:val="24"/>
        </w:rPr>
        <w:lastRenderedPageBreak/>
        <w:t>HAV-FOI-554188</w:t>
      </w:r>
    </w:p>
    <w:tbl>
      <w:tblPr>
        <w:tblW w:w="0" w:type="auto"/>
        <w:tblLook w:val="04A0" w:firstRow="1" w:lastRow="0" w:firstColumn="1" w:lastColumn="0" w:noHBand="0" w:noVBand="1"/>
      </w:tblPr>
      <w:tblGrid>
        <w:gridCol w:w="1691"/>
        <w:gridCol w:w="7315"/>
      </w:tblGrid>
      <w:tr w:rsidR="57A54D7A" w:rsidRPr="004D7C55" w14:paraId="473CC76D" w14:textId="77777777" w:rsidTr="57A54D7A">
        <w:trPr>
          <w:trHeight w:val="315"/>
        </w:trPr>
        <w:tc>
          <w:tcPr>
            <w:tcW w:w="16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8474216" w14:textId="0A3EDDC7" w:rsidR="57A54D7A" w:rsidRPr="004D7C55" w:rsidRDefault="57A54D7A" w:rsidP="57A54D7A">
            <w:pPr>
              <w:spacing w:after="160"/>
              <w:rPr>
                <w:rFonts w:ascii="Arial" w:hAnsi="Arial" w:cs="Arial"/>
                <w:sz w:val="24"/>
                <w:szCs w:val="24"/>
              </w:rPr>
            </w:pPr>
            <w:r w:rsidRPr="004D7C55">
              <w:rPr>
                <w:rFonts w:ascii="Arial" w:eastAsia="Arial" w:hAnsi="Arial" w:cs="Arial"/>
                <w:sz w:val="24"/>
                <w:szCs w:val="24"/>
              </w:rPr>
              <w:t>Question 1</w:t>
            </w:r>
          </w:p>
        </w:tc>
        <w:tc>
          <w:tcPr>
            <w:tcW w:w="73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64BF16F" w14:textId="7E422E30" w:rsidR="57A54D7A" w:rsidRPr="004D7C55" w:rsidRDefault="57A54D7A" w:rsidP="57A54D7A">
            <w:pPr>
              <w:spacing w:after="160"/>
              <w:rPr>
                <w:rFonts w:ascii="Arial" w:hAnsi="Arial" w:cs="Arial"/>
                <w:sz w:val="24"/>
                <w:szCs w:val="24"/>
              </w:rPr>
            </w:pPr>
            <w:r w:rsidRPr="004D7C55">
              <w:rPr>
                <w:rFonts w:ascii="Arial" w:eastAsia="Arial" w:hAnsi="Arial" w:cs="Arial"/>
                <w:sz w:val="24"/>
                <w:szCs w:val="24"/>
              </w:rPr>
              <w:t>1. In kilometres, the single furthest distance away in a straight line from your local authority's housing offices that someone has been housed by your local authority.</w:t>
            </w:r>
          </w:p>
        </w:tc>
      </w:tr>
      <w:tr w:rsidR="57A54D7A" w:rsidRPr="004D7C55" w14:paraId="0EA3F830" w14:textId="77777777" w:rsidTr="57A54D7A">
        <w:trPr>
          <w:trHeight w:val="300"/>
        </w:trPr>
        <w:tc>
          <w:tcPr>
            <w:tcW w:w="16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29A3360" w14:textId="38F10DAF" w:rsidR="57A54D7A" w:rsidRPr="004D7C55" w:rsidRDefault="57A54D7A" w:rsidP="57A54D7A">
            <w:pPr>
              <w:spacing w:after="160"/>
              <w:rPr>
                <w:rFonts w:ascii="Arial" w:hAnsi="Arial" w:cs="Arial"/>
                <w:sz w:val="24"/>
                <w:szCs w:val="24"/>
              </w:rPr>
            </w:pPr>
            <w:r w:rsidRPr="004D7C55">
              <w:rPr>
                <w:rFonts w:ascii="Arial" w:eastAsia="Arial" w:hAnsi="Arial" w:cs="Arial"/>
                <w:sz w:val="24"/>
                <w:szCs w:val="24"/>
              </w:rPr>
              <w:t>Response</w:t>
            </w:r>
          </w:p>
        </w:tc>
        <w:tc>
          <w:tcPr>
            <w:tcW w:w="73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8CCD7D1" w14:textId="2000CF69" w:rsidR="57A54D7A" w:rsidRPr="004D7C55" w:rsidRDefault="57A54D7A" w:rsidP="57A54D7A">
            <w:pPr>
              <w:spacing w:after="160"/>
              <w:rPr>
                <w:rFonts w:ascii="Arial" w:hAnsi="Arial" w:cs="Arial"/>
                <w:sz w:val="24"/>
                <w:szCs w:val="24"/>
              </w:rPr>
            </w:pPr>
            <w:r w:rsidRPr="004D7C55">
              <w:rPr>
                <w:rFonts w:ascii="Arial" w:eastAsia="Arial" w:hAnsi="Arial" w:cs="Arial"/>
                <w:sz w:val="24"/>
                <w:szCs w:val="24"/>
              </w:rPr>
              <w:t>100</w:t>
            </w:r>
            <w:proofErr w:type="gramStart"/>
            <w:r w:rsidRPr="004D7C55">
              <w:rPr>
                <w:rFonts w:ascii="Arial" w:eastAsia="Arial" w:hAnsi="Arial" w:cs="Arial"/>
                <w:sz w:val="24"/>
                <w:szCs w:val="24"/>
              </w:rPr>
              <w:t>km  (</w:t>
            </w:r>
            <w:proofErr w:type="gramEnd"/>
            <w:r w:rsidRPr="004D7C55">
              <w:rPr>
                <w:rFonts w:ascii="Arial" w:eastAsia="Arial" w:hAnsi="Arial" w:cs="Arial"/>
                <w:sz w:val="24"/>
                <w:szCs w:val="24"/>
              </w:rPr>
              <w:t>this is measured from town hall in Romford.  (as at 16/1/2026)</w:t>
            </w:r>
          </w:p>
        </w:tc>
      </w:tr>
      <w:tr w:rsidR="57A54D7A" w:rsidRPr="004D7C55" w14:paraId="595AE721" w14:textId="77777777" w:rsidTr="57A54D7A">
        <w:trPr>
          <w:trHeight w:val="300"/>
        </w:trPr>
        <w:tc>
          <w:tcPr>
            <w:tcW w:w="16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C412559" w14:textId="6BCF3615" w:rsidR="57A54D7A" w:rsidRPr="004D7C55" w:rsidRDefault="57A54D7A" w:rsidP="57A54D7A">
            <w:pPr>
              <w:spacing w:after="160"/>
              <w:rPr>
                <w:rFonts w:ascii="Arial" w:hAnsi="Arial" w:cs="Arial"/>
                <w:sz w:val="24"/>
                <w:szCs w:val="24"/>
              </w:rPr>
            </w:pPr>
            <w:r w:rsidRPr="004D7C55">
              <w:rPr>
                <w:rFonts w:ascii="Arial" w:eastAsia="Arial" w:hAnsi="Arial" w:cs="Arial"/>
                <w:sz w:val="24"/>
                <w:szCs w:val="24"/>
              </w:rPr>
              <w:t>Question 2</w:t>
            </w:r>
          </w:p>
        </w:tc>
        <w:tc>
          <w:tcPr>
            <w:tcW w:w="73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263E151" w14:textId="495F3762" w:rsidR="57A54D7A" w:rsidRPr="004D7C55" w:rsidRDefault="57A54D7A" w:rsidP="57A54D7A">
            <w:pPr>
              <w:spacing w:after="160"/>
              <w:rPr>
                <w:rFonts w:ascii="Arial" w:hAnsi="Arial" w:cs="Arial"/>
                <w:sz w:val="24"/>
                <w:szCs w:val="24"/>
              </w:rPr>
            </w:pPr>
            <w:r w:rsidRPr="004D7C55">
              <w:rPr>
                <w:rFonts w:ascii="Arial" w:eastAsia="Arial" w:hAnsi="Arial" w:cs="Arial"/>
                <w:sz w:val="24"/>
                <w:szCs w:val="24"/>
              </w:rPr>
              <w:t>2. The number of people housed by your local authority in local authority areas other than your own, broken down by authority.</w:t>
            </w:r>
          </w:p>
        </w:tc>
      </w:tr>
      <w:tr w:rsidR="57A54D7A" w:rsidRPr="004D7C55" w14:paraId="1BBF3499" w14:textId="77777777" w:rsidTr="00D40D95">
        <w:trPr>
          <w:trHeight w:val="548"/>
        </w:trPr>
        <w:tc>
          <w:tcPr>
            <w:tcW w:w="16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81B7B91" w14:textId="4624263B" w:rsidR="57A54D7A" w:rsidRPr="004D7C55" w:rsidRDefault="57A54D7A" w:rsidP="57A54D7A">
            <w:pPr>
              <w:spacing w:after="160"/>
              <w:rPr>
                <w:rFonts w:ascii="Arial" w:hAnsi="Arial" w:cs="Arial"/>
                <w:sz w:val="24"/>
                <w:szCs w:val="24"/>
              </w:rPr>
            </w:pPr>
            <w:r w:rsidRPr="004D7C55">
              <w:rPr>
                <w:rFonts w:ascii="Arial" w:eastAsia="Arial" w:hAnsi="Arial" w:cs="Arial"/>
                <w:sz w:val="24"/>
                <w:szCs w:val="24"/>
              </w:rPr>
              <w:t>Response</w:t>
            </w:r>
          </w:p>
        </w:tc>
        <w:tc>
          <w:tcPr>
            <w:tcW w:w="73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2A50D06" w14:textId="22BFF11F" w:rsidR="57A54D7A" w:rsidRPr="004D7C55" w:rsidRDefault="57A54D7A" w:rsidP="57A54D7A">
            <w:pPr>
              <w:spacing w:after="160"/>
              <w:rPr>
                <w:rFonts w:ascii="Arial" w:hAnsi="Arial" w:cs="Arial"/>
                <w:sz w:val="24"/>
                <w:szCs w:val="24"/>
              </w:rPr>
            </w:pPr>
            <w:r w:rsidRPr="004D7C55">
              <w:rPr>
                <w:rFonts w:ascii="Arial" w:eastAsia="Arial" w:hAnsi="Arial" w:cs="Arial"/>
                <w:sz w:val="24"/>
                <w:szCs w:val="24"/>
              </w:rPr>
              <w:t>The following are housed in temporary accommodation as at 16/1/2026 broken down by local authority areas</w:t>
            </w:r>
          </w:p>
          <w:p w14:paraId="4EA0F2C1" w14:textId="6412450B" w:rsidR="57A54D7A" w:rsidRPr="004D7C55" w:rsidRDefault="57A54D7A" w:rsidP="57A54D7A">
            <w:pPr>
              <w:spacing w:after="160"/>
              <w:rPr>
                <w:rFonts w:ascii="Arial" w:hAnsi="Arial" w:cs="Arial"/>
                <w:sz w:val="24"/>
                <w:szCs w:val="24"/>
              </w:rPr>
            </w:pPr>
            <w:r w:rsidRPr="004D7C55">
              <w:rPr>
                <w:rFonts w:ascii="Arial" w:eastAsia="Arial" w:hAnsi="Arial" w:cs="Arial"/>
                <w:sz w:val="24"/>
                <w:szCs w:val="24"/>
              </w:rPr>
              <w:t>Barking and Dagenham - 49</w:t>
            </w:r>
          </w:p>
          <w:p w14:paraId="4AE597A0" w14:textId="712C67A8" w:rsidR="57A54D7A" w:rsidRPr="004D7C55" w:rsidRDefault="57A54D7A" w:rsidP="57A54D7A">
            <w:pPr>
              <w:spacing w:after="160"/>
              <w:rPr>
                <w:rFonts w:ascii="Arial" w:hAnsi="Arial" w:cs="Arial"/>
                <w:sz w:val="24"/>
                <w:szCs w:val="24"/>
              </w:rPr>
            </w:pPr>
            <w:r w:rsidRPr="004D7C55">
              <w:rPr>
                <w:rFonts w:ascii="Arial" w:eastAsia="Arial" w:hAnsi="Arial" w:cs="Arial"/>
                <w:sz w:val="24"/>
                <w:szCs w:val="24"/>
              </w:rPr>
              <w:t>Basildon - 20</w:t>
            </w:r>
          </w:p>
          <w:p w14:paraId="10742A5B" w14:textId="1083B5A0" w:rsidR="57A54D7A" w:rsidRPr="004D7C55" w:rsidRDefault="57A54D7A" w:rsidP="57A54D7A">
            <w:pPr>
              <w:spacing w:after="160"/>
              <w:rPr>
                <w:rFonts w:ascii="Arial" w:hAnsi="Arial" w:cs="Arial"/>
                <w:sz w:val="24"/>
                <w:szCs w:val="24"/>
              </w:rPr>
            </w:pPr>
            <w:r w:rsidRPr="004D7C55">
              <w:rPr>
                <w:rFonts w:ascii="Arial" w:eastAsia="Arial" w:hAnsi="Arial" w:cs="Arial"/>
                <w:sz w:val="24"/>
                <w:szCs w:val="24"/>
              </w:rPr>
              <w:t>Bexley – Exemption applied – please see below</w:t>
            </w:r>
          </w:p>
          <w:p w14:paraId="3C740D44" w14:textId="7FCEC07B" w:rsidR="57A54D7A" w:rsidRPr="004D7C55" w:rsidRDefault="57A54D7A" w:rsidP="57A54D7A">
            <w:pPr>
              <w:spacing w:after="160"/>
              <w:rPr>
                <w:rFonts w:ascii="Arial" w:hAnsi="Arial" w:cs="Arial"/>
                <w:sz w:val="24"/>
                <w:szCs w:val="24"/>
              </w:rPr>
            </w:pPr>
            <w:r w:rsidRPr="004D7C55">
              <w:rPr>
                <w:rFonts w:ascii="Arial" w:eastAsia="Arial" w:hAnsi="Arial" w:cs="Arial"/>
                <w:sz w:val="24"/>
                <w:szCs w:val="24"/>
              </w:rPr>
              <w:t>Brentwood - Exemption applied – please see below</w:t>
            </w:r>
          </w:p>
          <w:p w14:paraId="2E5EF352" w14:textId="0F3F2D9F" w:rsidR="57A54D7A" w:rsidRPr="004D7C55" w:rsidRDefault="57A54D7A" w:rsidP="57A54D7A">
            <w:pPr>
              <w:spacing w:after="160"/>
              <w:rPr>
                <w:rFonts w:ascii="Arial" w:hAnsi="Arial" w:cs="Arial"/>
                <w:sz w:val="24"/>
                <w:szCs w:val="24"/>
              </w:rPr>
            </w:pPr>
            <w:r w:rsidRPr="004D7C55">
              <w:rPr>
                <w:rFonts w:ascii="Arial" w:eastAsia="Arial" w:hAnsi="Arial" w:cs="Arial"/>
                <w:sz w:val="24"/>
                <w:szCs w:val="24"/>
              </w:rPr>
              <w:t>Epping - Exemption applied – please see below</w:t>
            </w:r>
          </w:p>
          <w:p w14:paraId="64165627" w14:textId="1D418736" w:rsidR="57A54D7A" w:rsidRPr="004D7C55" w:rsidRDefault="57A54D7A" w:rsidP="57A54D7A">
            <w:pPr>
              <w:spacing w:after="160"/>
              <w:rPr>
                <w:rFonts w:ascii="Arial" w:hAnsi="Arial" w:cs="Arial"/>
                <w:sz w:val="24"/>
                <w:szCs w:val="24"/>
              </w:rPr>
            </w:pPr>
            <w:r w:rsidRPr="004D7C55">
              <w:rPr>
                <w:rFonts w:ascii="Arial" w:eastAsia="Arial" w:hAnsi="Arial" w:cs="Arial"/>
                <w:sz w:val="24"/>
                <w:szCs w:val="24"/>
              </w:rPr>
              <w:t>Newham - 6</w:t>
            </w:r>
          </w:p>
          <w:p w14:paraId="2369D742" w14:textId="0BD28C53" w:rsidR="57A54D7A" w:rsidRPr="004D7C55" w:rsidRDefault="57A54D7A" w:rsidP="57A54D7A">
            <w:pPr>
              <w:spacing w:after="160"/>
              <w:rPr>
                <w:rFonts w:ascii="Arial" w:hAnsi="Arial" w:cs="Arial"/>
                <w:sz w:val="24"/>
                <w:szCs w:val="24"/>
              </w:rPr>
            </w:pPr>
            <w:r w:rsidRPr="004D7C55">
              <w:rPr>
                <w:rFonts w:ascii="Arial" w:eastAsia="Arial" w:hAnsi="Arial" w:cs="Arial"/>
                <w:sz w:val="24"/>
                <w:szCs w:val="24"/>
              </w:rPr>
              <w:t>Redbridge - 62</w:t>
            </w:r>
          </w:p>
          <w:p w14:paraId="28DF3072" w14:textId="66DF350B" w:rsidR="57A54D7A" w:rsidRPr="004D7C55" w:rsidRDefault="57A54D7A" w:rsidP="57A54D7A">
            <w:pPr>
              <w:spacing w:after="160"/>
              <w:rPr>
                <w:rFonts w:ascii="Arial" w:hAnsi="Arial" w:cs="Arial"/>
                <w:sz w:val="24"/>
                <w:szCs w:val="24"/>
              </w:rPr>
            </w:pPr>
            <w:r w:rsidRPr="004D7C55">
              <w:rPr>
                <w:rFonts w:ascii="Arial" w:eastAsia="Arial" w:hAnsi="Arial" w:cs="Arial"/>
                <w:sz w:val="24"/>
                <w:szCs w:val="24"/>
              </w:rPr>
              <w:t>Rochford - Exemption applied – please see below</w:t>
            </w:r>
          </w:p>
          <w:p w14:paraId="70D00D29" w14:textId="47F05775" w:rsidR="57A54D7A" w:rsidRPr="004D7C55" w:rsidRDefault="57A54D7A" w:rsidP="57A54D7A">
            <w:pPr>
              <w:spacing w:after="160"/>
              <w:rPr>
                <w:rFonts w:ascii="Arial" w:hAnsi="Arial" w:cs="Arial"/>
                <w:sz w:val="24"/>
                <w:szCs w:val="24"/>
              </w:rPr>
            </w:pPr>
            <w:r w:rsidRPr="004D7C55">
              <w:rPr>
                <w:rFonts w:ascii="Arial" w:eastAsia="Arial" w:hAnsi="Arial" w:cs="Arial"/>
                <w:sz w:val="24"/>
                <w:szCs w:val="24"/>
              </w:rPr>
              <w:t>Southend - 13</w:t>
            </w:r>
          </w:p>
          <w:p w14:paraId="5EC23F63" w14:textId="19EA684F" w:rsidR="57A54D7A" w:rsidRPr="004D7C55" w:rsidRDefault="57A54D7A" w:rsidP="57A54D7A">
            <w:pPr>
              <w:spacing w:after="160"/>
              <w:rPr>
                <w:rFonts w:ascii="Arial" w:hAnsi="Arial" w:cs="Arial"/>
                <w:sz w:val="24"/>
                <w:szCs w:val="24"/>
              </w:rPr>
            </w:pPr>
            <w:r w:rsidRPr="004D7C55">
              <w:rPr>
                <w:rFonts w:ascii="Arial" w:eastAsia="Arial" w:hAnsi="Arial" w:cs="Arial"/>
                <w:sz w:val="24"/>
                <w:szCs w:val="24"/>
              </w:rPr>
              <w:t>Thurrock - 46</w:t>
            </w:r>
          </w:p>
          <w:p w14:paraId="03DDF032" w14:textId="4C3DFCCF" w:rsidR="57A54D7A" w:rsidRPr="004D7C55" w:rsidRDefault="57A54D7A" w:rsidP="57A54D7A">
            <w:pPr>
              <w:spacing w:after="160"/>
              <w:rPr>
                <w:rFonts w:ascii="Arial" w:hAnsi="Arial" w:cs="Arial"/>
                <w:sz w:val="24"/>
                <w:szCs w:val="24"/>
              </w:rPr>
            </w:pPr>
            <w:r w:rsidRPr="004D7C55">
              <w:rPr>
                <w:rFonts w:ascii="Arial" w:eastAsia="Arial" w:hAnsi="Arial" w:cs="Arial"/>
                <w:sz w:val="24"/>
                <w:szCs w:val="24"/>
              </w:rPr>
              <w:t>Harwich -Exemption applied – please see below</w:t>
            </w:r>
          </w:p>
          <w:p w14:paraId="15D18C1B" w14:textId="7F31326B" w:rsidR="57A54D7A" w:rsidRPr="004D7C55" w:rsidRDefault="57A54D7A" w:rsidP="57A54D7A">
            <w:pPr>
              <w:spacing w:after="160"/>
              <w:rPr>
                <w:rFonts w:ascii="Arial" w:hAnsi="Arial" w:cs="Arial"/>
                <w:sz w:val="24"/>
                <w:szCs w:val="24"/>
              </w:rPr>
            </w:pPr>
            <w:r w:rsidRPr="004D7C55">
              <w:rPr>
                <w:rFonts w:ascii="Arial" w:eastAsia="Arial" w:hAnsi="Arial" w:cs="Arial"/>
                <w:sz w:val="24"/>
                <w:szCs w:val="24"/>
              </w:rPr>
              <w:t>Tower Hamlets – 9</w:t>
            </w:r>
          </w:p>
          <w:p w14:paraId="012E3C8A" w14:textId="365C6E16" w:rsidR="57A54D7A" w:rsidRPr="004D7C55" w:rsidRDefault="57A54D7A" w:rsidP="57A54D7A">
            <w:pPr>
              <w:spacing w:after="160"/>
              <w:rPr>
                <w:rFonts w:ascii="Arial" w:hAnsi="Arial" w:cs="Arial"/>
                <w:sz w:val="24"/>
                <w:szCs w:val="24"/>
              </w:rPr>
            </w:pPr>
            <w:r w:rsidRPr="004D7C55">
              <w:rPr>
                <w:rFonts w:ascii="Arial" w:eastAsia="Arial" w:hAnsi="Arial" w:cs="Arial"/>
                <w:sz w:val="24"/>
                <w:szCs w:val="24"/>
              </w:rPr>
              <w:t xml:space="preserve">Exemption under section: 40 - Personal Information. </w:t>
            </w:r>
          </w:p>
          <w:p w14:paraId="76563949" w14:textId="7AC5B20C" w:rsidR="57A54D7A" w:rsidRPr="004D7C55" w:rsidRDefault="57A54D7A" w:rsidP="57A54D7A">
            <w:pPr>
              <w:spacing w:after="160"/>
              <w:rPr>
                <w:rFonts w:ascii="Arial" w:hAnsi="Arial" w:cs="Arial"/>
                <w:sz w:val="24"/>
                <w:szCs w:val="24"/>
              </w:rPr>
            </w:pPr>
            <w:r w:rsidRPr="004D7C55">
              <w:rPr>
                <w:rFonts w:ascii="Arial" w:eastAsia="Arial" w:hAnsi="Arial" w:cs="Arial"/>
                <w:sz w:val="24"/>
                <w:szCs w:val="24"/>
              </w:rPr>
              <w:t>Information the exemption applied to: Question 2 (in part). Personal Information (personal data about a 3</w:t>
            </w:r>
            <w:r w:rsidRPr="004D7C55">
              <w:rPr>
                <w:rFonts w:ascii="Arial" w:eastAsia="Arial" w:hAnsi="Arial" w:cs="Arial"/>
                <w:sz w:val="24"/>
                <w:szCs w:val="24"/>
                <w:vertAlign w:val="superscript"/>
              </w:rPr>
              <w:t>rd</w:t>
            </w:r>
            <w:r w:rsidRPr="004D7C55">
              <w:rPr>
                <w:rFonts w:ascii="Arial" w:eastAsia="Arial" w:hAnsi="Arial" w:cs="Arial"/>
                <w:sz w:val="24"/>
                <w:szCs w:val="24"/>
              </w:rPr>
              <w:t xml:space="preserve"> party) </w:t>
            </w:r>
          </w:p>
          <w:p w14:paraId="6EE3A5A7" w14:textId="33248B8A" w:rsidR="57A54D7A" w:rsidRPr="004D7C55" w:rsidRDefault="57A54D7A" w:rsidP="57A54D7A">
            <w:pPr>
              <w:spacing w:after="160"/>
              <w:rPr>
                <w:rFonts w:ascii="Arial" w:hAnsi="Arial" w:cs="Arial"/>
                <w:sz w:val="24"/>
                <w:szCs w:val="24"/>
              </w:rPr>
            </w:pPr>
            <w:r w:rsidRPr="004D7C55">
              <w:rPr>
                <w:rFonts w:ascii="Arial" w:eastAsia="Arial" w:hAnsi="Arial" w:cs="Arial"/>
                <w:sz w:val="24"/>
                <w:szCs w:val="24"/>
              </w:rPr>
              <w:t xml:space="preserve">Reason for applying the exemption: The numbers involved in the response being so low that the information provided coupled with information that may be available to the requester already could enable identification of individuals. This would breach the Data Protection Act 2018. </w:t>
            </w:r>
          </w:p>
          <w:p w14:paraId="2B6BE889" w14:textId="30D67D8B" w:rsidR="57A54D7A" w:rsidRPr="004D7C55" w:rsidRDefault="57A54D7A" w:rsidP="57A54D7A">
            <w:pPr>
              <w:spacing w:after="160"/>
              <w:rPr>
                <w:rFonts w:ascii="Arial" w:hAnsi="Arial" w:cs="Arial"/>
                <w:sz w:val="24"/>
                <w:szCs w:val="24"/>
              </w:rPr>
            </w:pPr>
            <w:r w:rsidRPr="004D7C55">
              <w:rPr>
                <w:rFonts w:ascii="Arial" w:eastAsia="Arial" w:hAnsi="Arial" w:cs="Arial"/>
                <w:sz w:val="24"/>
                <w:szCs w:val="24"/>
              </w:rPr>
              <w:t xml:space="preserve">Public Interest Test: This exemption is not subject to a Public Interest Test. </w:t>
            </w:r>
          </w:p>
        </w:tc>
      </w:tr>
    </w:tbl>
    <w:p w14:paraId="1920B192" w14:textId="40F7B4C9" w:rsidR="0420FB8F" w:rsidRPr="004D7C55" w:rsidRDefault="0420FB8F" w:rsidP="57A54D7A">
      <w:pPr>
        <w:spacing w:after="160"/>
        <w:rPr>
          <w:rFonts w:ascii="Arial" w:eastAsia="Arial" w:hAnsi="Arial" w:cs="Arial"/>
          <w:sz w:val="24"/>
          <w:szCs w:val="24"/>
        </w:rPr>
      </w:pPr>
    </w:p>
    <w:p w14:paraId="3565A664" w14:textId="346A8747" w:rsidR="0420FB8F" w:rsidRPr="004D7C55" w:rsidRDefault="0420FB8F" w:rsidP="57A54D7A">
      <w:pPr>
        <w:spacing w:after="160"/>
        <w:rPr>
          <w:rFonts w:ascii="Arial" w:eastAsia="Arial" w:hAnsi="Arial" w:cs="Arial"/>
          <w:sz w:val="24"/>
          <w:szCs w:val="24"/>
        </w:rPr>
      </w:pPr>
    </w:p>
    <w:p w14:paraId="618B9D7F" w14:textId="17D04287" w:rsidR="24A3CC65" w:rsidRPr="004D7C55" w:rsidRDefault="56EB95F6" w:rsidP="3D91AB80">
      <w:pPr>
        <w:spacing w:after="160"/>
        <w:rPr>
          <w:rFonts w:ascii="Arial" w:eastAsia="Arial" w:hAnsi="Arial" w:cs="Arial"/>
          <w:sz w:val="24"/>
          <w:szCs w:val="24"/>
        </w:rPr>
      </w:pPr>
      <w:r w:rsidRPr="004D7C55">
        <w:rPr>
          <w:rFonts w:ascii="Arial" w:eastAsia="Arial" w:hAnsi="Arial" w:cs="Arial"/>
          <w:sz w:val="24"/>
          <w:szCs w:val="24"/>
        </w:rPr>
        <w:t xml:space="preserve">HAV-FOI-135014: </w:t>
      </w:r>
    </w:p>
    <w:tbl>
      <w:tblPr>
        <w:tblStyle w:val="TableGrid"/>
        <w:tblW w:w="0" w:type="auto"/>
        <w:tblInd w:w="-10" w:type="dxa"/>
        <w:tblLook w:val="06A0" w:firstRow="1" w:lastRow="0" w:firstColumn="1" w:lastColumn="0" w:noHBand="1" w:noVBand="1"/>
      </w:tblPr>
      <w:tblGrid>
        <w:gridCol w:w="1677"/>
        <w:gridCol w:w="7339"/>
      </w:tblGrid>
      <w:tr w:rsidR="3D91AB80" w:rsidRPr="004D7C55" w14:paraId="41B61CA1" w14:textId="77777777" w:rsidTr="00C57FB3">
        <w:trPr>
          <w:trHeight w:val="315"/>
        </w:trPr>
        <w:tc>
          <w:tcPr>
            <w:tcW w:w="1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610708CA" w14:textId="3B214ED9" w:rsidR="3D91AB80" w:rsidRPr="004D7C55" w:rsidRDefault="3D91AB80" w:rsidP="3D91AB80">
            <w:pPr>
              <w:spacing w:after="160" w:line="276" w:lineRule="auto"/>
              <w:rPr>
                <w:rFonts w:ascii="Arial" w:eastAsia="Arial" w:hAnsi="Arial" w:cs="Arial"/>
                <w:sz w:val="24"/>
                <w:szCs w:val="24"/>
              </w:rPr>
            </w:pPr>
            <w:r w:rsidRPr="004D7C55">
              <w:rPr>
                <w:rFonts w:ascii="Arial" w:eastAsia="Arial" w:hAnsi="Arial" w:cs="Arial"/>
                <w:sz w:val="24"/>
                <w:szCs w:val="24"/>
              </w:rPr>
              <w:t>Information</w:t>
            </w:r>
          </w:p>
        </w:tc>
        <w:tc>
          <w:tcPr>
            <w:tcW w:w="73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696CEB91" w14:textId="29957435" w:rsidR="3D91AB80" w:rsidRPr="004D7C55" w:rsidRDefault="3D91AB80" w:rsidP="3D91AB80">
            <w:pPr>
              <w:spacing w:after="160" w:line="276" w:lineRule="auto"/>
              <w:rPr>
                <w:rFonts w:ascii="Arial" w:eastAsia="Arial" w:hAnsi="Arial" w:cs="Arial"/>
                <w:sz w:val="24"/>
                <w:szCs w:val="24"/>
              </w:rPr>
            </w:pPr>
            <w:r w:rsidRPr="004D7C55">
              <w:rPr>
                <w:rFonts w:ascii="Arial" w:eastAsia="Arial" w:hAnsi="Arial" w:cs="Arial"/>
                <w:sz w:val="24"/>
                <w:szCs w:val="24"/>
              </w:rPr>
              <w:t xml:space="preserve"> Dear Freedom of Information Officer,</w:t>
            </w:r>
          </w:p>
          <w:p w14:paraId="5F6A4DCD" w14:textId="1F6A5870" w:rsidR="3D91AB80" w:rsidRPr="004D7C55" w:rsidRDefault="3D91AB80" w:rsidP="3D91AB80">
            <w:pPr>
              <w:spacing w:after="160" w:line="276" w:lineRule="auto"/>
              <w:rPr>
                <w:rFonts w:ascii="Arial" w:eastAsia="Arial" w:hAnsi="Arial" w:cs="Arial"/>
                <w:sz w:val="24"/>
                <w:szCs w:val="24"/>
              </w:rPr>
            </w:pPr>
            <w:r w:rsidRPr="004D7C55">
              <w:rPr>
                <w:rFonts w:ascii="Arial" w:eastAsia="Arial" w:hAnsi="Arial" w:cs="Arial"/>
                <w:sz w:val="24"/>
                <w:szCs w:val="24"/>
              </w:rPr>
              <w:t>I hope you’re well. Please could I make a request under the FOIA concerning complaints around poorly parked/left electric bikes in your authority area please?</w:t>
            </w:r>
          </w:p>
          <w:p w14:paraId="2711987B" w14:textId="1830B4A5" w:rsidR="3D91AB80" w:rsidRPr="004D7C55" w:rsidRDefault="3D91AB80" w:rsidP="3D91AB80">
            <w:pPr>
              <w:spacing w:after="160" w:line="276" w:lineRule="auto"/>
              <w:rPr>
                <w:rFonts w:ascii="Arial" w:eastAsia="Arial" w:hAnsi="Arial" w:cs="Arial"/>
                <w:sz w:val="24"/>
                <w:szCs w:val="24"/>
              </w:rPr>
            </w:pPr>
            <w:r w:rsidRPr="004D7C55">
              <w:rPr>
                <w:rFonts w:ascii="Arial" w:eastAsia="Arial" w:hAnsi="Arial" w:cs="Arial"/>
                <w:sz w:val="24"/>
                <w:szCs w:val="24"/>
              </w:rPr>
              <w:t>If responding to the request looks like it may exceed the 18-hour limit, please could you prioritise responding to the questions marked *.</w:t>
            </w:r>
            <w:r w:rsidRPr="004D7C55">
              <w:rPr>
                <w:rFonts w:ascii="Arial" w:hAnsi="Arial" w:cs="Arial"/>
                <w:sz w:val="24"/>
                <w:szCs w:val="24"/>
              </w:rPr>
              <w:br/>
            </w:r>
            <w:r w:rsidRPr="004D7C55">
              <w:rPr>
                <w:rFonts w:ascii="Arial" w:hAnsi="Arial" w:cs="Arial"/>
                <w:sz w:val="24"/>
                <w:szCs w:val="24"/>
              </w:rPr>
              <w:br/>
            </w:r>
            <w:r w:rsidRPr="004D7C55">
              <w:rPr>
                <w:rFonts w:ascii="Arial" w:eastAsia="Arial" w:hAnsi="Arial" w:cs="Arial"/>
                <w:sz w:val="24"/>
                <w:szCs w:val="24"/>
              </w:rPr>
              <w:t>I have attached an XLS template to accompany this request in order to show the desired format of response.</w:t>
            </w:r>
            <w:r w:rsidRPr="004D7C55">
              <w:rPr>
                <w:rFonts w:ascii="Arial" w:hAnsi="Arial" w:cs="Arial"/>
                <w:sz w:val="24"/>
                <w:szCs w:val="24"/>
              </w:rPr>
              <w:br/>
            </w:r>
            <w:r w:rsidRPr="004D7C55">
              <w:rPr>
                <w:rFonts w:ascii="Arial" w:eastAsia="Arial" w:hAnsi="Arial" w:cs="Arial"/>
                <w:sz w:val="24"/>
                <w:szCs w:val="24"/>
              </w:rPr>
              <w:t>In the form of a simple excel document, in which the first column is each calendar year and the subsequent columns provide responses to the following questions on a calendar year basis, for each of the past three years:</w:t>
            </w:r>
          </w:p>
        </w:tc>
      </w:tr>
      <w:tr w:rsidR="3D91AB80" w:rsidRPr="004D7C55" w14:paraId="7B0C0216" w14:textId="77777777" w:rsidTr="00C57FB3">
        <w:trPr>
          <w:trHeight w:val="315"/>
        </w:trPr>
        <w:tc>
          <w:tcPr>
            <w:tcW w:w="1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9BABA10" w14:textId="60E977BD" w:rsidR="3D91AB80" w:rsidRPr="004D7C55" w:rsidRDefault="3D91AB80" w:rsidP="3D91AB80">
            <w:pPr>
              <w:spacing w:after="160" w:line="276" w:lineRule="auto"/>
              <w:rPr>
                <w:rFonts w:ascii="Arial" w:eastAsia="Arial" w:hAnsi="Arial" w:cs="Arial"/>
                <w:sz w:val="24"/>
                <w:szCs w:val="24"/>
              </w:rPr>
            </w:pPr>
            <w:r w:rsidRPr="004D7C55">
              <w:rPr>
                <w:rFonts w:ascii="Arial" w:eastAsia="Arial" w:hAnsi="Arial" w:cs="Arial"/>
                <w:sz w:val="24"/>
                <w:szCs w:val="24"/>
              </w:rPr>
              <w:t>Question 1</w:t>
            </w:r>
          </w:p>
        </w:tc>
        <w:tc>
          <w:tcPr>
            <w:tcW w:w="73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648DE62E" w14:textId="01040EA9" w:rsidR="3D91AB80" w:rsidRPr="004D7C55" w:rsidRDefault="3D91AB80" w:rsidP="3D91AB80">
            <w:pPr>
              <w:spacing w:after="160" w:line="276" w:lineRule="auto"/>
              <w:rPr>
                <w:rFonts w:ascii="Arial" w:eastAsia="Arial" w:hAnsi="Arial" w:cs="Arial"/>
                <w:sz w:val="24"/>
                <w:szCs w:val="24"/>
              </w:rPr>
            </w:pPr>
            <w:r w:rsidRPr="004D7C55">
              <w:rPr>
                <w:rFonts w:ascii="Arial" w:eastAsia="Arial" w:hAnsi="Arial" w:cs="Arial"/>
                <w:sz w:val="24"/>
                <w:szCs w:val="24"/>
              </w:rPr>
              <w:t>1. How many complaints did your authority receive from the public about improperly left/parked/left electric hire bikes? *</w:t>
            </w:r>
            <w:r w:rsidRPr="004D7C55">
              <w:rPr>
                <w:rFonts w:ascii="Arial" w:hAnsi="Arial" w:cs="Arial"/>
                <w:sz w:val="24"/>
                <w:szCs w:val="24"/>
              </w:rPr>
              <w:br/>
            </w:r>
            <w:r w:rsidRPr="004D7C55">
              <w:rPr>
                <w:rFonts w:ascii="Arial" w:eastAsia="Arial" w:hAnsi="Arial" w:cs="Arial"/>
                <w:sz w:val="24"/>
                <w:szCs w:val="24"/>
              </w:rPr>
              <w:t>2. How many of those complaints led to some form of enforcement action? *</w:t>
            </w:r>
            <w:r w:rsidRPr="004D7C55">
              <w:rPr>
                <w:rFonts w:ascii="Arial" w:hAnsi="Arial" w:cs="Arial"/>
                <w:sz w:val="24"/>
                <w:szCs w:val="24"/>
              </w:rPr>
              <w:br/>
            </w:r>
            <w:r w:rsidRPr="004D7C55">
              <w:rPr>
                <w:rFonts w:ascii="Arial" w:eastAsia="Arial" w:hAnsi="Arial" w:cs="Arial"/>
                <w:sz w:val="24"/>
                <w:szCs w:val="24"/>
              </w:rPr>
              <w:t>3. How many of those complaints led to the bike complained of being seized? *</w:t>
            </w:r>
            <w:r w:rsidRPr="004D7C55">
              <w:rPr>
                <w:rFonts w:ascii="Arial" w:hAnsi="Arial" w:cs="Arial"/>
                <w:sz w:val="24"/>
                <w:szCs w:val="24"/>
              </w:rPr>
              <w:br/>
            </w:r>
            <w:r w:rsidRPr="004D7C55">
              <w:rPr>
                <w:rFonts w:ascii="Arial" w:eastAsia="Arial" w:hAnsi="Arial" w:cs="Arial"/>
                <w:sz w:val="24"/>
                <w:szCs w:val="24"/>
              </w:rPr>
              <w:t>4. How many of those complaints related to a Lime bike?</w:t>
            </w:r>
            <w:r w:rsidRPr="004D7C55">
              <w:rPr>
                <w:rFonts w:ascii="Arial" w:hAnsi="Arial" w:cs="Arial"/>
                <w:sz w:val="24"/>
                <w:szCs w:val="24"/>
              </w:rPr>
              <w:br/>
            </w:r>
            <w:r w:rsidRPr="004D7C55">
              <w:rPr>
                <w:rFonts w:ascii="Arial" w:eastAsia="Arial" w:hAnsi="Arial" w:cs="Arial"/>
                <w:sz w:val="24"/>
                <w:szCs w:val="24"/>
              </w:rPr>
              <w:t>5. How many of those complaints related to a Santander bike?</w:t>
            </w:r>
            <w:r w:rsidRPr="004D7C55">
              <w:rPr>
                <w:rFonts w:ascii="Arial" w:hAnsi="Arial" w:cs="Arial"/>
                <w:sz w:val="24"/>
                <w:szCs w:val="24"/>
              </w:rPr>
              <w:br/>
            </w:r>
            <w:r w:rsidRPr="004D7C55">
              <w:rPr>
                <w:rFonts w:ascii="Arial" w:eastAsia="Arial" w:hAnsi="Arial" w:cs="Arial"/>
                <w:sz w:val="24"/>
                <w:szCs w:val="24"/>
              </w:rPr>
              <w:t>6. How many of those complaints related to a Forest bike?</w:t>
            </w:r>
            <w:r w:rsidRPr="004D7C55">
              <w:rPr>
                <w:rFonts w:ascii="Arial" w:hAnsi="Arial" w:cs="Arial"/>
                <w:sz w:val="24"/>
                <w:szCs w:val="24"/>
              </w:rPr>
              <w:br/>
            </w:r>
            <w:r w:rsidRPr="004D7C55">
              <w:rPr>
                <w:rFonts w:ascii="Arial" w:eastAsia="Arial" w:hAnsi="Arial" w:cs="Arial"/>
                <w:sz w:val="24"/>
                <w:szCs w:val="24"/>
              </w:rPr>
              <w:t>7. How many of those complaints related to a Voi bike?</w:t>
            </w:r>
            <w:r w:rsidRPr="004D7C55">
              <w:rPr>
                <w:rFonts w:ascii="Arial" w:hAnsi="Arial" w:cs="Arial"/>
                <w:sz w:val="24"/>
                <w:szCs w:val="24"/>
              </w:rPr>
              <w:br/>
            </w:r>
            <w:r w:rsidRPr="004D7C55">
              <w:rPr>
                <w:rFonts w:ascii="Arial" w:eastAsia="Arial" w:hAnsi="Arial" w:cs="Arial"/>
                <w:sz w:val="24"/>
                <w:szCs w:val="24"/>
              </w:rPr>
              <w:t>8. How many of those complaints related to a Volt bike?</w:t>
            </w:r>
            <w:r w:rsidRPr="004D7C55">
              <w:rPr>
                <w:rFonts w:ascii="Arial" w:hAnsi="Arial" w:cs="Arial"/>
                <w:sz w:val="24"/>
                <w:szCs w:val="24"/>
              </w:rPr>
              <w:br/>
            </w:r>
            <w:r w:rsidRPr="004D7C55">
              <w:rPr>
                <w:rFonts w:ascii="Arial" w:eastAsia="Arial" w:hAnsi="Arial" w:cs="Arial"/>
                <w:sz w:val="24"/>
                <w:szCs w:val="24"/>
              </w:rPr>
              <w:t>9. How many of those complaints related to a Moby bike?</w:t>
            </w:r>
            <w:r w:rsidRPr="004D7C55">
              <w:rPr>
                <w:rFonts w:ascii="Arial" w:hAnsi="Arial" w:cs="Arial"/>
                <w:sz w:val="24"/>
                <w:szCs w:val="24"/>
              </w:rPr>
              <w:br/>
            </w:r>
            <w:r w:rsidRPr="004D7C55">
              <w:rPr>
                <w:rFonts w:ascii="Arial" w:eastAsia="Arial" w:hAnsi="Arial" w:cs="Arial"/>
                <w:sz w:val="24"/>
                <w:szCs w:val="24"/>
              </w:rPr>
              <w:t>10. How much does your authority charge operators as a retrieval fee for bikes sized?</w:t>
            </w:r>
            <w:r w:rsidRPr="004D7C55">
              <w:rPr>
                <w:rFonts w:ascii="Arial" w:hAnsi="Arial" w:cs="Arial"/>
                <w:sz w:val="24"/>
                <w:szCs w:val="24"/>
              </w:rPr>
              <w:br/>
            </w:r>
            <w:r w:rsidRPr="004D7C55">
              <w:rPr>
                <w:rFonts w:ascii="Arial" w:eastAsia="Arial" w:hAnsi="Arial" w:cs="Arial"/>
                <w:sz w:val="24"/>
                <w:szCs w:val="24"/>
              </w:rPr>
              <w:t>11. How much money has been taken from electric bike operators in the form of retrieval fees? *</w:t>
            </w:r>
          </w:p>
        </w:tc>
      </w:tr>
      <w:tr w:rsidR="3D91AB80" w:rsidRPr="004D7C55" w14:paraId="272FB63B" w14:textId="77777777" w:rsidTr="00C57FB3">
        <w:trPr>
          <w:trHeight w:val="300"/>
        </w:trPr>
        <w:tc>
          <w:tcPr>
            <w:tcW w:w="1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240E72BA" w14:textId="4DC7D4AD" w:rsidR="3D91AB80" w:rsidRPr="004D7C55" w:rsidRDefault="3D91AB80" w:rsidP="3D91AB80">
            <w:pPr>
              <w:spacing w:after="160" w:line="276" w:lineRule="auto"/>
              <w:rPr>
                <w:rFonts w:ascii="Arial" w:eastAsia="Arial" w:hAnsi="Arial" w:cs="Arial"/>
                <w:sz w:val="24"/>
                <w:szCs w:val="24"/>
              </w:rPr>
            </w:pPr>
            <w:r w:rsidRPr="004D7C55">
              <w:rPr>
                <w:rFonts w:ascii="Arial" w:eastAsia="Arial" w:hAnsi="Arial" w:cs="Arial"/>
                <w:sz w:val="24"/>
                <w:szCs w:val="24"/>
              </w:rPr>
              <w:t>Response</w:t>
            </w:r>
          </w:p>
        </w:tc>
        <w:tc>
          <w:tcPr>
            <w:tcW w:w="73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B50ACE6" w14:textId="20A440BA" w:rsidR="3D91AB80" w:rsidRPr="004D7C55" w:rsidRDefault="3D91AB80" w:rsidP="3D91AB80">
            <w:pPr>
              <w:spacing w:after="160" w:line="276" w:lineRule="auto"/>
              <w:rPr>
                <w:rFonts w:ascii="Arial" w:eastAsia="Arial" w:hAnsi="Arial" w:cs="Arial"/>
                <w:sz w:val="24"/>
                <w:szCs w:val="24"/>
              </w:rPr>
            </w:pPr>
            <w:r w:rsidRPr="004D7C55">
              <w:rPr>
                <w:rFonts w:ascii="Arial" w:eastAsia="Arial" w:hAnsi="Arial" w:cs="Arial"/>
                <w:sz w:val="24"/>
                <w:szCs w:val="24"/>
              </w:rPr>
              <w:t xml:space="preserve"> Please note, we do not participate in or operate any electric hire bike schemes in the London Borough of Havering.</w:t>
            </w:r>
          </w:p>
        </w:tc>
      </w:tr>
    </w:tbl>
    <w:p w14:paraId="082FB571" w14:textId="77777777" w:rsidR="00E63428" w:rsidRDefault="00E63428" w:rsidP="1FA30DED">
      <w:pPr>
        <w:spacing w:after="160"/>
        <w:rPr>
          <w:rFonts w:ascii="Arial" w:eastAsia="Arial" w:hAnsi="Arial" w:cs="Arial"/>
          <w:sz w:val="24"/>
          <w:szCs w:val="24"/>
        </w:rPr>
      </w:pPr>
    </w:p>
    <w:p w14:paraId="0227910B" w14:textId="77777777" w:rsidR="00C57FB3" w:rsidRDefault="00C57FB3" w:rsidP="1FA30DED">
      <w:pPr>
        <w:spacing w:after="160"/>
        <w:rPr>
          <w:rFonts w:ascii="Arial" w:eastAsia="Arial" w:hAnsi="Arial" w:cs="Arial"/>
          <w:sz w:val="24"/>
          <w:szCs w:val="24"/>
        </w:rPr>
      </w:pPr>
    </w:p>
    <w:p w14:paraId="25952E0C" w14:textId="77777777" w:rsidR="00C57FB3" w:rsidRDefault="00C57FB3" w:rsidP="1FA30DED">
      <w:pPr>
        <w:spacing w:after="160"/>
        <w:rPr>
          <w:rFonts w:ascii="Arial" w:eastAsia="Arial" w:hAnsi="Arial" w:cs="Arial"/>
          <w:sz w:val="24"/>
          <w:szCs w:val="24"/>
        </w:rPr>
      </w:pPr>
    </w:p>
    <w:p w14:paraId="128F48CC" w14:textId="77777777" w:rsidR="00C57FB3" w:rsidRDefault="00C57FB3" w:rsidP="1FA30DED">
      <w:pPr>
        <w:spacing w:after="160"/>
        <w:rPr>
          <w:rFonts w:ascii="Arial" w:eastAsia="Arial" w:hAnsi="Arial" w:cs="Arial"/>
          <w:sz w:val="24"/>
          <w:szCs w:val="24"/>
        </w:rPr>
      </w:pPr>
    </w:p>
    <w:p w14:paraId="1DED3442" w14:textId="67145860" w:rsidR="24A3CC65" w:rsidRPr="004D7C55" w:rsidRDefault="49A0106A" w:rsidP="1FA30DED">
      <w:pPr>
        <w:spacing w:after="160"/>
        <w:rPr>
          <w:rFonts w:ascii="Arial" w:hAnsi="Arial" w:cs="Arial"/>
          <w:sz w:val="24"/>
          <w:szCs w:val="24"/>
        </w:rPr>
      </w:pPr>
      <w:r w:rsidRPr="004D7C55">
        <w:rPr>
          <w:rFonts w:ascii="Arial" w:eastAsia="Arial" w:hAnsi="Arial" w:cs="Arial"/>
          <w:sz w:val="24"/>
          <w:szCs w:val="24"/>
        </w:rPr>
        <w:lastRenderedPageBreak/>
        <w:t>HAV-FOI-964284</w:t>
      </w:r>
    </w:p>
    <w:tbl>
      <w:tblPr>
        <w:tblW w:w="0" w:type="auto"/>
        <w:tblInd w:w="274" w:type="dxa"/>
        <w:tblLook w:val="04A0" w:firstRow="1" w:lastRow="0" w:firstColumn="1" w:lastColumn="0" w:noHBand="0" w:noVBand="1"/>
      </w:tblPr>
      <w:tblGrid>
        <w:gridCol w:w="1980"/>
        <w:gridCol w:w="6643"/>
      </w:tblGrid>
      <w:tr w:rsidR="1FA30DED" w:rsidRPr="004D7C55" w14:paraId="6B67CAEB" w14:textId="77777777" w:rsidTr="00E63428">
        <w:trPr>
          <w:trHeight w:val="315"/>
        </w:trPr>
        <w:tc>
          <w:tcPr>
            <w:tcW w:w="1980"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640C1749" w14:textId="24CAB64A" w:rsidR="1FA30DED" w:rsidRPr="004D7C55" w:rsidRDefault="1FA30DED" w:rsidP="1FA30DED">
            <w:pPr>
              <w:spacing w:after="160"/>
              <w:rPr>
                <w:rFonts w:ascii="Arial" w:hAnsi="Arial" w:cs="Arial"/>
                <w:sz w:val="24"/>
                <w:szCs w:val="24"/>
              </w:rPr>
            </w:pPr>
            <w:r w:rsidRPr="004D7C55">
              <w:rPr>
                <w:rFonts w:ascii="Arial" w:eastAsia="Arial" w:hAnsi="Arial" w:cs="Arial"/>
                <w:sz w:val="24"/>
                <w:szCs w:val="24"/>
              </w:rPr>
              <w:t>Information</w:t>
            </w:r>
          </w:p>
        </w:tc>
        <w:tc>
          <w:tcPr>
            <w:tcW w:w="6643"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115212C8" w14:textId="2C65FEF6" w:rsidR="1FA30DED" w:rsidRPr="004D7C55" w:rsidRDefault="1FA30DED" w:rsidP="1FA30DED">
            <w:pPr>
              <w:spacing w:after="160"/>
              <w:rPr>
                <w:rFonts w:ascii="Arial" w:hAnsi="Arial" w:cs="Arial"/>
                <w:sz w:val="24"/>
                <w:szCs w:val="24"/>
              </w:rPr>
            </w:pPr>
            <w:r w:rsidRPr="004D7C55">
              <w:rPr>
                <w:rFonts w:ascii="Arial" w:eastAsia="Arial" w:hAnsi="Arial" w:cs="Arial"/>
                <w:sz w:val="24"/>
                <w:szCs w:val="24"/>
              </w:rPr>
              <w:t>Please provide the following data regarding Home to School Transport for children with EHCPs for the 2023/2024 financial year or the most recent financial year available (and current year to date): -</w:t>
            </w:r>
          </w:p>
        </w:tc>
      </w:tr>
      <w:tr w:rsidR="1FA30DED" w:rsidRPr="004D7C55" w14:paraId="1D592AC2" w14:textId="77777777" w:rsidTr="00E63428">
        <w:trPr>
          <w:trHeight w:val="315"/>
        </w:trPr>
        <w:tc>
          <w:tcPr>
            <w:tcW w:w="1980"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08BB3BC4" w14:textId="0BF88E9B" w:rsidR="1FA30DED" w:rsidRPr="004D7C55" w:rsidRDefault="1FA30DED" w:rsidP="1FA30DED">
            <w:pPr>
              <w:spacing w:after="160"/>
              <w:rPr>
                <w:rFonts w:ascii="Arial" w:hAnsi="Arial" w:cs="Arial"/>
                <w:sz w:val="24"/>
                <w:szCs w:val="24"/>
              </w:rPr>
            </w:pPr>
            <w:r w:rsidRPr="004D7C55">
              <w:rPr>
                <w:rFonts w:ascii="Arial" w:eastAsia="Arial" w:hAnsi="Arial" w:cs="Arial"/>
                <w:sz w:val="24"/>
                <w:szCs w:val="24"/>
              </w:rPr>
              <w:t>Question 1</w:t>
            </w:r>
          </w:p>
        </w:tc>
        <w:tc>
          <w:tcPr>
            <w:tcW w:w="6643"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4BCAE6CD" w14:textId="58DAE0EE" w:rsidR="1FA30DED" w:rsidRPr="004D7C55" w:rsidRDefault="1FA30DED" w:rsidP="1FA30DED">
            <w:pPr>
              <w:spacing w:after="160"/>
              <w:rPr>
                <w:rFonts w:ascii="Arial" w:hAnsi="Arial" w:cs="Arial"/>
                <w:sz w:val="24"/>
                <w:szCs w:val="24"/>
              </w:rPr>
            </w:pPr>
            <w:r w:rsidRPr="004D7C55">
              <w:rPr>
                <w:rFonts w:ascii="Arial" w:eastAsia="Arial" w:hAnsi="Arial" w:cs="Arial"/>
                <w:sz w:val="24"/>
                <w:szCs w:val="24"/>
              </w:rPr>
              <w:t xml:space="preserve"> The Total Spend on Home to School Transport for pupils with EHCPs attending Independent or Non-Maintained Special Schools.</w:t>
            </w:r>
          </w:p>
        </w:tc>
      </w:tr>
      <w:tr w:rsidR="1FA30DED" w:rsidRPr="004D7C55" w14:paraId="135F2FCB" w14:textId="77777777" w:rsidTr="00E63428">
        <w:trPr>
          <w:trHeight w:val="330"/>
        </w:trPr>
        <w:tc>
          <w:tcPr>
            <w:tcW w:w="1980"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47F8C7A1" w14:textId="22267B37" w:rsidR="1FA30DED" w:rsidRPr="004D7C55" w:rsidRDefault="1FA30DED" w:rsidP="1FA30DED">
            <w:pPr>
              <w:spacing w:after="160"/>
              <w:rPr>
                <w:rFonts w:ascii="Arial" w:hAnsi="Arial" w:cs="Arial"/>
                <w:sz w:val="24"/>
                <w:szCs w:val="24"/>
              </w:rPr>
            </w:pPr>
            <w:r w:rsidRPr="004D7C55">
              <w:rPr>
                <w:rFonts w:ascii="Arial" w:eastAsia="Arial" w:hAnsi="Arial" w:cs="Arial"/>
                <w:sz w:val="24"/>
                <w:szCs w:val="24"/>
              </w:rPr>
              <w:t>Response</w:t>
            </w:r>
          </w:p>
        </w:tc>
        <w:tc>
          <w:tcPr>
            <w:tcW w:w="6643"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552F6967" w14:textId="5426FEC1" w:rsidR="1FA30DED" w:rsidRPr="004D7C55" w:rsidRDefault="1FA30DED" w:rsidP="1FA30DED">
            <w:pPr>
              <w:spacing w:after="160"/>
              <w:rPr>
                <w:rFonts w:ascii="Arial" w:hAnsi="Arial" w:cs="Arial"/>
                <w:sz w:val="24"/>
                <w:szCs w:val="24"/>
              </w:rPr>
            </w:pPr>
            <w:r w:rsidRPr="004D7C55">
              <w:rPr>
                <w:rFonts w:ascii="Arial" w:eastAsia="Arial" w:hAnsi="Arial" w:cs="Arial"/>
                <w:sz w:val="24"/>
                <w:szCs w:val="24"/>
              </w:rPr>
              <w:t xml:space="preserve"> </w:t>
            </w:r>
          </w:p>
          <w:tbl>
            <w:tblPr>
              <w:tblW w:w="0" w:type="auto"/>
              <w:tblLook w:val="04A0" w:firstRow="1" w:lastRow="0" w:firstColumn="1" w:lastColumn="0" w:noHBand="0" w:noVBand="1"/>
            </w:tblPr>
            <w:tblGrid>
              <w:gridCol w:w="900"/>
              <w:gridCol w:w="1050"/>
              <w:gridCol w:w="1742"/>
            </w:tblGrid>
            <w:tr w:rsidR="1FA30DED" w:rsidRPr="004D7C55" w14:paraId="6EF3CB57" w14:textId="77777777" w:rsidTr="1FA30DED">
              <w:trPr>
                <w:trHeight w:val="330"/>
              </w:trPr>
              <w:tc>
                <w:tcPr>
                  <w:tcW w:w="900" w:type="dxa"/>
                  <w:tcBorders>
                    <w:top w:val="single" w:sz="8" w:space="0" w:color="ABABAB"/>
                    <w:left w:val="single" w:sz="8" w:space="0" w:color="ABABAB"/>
                    <w:bottom w:val="single" w:sz="8" w:space="0" w:color="ABABAB"/>
                    <w:right w:val="single" w:sz="8" w:space="0" w:color="ABABAB"/>
                  </w:tcBorders>
                  <w:tcMar>
                    <w:top w:w="15" w:type="dxa"/>
                    <w:left w:w="15" w:type="dxa"/>
                    <w:bottom w:w="15" w:type="dxa"/>
                    <w:right w:w="15" w:type="dxa"/>
                  </w:tcMar>
                  <w:vAlign w:val="center"/>
                </w:tcPr>
                <w:p w14:paraId="35D9CD8E" w14:textId="00A08552" w:rsidR="1FA30DED" w:rsidRPr="004D7C55" w:rsidRDefault="1FA30DED">
                  <w:pPr>
                    <w:rPr>
                      <w:rFonts w:ascii="Arial" w:hAnsi="Arial" w:cs="Arial"/>
                      <w:sz w:val="24"/>
                      <w:szCs w:val="24"/>
                    </w:rPr>
                  </w:pPr>
                </w:p>
              </w:tc>
              <w:tc>
                <w:tcPr>
                  <w:tcW w:w="1050" w:type="dxa"/>
                  <w:tcBorders>
                    <w:top w:val="single" w:sz="8" w:space="0" w:color="ABABAB"/>
                    <w:left w:val="single" w:sz="8" w:space="0" w:color="ABABAB"/>
                    <w:bottom w:val="single" w:sz="8" w:space="0" w:color="ABABAB"/>
                    <w:right w:val="single" w:sz="8" w:space="0" w:color="ABABAB"/>
                  </w:tcBorders>
                  <w:tcMar>
                    <w:top w:w="15" w:type="dxa"/>
                    <w:left w:w="15" w:type="dxa"/>
                    <w:bottom w:w="15" w:type="dxa"/>
                    <w:right w:w="15" w:type="dxa"/>
                  </w:tcMar>
                  <w:vAlign w:val="center"/>
                </w:tcPr>
                <w:p w14:paraId="5291BDC1" w14:textId="2758DCA0" w:rsidR="1FA30DED" w:rsidRPr="004D7C55" w:rsidRDefault="1FA30DED" w:rsidP="1FA30DED">
                  <w:pPr>
                    <w:spacing w:after="160"/>
                    <w:rPr>
                      <w:rFonts w:ascii="Arial" w:hAnsi="Arial" w:cs="Arial"/>
                      <w:sz w:val="24"/>
                      <w:szCs w:val="24"/>
                    </w:rPr>
                  </w:pPr>
                  <w:r w:rsidRPr="004D7C55">
                    <w:rPr>
                      <w:rFonts w:ascii="Arial" w:eastAsia="Arial" w:hAnsi="Arial" w:cs="Arial"/>
                      <w:sz w:val="24"/>
                      <w:szCs w:val="24"/>
                    </w:rPr>
                    <w:t>2023/24 Actual</w:t>
                  </w:r>
                </w:p>
              </w:tc>
              <w:tc>
                <w:tcPr>
                  <w:tcW w:w="1742"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15BAD2AF" w14:textId="66CA75AC" w:rsidR="1FA30DED" w:rsidRPr="004D7C55" w:rsidRDefault="1FA30DED" w:rsidP="1FA30DED">
                  <w:pPr>
                    <w:spacing w:after="160"/>
                    <w:rPr>
                      <w:rFonts w:ascii="Arial" w:hAnsi="Arial" w:cs="Arial"/>
                      <w:sz w:val="24"/>
                      <w:szCs w:val="24"/>
                    </w:rPr>
                  </w:pPr>
                  <w:r w:rsidRPr="004D7C55">
                    <w:rPr>
                      <w:rFonts w:ascii="Arial" w:eastAsia="Arial" w:hAnsi="Arial" w:cs="Arial"/>
                      <w:sz w:val="24"/>
                      <w:szCs w:val="24"/>
                    </w:rPr>
                    <w:t>2025/26 Estimate</w:t>
                  </w:r>
                </w:p>
              </w:tc>
            </w:tr>
            <w:tr w:rsidR="1FA30DED" w:rsidRPr="004D7C55" w14:paraId="1DF8C54F" w14:textId="77777777" w:rsidTr="1FA30DED">
              <w:trPr>
                <w:trHeight w:val="330"/>
              </w:trPr>
              <w:tc>
                <w:tcPr>
                  <w:tcW w:w="900" w:type="dxa"/>
                  <w:tcBorders>
                    <w:top w:val="single" w:sz="8" w:space="0" w:color="ABABAB"/>
                    <w:left w:val="single" w:sz="8" w:space="0" w:color="ABABAB"/>
                    <w:bottom w:val="single" w:sz="8" w:space="0" w:color="ABABAB"/>
                    <w:right w:val="single" w:sz="8" w:space="0" w:color="ABABAB"/>
                  </w:tcBorders>
                  <w:tcMar>
                    <w:top w:w="15" w:type="dxa"/>
                    <w:left w:w="15" w:type="dxa"/>
                    <w:bottom w:w="15" w:type="dxa"/>
                    <w:right w:w="15" w:type="dxa"/>
                  </w:tcMar>
                  <w:vAlign w:val="center"/>
                </w:tcPr>
                <w:p w14:paraId="7F13C52D" w14:textId="0E8007B4" w:rsidR="1FA30DED" w:rsidRPr="004D7C55" w:rsidRDefault="1FA30DED" w:rsidP="1FA30DED">
                  <w:pPr>
                    <w:spacing w:after="160"/>
                    <w:rPr>
                      <w:rFonts w:ascii="Arial" w:hAnsi="Arial" w:cs="Arial"/>
                      <w:sz w:val="24"/>
                      <w:szCs w:val="24"/>
                    </w:rPr>
                  </w:pPr>
                  <w:r w:rsidRPr="004D7C55">
                    <w:rPr>
                      <w:rFonts w:ascii="Arial" w:eastAsia="Arial" w:hAnsi="Arial" w:cs="Arial"/>
                      <w:sz w:val="24"/>
                      <w:szCs w:val="24"/>
                    </w:rPr>
                    <w:t>Total Spend</w:t>
                  </w:r>
                </w:p>
              </w:tc>
              <w:tc>
                <w:tcPr>
                  <w:tcW w:w="1050" w:type="dxa"/>
                  <w:tcBorders>
                    <w:top w:val="single" w:sz="8" w:space="0" w:color="ABABAB"/>
                    <w:left w:val="single" w:sz="8" w:space="0" w:color="ABABAB"/>
                    <w:bottom w:val="single" w:sz="8" w:space="0" w:color="ABABAB"/>
                    <w:right w:val="single" w:sz="8" w:space="0" w:color="ABABAB"/>
                  </w:tcBorders>
                  <w:tcMar>
                    <w:top w:w="15" w:type="dxa"/>
                    <w:left w:w="15" w:type="dxa"/>
                    <w:bottom w:w="15" w:type="dxa"/>
                    <w:right w:w="15" w:type="dxa"/>
                  </w:tcMar>
                  <w:vAlign w:val="center"/>
                </w:tcPr>
                <w:p w14:paraId="7BFB60A7" w14:textId="7C546C29" w:rsidR="1FA30DED" w:rsidRPr="004D7C55" w:rsidRDefault="1FA30DED" w:rsidP="1FA30DED">
                  <w:pPr>
                    <w:spacing w:after="160"/>
                    <w:rPr>
                      <w:rFonts w:ascii="Arial" w:hAnsi="Arial" w:cs="Arial"/>
                      <w:sz w:val="24"/>
                      <w:szCs w:val="24"/>
                    </w:rPr>
                  </w:pPr>
                  <w:r w:rsidRPr="004D7C55">
                    <w:rPr>
                      <w:rFonts w:ascii="Arial" w:eastAsia="Arial" w:hAnsi="Arial" w:cs="Arial"/>
                      <w:sz w:val="24"/>
                      <w:szCs w:val="24"/>
                    </w:rPr>
                    <w:t>£855,071</w:t>
                  </w:r>
                </w:p>
              </w:tc>
              <w:tc>
                <w:tcPr>
                  <w:tcW w:w="1742" w:type="dxa"/>
                  <w:tcBorders>
                    <w:top w:val="single" w:sz="8" w:space="0" w:color="ABABAB"/>
                    <w:left w:val="single" w:sz="8" w:space="0" w:color="ABABAB"/>
                    <w:bottom w:val="single" w:sz="8" w:space="0" w:color="ABABAB"/>
                    <w:right w:val="single" w:sz="8" w:space="0" w:color="ABABAB"/>
                  </w:tcBorders>
                  <w:tcMar>
                    <w:top w:w="15" w:type="dxa"/>
                    <w:left w:w="15" w:type="dxa"/>
                    <w:bottom w:w="15" w:type="dxa"/>
                    <w:right w:w="15" w:type="dxa"/>
                  </w:tcMar>
                  <w:vAlign w:val="center"/>
                </w:tcPr>
                <w:p w14:paraId="508D76D5" w14:textId="4FF71006" w:rsidR="1FA30DED" w:rsidRPr="004D7C55" w:rsidRDefault="1FA30DED" w:rsidP="1FA30DED">
                  <w:pPr>
                    <w:spacing w:after="160"/>
                    <w:rPr>
                      <w:rFonts w:ascii="Arial" w:hAnsi="Arial" w:cs="Arial"/>
                      <w:sz w:val="24"/>
                      <w:szCs w:val="24"/>
                    </w:rPr>
                  </w:pPr>
                  <w:r w:rsidRPr="004D7C55">
                    <w:rPr>
                      <w:rFonts w:ascii="Arial" w:eastAsia="Arial" w:hAnsi="Arial" w:cs="Arial"/>
                      <w:sz w:val="24"/>
                      <w:szCs w:val="24"/>
                    </w:rPr>
                    <w:t>£1,150,777</w:t>
                  </w:r>
                </w:p>
              </w:tc>
            </w:tr>
          </w:tbl>
          <w:p w14:paraId="583DF973" w14:textId="77777777" w:rsidR="00B447C2" w:rsidRPr="004D7C55" w:rsidRDefault="00B447C2">
            <w:pPr>
              <w:spacing w:after="0" w:line="240" w:lineRule="auto"/>
              <w:rPr>
                <w:rFonts w:ascii="Arial" w:hAnsi="Arial" w:cs="Arial"/>
                <w:sz w:val="24"/>
                <w:szCs w:val="24"/>
              </w:rPr>
            </w:pPr>
          </w:p>
        </w:tc>
      </w:tr>
      <w:tr w:rsidR="1FA30DED" w:rsidRPr="004D7C55" w14:paraId="0E7C2501" w14:textId="77777777" w:rsidTr="00E63428">
        <w:trPr>
          <w:trHeight w:val="330"/>
        </w:trPr>
        <w:tc>
          <w:tcPr>
            <w:tcW w:w="1980"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021720B7" w14:textId="2ECE42DD" w:rsidR="1FA30DED" w:rsidRPr="004D7C55" w:rsidRDefault="1FA30DED" w:rsidP="1FA30DED">
            <w:pPr>
              <w:spacing w:after="160"/>
              <w:rPr>
                <w:rFonts w:ascii="Arial" w:hAnsi="Arial" w:cs="Arial"/>
                <w:sz w:val="24"/>
                <w:szCs w:val="24"/>
              </w:rPr>
            </w:pPr>
            <w:r w:rsidRPr="004D7C55">
              <w:rPr>
                <w:rFonts w:ascii="Arial" w:eastAsia="Arial" w:hAnsi="Arial" w:cs="Arial"/>
                <w:sz w:val="24"/>
                <w:szCs w:val="24"/>
              </w:rPr>
              <w:t>Question 2</w:t>
            </w:r>
          </w:p>
        </w:tc>
        <w:tc>
          <w:tcPr>
            <w:tcW w:w="6643"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3CBD8AF3" w14:textId="4C1B5FC1" w:rsidR="1FA30DED" w:rsidRPr="004D7C55" w:rsidRDefault="1FA30DED" w:rsidP="1FA30DED">
            <w:pPr>
              <w:spacing w:after="160"/>
              <w:rPr>
                <w:rFonts w:ascii="Arial" w:hAnsi="Arial" w:cs="Arial"/>
                <w:sz w:val="24"/>
                <w:szCs w:val="24"/>
              </w:rPr>
            </w:pPr>
            <w:r w:rsidRPr="004D7C55">
              <w:rPr>
                <w:rFonts w:ascii="Arial" w:eastAsia="Arial" w:hAnsi="Arial" w:cs="Arial"/>
                <w:sz w:val="24"/>
                <w:szCs w:val="24"/>
              </w:rPr>
              <w:t>The Average Annual Cost per pupil for transport to these Independent/Non-Maintained settings</w:t>
            </w:r>
          </w:p>
        </w:tc>
      </w:tr>
      <w:tr w:rsidR="1FA30DED" w:rsidRPr="004D7C55" w14:paraId="1E45E507" w14:textId="77777777" w:rsidTr="00E63428">
        <w:trPr>
          <w:trHeight w:val="300"/>
        </w:trPr>
        <w:tc>
          <w:tcPr>
            <w:tcW w:w="1980"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334F7342" w14:textId="083741B5" w:rsidR="1FA30DED" w:rsidRPr="004D7C55" w:rsidRDefault="1FA30DED" w:rsidP="1FA30DED">
            <w:pPr>
              <w:spacing w:after="160"/>
              <w:rPr>
                <w:rFonts w:ascii="Arial" w:hAnsi="Arial" w:cs="Arial"/>
                <w:sz w:val="24"/>
                <w:szCs w:val="24"/>
              </w:rPr>
            </w:pPr>
            <w:r w:rsidRPr="004D7C55">
              <w:rPr>
                <w:rFonts w:ascii="Arial" w:eastAsia="Arial" w:hAnsi="Arial" w:cs="Arial"/>
                <w:sz w:val="24"/>
                <w:szCs w:val="24"/>
              </w:rPr>
              <w:t>Response</w:t>
            </w:r>
          </w:p>
        </w:tc>
        <w:tc>
          <w:tcPr>
            <w:tcW w:w="6643"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7D739266" w14:textId="44B3B275" w:rsidR="1FA30DED" w:rsidRPr="004D7C55" w:rsidRDefault="1FA30DED" w:rsidP="1FA30DED">
            <w:pPr>
              <w:spacing w:after="160"/>
              <w:rPr>
                <w:rFonts w:ascii="Arial" w:hAnsi="Arial" w:cs="Arial"/>
                <w:sz w:val="24"/>
                <w:szCs w:val="24"/>
              </w:rPr>
            </w:pPr>
            <w:r w:rsidRPr="004D7C55">
              <w:rPr>
                <w:rFonts w:ascii="Arial" w:eastAsia="Arial" w:hAnsi="Arial" w:cs="Arial"/>
                <w:sz w:val="24"/>
                <w:szCs w:val="24"/>
              </w:rPr>
              <w:t xml:space="preserve"> </w:t>
            </w:r>
          </w:p>
          <w:tbl>
            <w:tblPr>
              <w:tblW w:w="0" w:type="auto"/>
              <w:tblLook w:val="04A0" w:firstRow="1" w:lastRow="0" w:firstColumn="1" w:lastColumn="0" w:noHBand="0" w:noVBand="1"/>
            </w:tblPr>
            <w:tblGrid>
              <w:gridCol w:w="1065"/>
              <w:gridCol w:w="1080"/>
              <w:gridCol w:w="1368"/>
            </w:tblGrid>
            <w:tr w:rsidR="1FA30DED" w:rsidRPr="004D7C55" w14:paraId="19EE46C5" w14:textId="77777777" w:rsidTr="1FA30DED">
              <w:trPr>
                <w:trHeight w:val="330"/>
              </w:trPr>
              <w:tc>
                <w:tcPr>
                  <w:tcW w:w="1065" w:type="dxa"/>
                  <w:tcBorders>
                    <w:top w:val="single" w:sz="8" w:space="0" w:color="ABABAB"/>
                    <w:left w:val="single" w:sz="8" w:space="0" w:color="ABABAB"/>
                    <w:bottom w:val="single" w:sz="8" w:space="0" w:color="ABABAB"/>
                    <w:right w:val="single" w:sz="8" w:space="0" w:color="ABABAB"/>
                  </w:tcBorders>
                  <w:tcMar>
                    <w:top w:w="15" w:type="dxa"/>
                    <w:left w:w="15" w:type="dxa"/>
                    <w:bottom w:w="15" w:type="dxa"/>
                    <w:right w:w="15" w:type="dxa"/>
                  </w:tcMar>
                  <w:vAlign w:val="center"/>
                </w:tcPr>
                <w:p w14:paraId="0E8820BB" w14:textId="29252FAB" w:rsidR="1FA30DED" w:rsidRPr="004D7C55" w:rsidRDefault="1FA30DED">
                  <w:pPr>
                    <w:rPr>
                      <w:rFonts w:ascii="Arial" w:hAnsi="Arial" w:cs="Arial"/>
                      <w:sz w:val="24"/>
                      <w:szCs w:val="24"/>
                    </w:rPr>
                  </w:pPr>
                </w:p>
              </w:tc>
              <w:tc>
                <w:tcPr>
                  <w:tcW w:w="1080" w:type="dxa"/>
                  <w:tcBorders>
                    <w:top w:val="single" w:sz="8" w:space="0" w:color="ABABAB"/>
                    <w:left w:val="single" w:sz="8" w:space="0" w:color="ABABAB"/>
                    <w:bottom w:val="single" w:sz="8" w:space="0" w:color="ABABAB"/>
                    <w:right w:val="single" w:sz="8" w:space="0" w:color="ABABAB"/>
                  </w:tcBorders>
                  <w:tcMar>
                    <w:top w:w="15" w:type="dxa"/>
                    <w:left w:w="15" w:type="dxa"/>
                    <w:bottom w:w="15" w:type="dxa"/>
                    <w:right w:w="15" w:type="dxa"/>
                  </w:tcMar>
                  <w:vAlign w:val="center"/>
                </w:tcPr>
                <w:p w14:paraId="629082B7" w14:textId="347BED6E" w:rsidR="1FA30DED" w:rsidRPr="004D7C55" w:rsidRDefault="1FA30DED" w:rsidP="1FA30DED">
                  <w:pPr>
                    <w:spacing w:after="160"/>
                    <w:rPr>
                      <w:rFonts w:ascii="Arial" w:hAnsi="Arial" w:cs="Arial"/>
                      <w:sz w:val="24"/>
                      <w:szCs w:val="24"/>
                    </w:rPr>
                  </w:pPr>
                  <w:r w:rsidRPr="004D7C55">
                    <w:rPr>
                      <w:rFonts w:ascii="Arial" w:eastAsia="Arial" w:hAnsi="Arial" w:cs="Arial"/>
                      <w:sz w:val="24"/>
                      <w:szCs w:val="24"/>
                    </w:rPr>
                    <w:t>2023/24 Actual</w:t>
                  </w:r>
                </w:p>
              </w:tc>
              <w:tc>
                <w:tcPr>
                  <w:tcW w:w="1368"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36B587D8" w14:textId="0D0E5F7C" w:rsidR="1FA30DED" w:rsidRPr="004D7C55" w:rsidRDefault="1FA30DED" w:rsidP="1FA30DED">
                  <w:pPr>
                    <w:spacing w:after="160"/>
                    <w:rPr>
                      <w:rFonts w:ascii="Arial" w:hAnsi="Arial" w:cs="Arial"/>
                      <w:sz w:val="24"/>
                      <w:szCs w:val="24"/>
                    </w:rPr>
                  </w:pPr>
                  <w:r w:rsidRPr="004D7C55">
                    <w:rPr>
                      <w:rFonts w:ascii="Arial" w:eastAsia="Arial" w:hAnsi="Arial" w:cs="Arial"/>
                      <w:sz w:val="24"/>
                      <w:szCs w:val="24"/>
                    </w:rPr>
                    <w:t>2025/26 Estimate</w:t>
                  </w:r>
                </w:p>
              </w:tc>
            </w:tr>
            <w:tr w:rsidR="1FA30DED" w:rsidRPr="004D7C55" w14:paraId="216458F9" w14:textId="77777777" w:rsidTr="1FA30DED">
              <w:trPr>
                <w:trHeight w:val="330"/>
              </w:trPr>
              <w:tc>
                <w:tcPr>
                  <w:tcW w:w="1065" w:type="dxa"/>
                  <w:tcBorders>
                    <w:top w:val="single" w:sz="8" w:space="0" w:color="ABABAB"/>
                    <w:left w:val="single" w:sz="8" w:space="0" w:color="ABABAB"/>
                    <w:bottom w:val="single" w:sz="8" w:space="0" w:color="ABABAB"/>
                    <w:right w:val="single" w:sz="8" w:space="0" w:color="ABABAB"/>
                  </w:tcBorders>
                  <w:tcMar>
                    <w:top w:w="15" w:type="dxa"/>
                    <w:left w:w="15" w:type="dxa"/>
                    <w:bottom w:w="15" w:type="dxa"/>
                    <w:right w:w="15" w:type="dxa"/>
                  </w:tcMar>
                  <w:vAlign w:val="center"/>
                </w:tcPr>
                <w:p w14:paraId="7419CE01" w14:textId="12F8008E" w:rsidR="1FA30DED" w:rsidRPr="004D7C55" w:rsidRDefault="1FA30DED" w:rsidP="1FA30DED">
                  <w:pPr>
                    <w:spacing w:after="160"/>
                    <w:rPr>
                      <w:rFonts w:ascii="Arial" w:hAnsi="Arial" w:cs="Arial"/>
                      <w:sz w:val="24"/>
                      <w:szCs w:val="24"/>
                    </w:rPr>
                  </w:pPr>
                  <w:r w:rsidRPr="004D7C55">
                    <w:rPr>
                      <w:rFonts w:ascii="Arial" w:eastAsia="Arial" w:hAnsi="Arial" w:cs="Arial"/>
                      <w:sz w:val="24"/>
                      <w:szCs w:val="24"/>
                    </w:rPr>
                    <w:t>Av Cost</w:t>
                  </w:r>
                </w:p>
              </w:tc>
              <w:tc>
                <w:tcPr>
                  <w:tcW w:w="1080" w:type="dxa"/>
                  <w:tcBorders>
                    <w:top w:val="single" w:sz="8" w:space="0" w:color="ABABAB"/>
                    <w:left w:val="single" w:sz="8" w:space="0" w:color="ABABAB"/>
                    <w:bottom w:val="single" w:sz="8" w:space="0" w:color="ABABAB"/>
                    <w:right w:val="single" w:sz="8" w:space="0" w:color="ABABAB"/>
                  </w:tcBorders>
                  <w:tcMar>
                    <w:top w:w="15" w:type="dxa"/>
                    <w:left w:w="15" w:type="dxa"/>
                    <w:bottom w:w="15" w:type="dxa"/>
                    <w:right w:w="15" w:type="dxa"/>
                  </w:tcMar>
                  <w:vAlign w:val="center"/>
                </w:tcPr>
                <w:p w14:paraId="6A61CA33" w14:textId="4D8E316E" w:rsidR="1FA30DED" w:rsidRPr="004D7C55" w:rsidRDefault="1FA30DED" w:rsidP="1FA30DED">
                  <w:pPr>
                    <w:spacing w:after="160"/>
                    <w:rPr>
                      <w:rFonts w:ascii="Arial" w:hAnsi="Arial" w:cs="Arial"/>
                      <w:sz w:val="24"/>
                      <w:szCs w:val="24"/>
                    </w:rPr>
                  </w:pPr>
                  <w:r w:rsidRPr="004D7C55">
                    <w:rPr>
                      <w:rFonts w:ascii="Arial" w:eastAsia="Arial" w:hAnsi="Arial" w:cs="Arial"/>
                      <w:sz w:val="24"/>
                      <w:szCs w:val="24"/>
                    </w:rPr>
                    <w:t>£13,791</w:t>
                  </w:r>
                </w:p>
              </w:tc>
              <w:tc>
                <w:tcPr>
                  <w:tcW w:w="1368" w:type="dxa"/>
                  <w:tcBorders>
                    <w:top w:val="single" w:sz="8" w:space="0" w:color="ABABAB"/>
                    <w:left w:val="single" w:sz="8" w:space="0" w:color="ABABAB"/>
                    <w:bottom w:val="single" w:sz="8" w:space="0" w:color="ABABAB"/>
                    <w:right w:val="single" w:sz="8" w:space="0" w:color="ABABAB"/>
                  </w:tcBorders>
                  <w:tcMar>
                    <w:top w:w="15" w:type="dxa"/>
                    <w:left w:w="15" w:type="dxa"/>
                    <w:bottom w:w="15" w:type="dxa"/>
                    <w:right w:w="15" w:type="dxa"/>
                  </w:tcMar>
                  <w:vAlign w:val="center"/>
                </w:tcPr>
                <w:p w14:paraId="3D1C1A79" w14:textId="56E08B6C" w:rsidR="1FA30DED" w:rsidRPr="004D7C55" w:rsidRDefault="1FA30DED" w:rsidP="1FA30DED">
                  <w:pPr>
                    <w:spacing w:after="160"/>
                    <w:rPr>
                      <w:rFonts w:ascii="Arial" w:hAnsi="Arial" w:cs="Arial"/>
                      <w:sz w:val="24"/>
                      <w:szCs w:val="24"/>
                    </w:rPr>
                  </w:pPr>
                  <w:r w:rsidRPr="004D7C55">
                    <w:rPr>
                      <w:rFonts w:ascii="Arial" w:eastAsia="Arial" w:hAnsi="Arial" w:cs="Arial"/>
                      <w:sz w:val="24"/>
                      <w:szCs w:val="24"/>
                    </w:rPr>
                    <w:t>£12,242</w:t>
                  </w:r>
                </w:p>
              </w:tc>
            </w:tr>
            <w:tr w:rsidR="1FA30DED" w:rsidRPr="004D7C55" w14:paraId="72808C94" w14:textId="77777777" w:rsidTr="1FA30DED">
              <w:trPr>
                <w:trHeight w:val="330"/>
              </w:trPr>
              <w:tc>
                <w:tcPr>
                  <w:tcW w:w="1065" w:type="dxa"/>
                  <w:tcBorders>
                    <w:top w:val="single" w:sz="8" w:space="0" w:color="ABABAB"/>
                    <w:left w:val="single" w:sz="8" w:space="0" w:color="ABABAB"/>
                    <w:bottom w:val="single" w:sz="8" w:space="0" w:color="ABABAB"/>
                    <w:right w:val="single" w:sz="8" w:space="0" w:color="ABABAB"/>
                  </w:tcBorders>
                  <w:tcMar>
                    <w:top w:w="15" w:type="dxa"/>
                    <w:left w:w="15" w:type="dxa"/>
                    <w:bottom w:w="15" w:type="dxa"/>
                    <w:right w:w="15" w:type="dxa"/>
                  </w:tcMar>
                  <w:vAlign w:val="center"/>
                </w:tcPr>
                <w:p w14:paraId="713CC728" w14:textId="0C2DB6C7" w:rsidR="1FA30DED" w:rsidRPr="004D7C55" w:rsidRDefault="1FA30DED" w:rsidP="1FA30DED">
                  <w:pPr>
                    <w:spacing w:after="160"/>
                    <w:rPr>
                      <w:rFonts w:ascii="Arial" w:hAnsi="Arial" w:cs="Arial"/>
                      <w:sz w:val="24"/>
                      <w:szCs w:val="24"/>
                    </w:rPr>
                  </w:pPr>
                  <w:r w:rsidRPr="004D7C55">
                    <w:rPr>
                      <w:rFonts w:ascii="Arial" w:eastAsia="Arial" w:hAnsi="Arial" w:cs="Arial"/>
                      <w:sz w:val="24"/>
                      <w:szCs w:val="24"/>
                    </w:rPr>
                    <w:t xml:space="preserve"> </w:t>
                  </w:r>
                </w:p>
              </w:tc>
              <w:tc>
                <w:tcPr>
                  <w:tcW w:w="1080" w:type="dxa"/>
                  <w:tcBorders>
                    <w:top w:val="single" w:sz="8" w:space="0" w:color="ABABAB"/>
                    <w:left w:val="single" w:sz="8" w:space="0" w:color="ABABAB"/>
                    <w:bottom w:val="single" w:sz="8" w:space="0" w:color="ABABAB"/>
                    <w:right w:val="single" w:sz="8" w:space="0" w:color="ABABAB"/>
                  </w:tcBorders>
                  <w:tcMar>
                    <w:top w:w="15" w:type="dxa"/>
                    <w:left w:w="15" w:type="dxa"/>
                    <w:bottom w:w="15" w:type="dxa"/>
                    <w:right w:w="15" w:type="dxa"/>
                  </w:tcMar>
                  <w:vAlign w:val="center"/>
                </w:tcPr>
                <w:p w14:paraId="5203AB71" w14:textId="101484E2" w:rsidR="1FA30DED" w:rsidRPr="004D7C55" w:rsidRDefault="1FA30DED" w:rsidP="1FA30DED">
                  <w:pPr>
                    <w:spacing w:after="160"/>
                    <w:rPr>
                      <w:rFonts w:ascii="Arial" w:hAnsi="Arial" w:cs="Arial"/>
                      <w:sz w:val="24"/>
                      <w:szCs w:val="24"/>
                    </w:rPr>
                  </w:pPr>
                  <w:r w:rsidRPr="004D7C55">
                    <w:rPr>
                      <w:rFonts w:ascii="Arial" w:eastAsia="Arial" w:hAnsi="Arial" w:cs="Arial"/>
                      <w:sz w:val="24"/>
                      <w:szCs w:val="24"/>
                    </w:rPr>
                    <w:t xml:space="preserve"> </w:t>
                  </w:r>
                </w:p>
              </w:tc>
              <w:tc>
                <w:tcPr>
                  <w:tcW w:w="1368" w:type="dxa"/>
                  <w:tcBorders>
                    <w:top w:val="single" w:sz="8" w:space="0" w:color="ABABAB"/>
                    <w:left w:val="single" w:sz="8" w:space="0" w:color="ABABAB"/>
                    <w:bottom w:val="single" w:sz="8" w:space="0" w:color="ABABAB"/>
                    <w:right w:val="single" w:sz="8" w:space="0" w:color="ABABAB"/>
                  </w:tcBorders>
                  <w:tcMar>
                    <w:top w:w="15" w:type="dxa"/>
                    <w:left w:w="15" w:type="dxa"/>
                    <w:bottom w:w="15" w:type="dxa"/>
                    <w:right w:w="15" w:type="dxa"/>
                  </w:tcMar>
                  <w:vAlign w:val="center"/>
                </w:tcPr>
                <w:p w14:paraId="76369CAD" w14:textId="777C99DA" w:rsidR="1FA30DED" w:rsidRPr="004D7C55" w:rsidRDefault="1FA30DED" w:rsidP="1FA30DED">
                  <w:pPr>
                    <w:spacing w:after="160"/>
                    <w:rPr>
                      <w:rFonts w:ascii="Arial" w:hAnsi="Arial" w:cs="Arial"/>
                      <w:sz w:val="24"/>
                      <w:szCs w:val="24"/>
                    </w:rPr>
                  </w:pPr>
                  <w:r w:rsidRPr="004D7C55">
                    <w:rPr>
                      <w:rFonts w:ascii="Arial" w:eastAsia="Arial" w:hAnsi="Arial" w:cs="Arial"/>
                      <w:sz w:val="24"/>
                      <w:szCs w:val="24"/>
                    </w:rPr>
                    <w:t xml:space="preserve"> </w:t>
                  </w:r>
                </w:p>
              </w:tc>
            </w:tr>
          </w:tbl>
          <w:p w14:paraId="5C97A5E4" w14:textId="77777777" w:rsidR="00B447C2" w:rsidRPr="004D7C55" w:rsidRDefault="00B447C2">
            <w:pPr>
              <w:spacing w:after="0" w:line="240" w:lineRule="auto"/>
              <w:rPr>
                <w:rFonts w:ascii="Arial" w:hAnsi="Arial" w:cs="Arial"/>
                <w:sz w:val="24"/>
                <w:szCs w:val="24"/>
              </w:rPr>
            </w:pPr>
          </w:p>
        </w:tc>
      </w:tr>
      <w:tr w:rsidR="1FA30DED" w:rsidRPr="004D7C55" w14:paraId="4E2315BC" w14:textId="77777777" w:rsidTr="00E63428">
        <w:trPr>
          <w:trHeight w:val="300"/>
        </w:trPr>
        <w:tc>
          <w:tcPr>
            <w:tcW w:w="1980"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6F0B9093" w14:textId="7F953F04" w:rsidR="1FA30DED" w:rsidRPr="004D7C55" w:rsidRDefault="1FA30DED" w:rsidP="1FA30DED">
            <w:pPr>
              <w:spacing w:after="160"/>
              <w:rPr>
                <w:rFonts w:ascii="Arial" w:hAnsi="Arial" w:cs="Arial"/>
                <w:sz w:val="24"/>
                <w:szCs w:val="24"/>
              </w:rPr>
            </w:pPr>
            <w:r w:rsidRPr="004D7C55">
              <w:rPr>
                <w:rFonts w:ascii="Arial" w:eastAsia="Arial" w:hAnsi="Arial" w:cs="Arial"/>
                <w:sz w:val="24"/>
                <w:szCs w:val="24"/>
              </w:rPr>
              <w:t>Question 3</w:t>
            </w:r>
          </w:p>
        </w:tc>
        <w:tc>
          <w:tcPr>
            <w:tcW w:w="6643"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030D31A4" w14:textId="2AADB53E" w:rsidR="1FA30DED" w:rsidRPr="004D7C55" w:rsidRDefault="1FA30DED" w:rsidP="1FA30DED">
            <w:pPr>
              <w:spacing w:after="160"/>
              <w:rPr>
                <w:rFonts w:ascii="Arial" w:hAnsi="Arial" w:cs="Arial"/>
                <w:sz w:val="24"/>
                <w:szCs w:val="24"/>
              </w:rPr>
            </w:pPr>
            <w:r w:rsidRPr="004D7C55">
              <w:rPr>
                <w:rFonts w:ascii="Arial" w:eastAsia="Arial" w:hAnsi="Arial" w:cs="Arial"/>
                <w:sz w:val="24"/>
                <w:szCs w:val="24"/>
              </w:rPr>
              <w:t>The number of pupils with EHCPs currently being transported to educational settings outside of the Local Authority boundary (Out of Borough placements).</w:t>
            </w:r>
          </w:p>
        </w:tc>
      </w:tr>
      <w:tr w:rsidR="1FA30DED" w:rsidRPr="004D7C55" w14:paraId="7AFAC055" w14:textId="77777777" w:rsidTr="00E63428">
        <w:trPr>
          <w:trHeight w:val="300"/>
        </w:trPr>
        <w:tc>
          <w:tcPr>
            <w:tcW w:w="1980"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3DC6FB40" w14:textId="2D41AF33" w:rsidR="1FA30DED" w:rsidRPr="004D7C55" w:rsidRDefault="1FA30DED" w:rsidP="1FA30DED">
            <w:pPr>
              <w:spacing w:after="160"/>
              <w:rPr>
                <w:rFonts w:ascii="Arial" w:hAnsi="Arial" w:cs="Arial"/>
                <w:sz w:val="24"/>
                <w:szCs w:val="24"/>
              </w:rPr>
            </w:pPr>
            <w:r w:rsidRPr="004D7C55">
              <w:rPr>
                <w:rFonts w:ascii="Arial" w:eastAsia="Arial" w:hAnsi="Arial" w:cs="Arial"/>
                <w:sz w:val="24"/>
                <w:szCs w:val="24"/>
              </w:rPr>
              <w:t>Response</w:t>
            </w:r>
          </w:p>
        </w:tc>
        <w:tc>
          <w:tcPr>
            <w:tcW w:w="6643"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2754C63B" w14:textId="5D047DE9" w:rsidR="1FA30DED" w:rsidRPr="004D7C55" w:rsidRDefault="1FA30DED" w:rsidP="1FA30DED">
            <w:pPr>
              <w:spacing w:after="160"/>
              <w:rPr>
                <w:rFonts w:ascii="Arial" w:hAnsi="Arial" w:cs="Arial"/>
                <w:sz w:val="24"/>
                <w:szCs w:val="24"/>
              </w:rPr>
            </w:pPr>
            <w:r w:rsidRPr="004D7C55">
              <w:rPr>
                <w:rFonts w:ascii="Arial" w:eastAsia="Arial" w:hAnsi="Arial" w:cs="Arial"/>
                <w:sz w:val="24"/>
                <w:szCs w:val="24"/>
              </w:rPr>
              <w:t>232 pupils</w:t>
            </w:r>
          </w:p>
        </w:tc>
      </w:tr>
    </w:tbl>
    <w:p w14:paraId="3F39154B" w14:textId="77777777" w:rsidR="00C33827" w:rsidRPr="004D7C55" w:rsidRDefault="00C33827" w:rsidP="00C33827">
      <w:pPr>
        <w:rPr>
          <w:rFonts w:ascii="Arial" w:hAnsi="Arial" w:cs="Arial"/>
          <w:sz w:val="24"/>
          <w:szCs w:val="24"/>
        </w:rPr>
      </w:pPr>
    </w:p>
    <w:p w14:paraId="14F23CDC" w14:textId="77777777" w:rsidR="00E63428" w:rsidRDefault="00E63428" w:rsidP="00C33827">
      <w:pPr>
        <w:rPr>
          <w:rFonts w:ascii="Arial" w:eastAsia="Arial" w:hAnsi="Arial" w:cs="Arial"/>
          <w:sz w:val="24"/>
          <w:szCs w:val="24"/>
        </w:rPr>
      </w:pPr>
    </w:p>
    <w:p w14:paraId="46E1D9CE" w14:textId="77777777" w:rsidR="00D40D95" w:rsidRDefault="00D40D95">
      <w:pPr>
        <w:rPr>
          <w:rFonts w:ascii="Arial" w:eastAsia="Arial" w:hAnsi="Arial" w:cs="Arial"/>
          <w:sz w:val="24"/>
          <w:szCs w:val="24"/>
        </w:rPr>
      </w:pPr>
      <w:r>
        <w:rPr>
          <w:rFonts w:ascii="Arial" w:eastAsia="Arial" w:hAnsi="Arial" w:cs="Arial"/>
          <w:sz w:val="24"/>
          <w:szCs w:val="24"/>
        </w:rPr>
        <w:br w:type="page"/>
      </w:r>
    </w:p>
    <w:p w14:paraId="0BF2C1C1" w14:textId="6F19ABD4" w:rsidR="00C33827" w:rsidRPr="004D7C55" w:rsidRDefault="00C33827" w:rsidP="00C33827">
      <w:pPr>
        <w:rPr>
          <w:rFonts w:ascii="Arial" w:hAnsi="Arial" w:cs="Arial"/>
          <w:sz w:val="24"/>
          <w:szCs w:val="24"/>
        </w:rPr>
      </w:pPr>
      <w:r w:rsidRPr="004D7C55">
        <w:rPr>
          <w:rFonts w:ascii="Arial" w:eastAsia="Arial" w:hAnsi="Arial" w:cs="Arial"/>
          <w:sz w:val="24"/>
          <w:szCs w:val="24"/>
        </w:rPr>
        <w:lastRenderedPageBreak/>
        <w:t>HAV-FOI-116155</w:t>
      </w:r>
    </w:p>
    <w:tbl>
      <w:tblPr>
        <w:tblW w:w="0" w:type="auto"/>
        <w:tblLook w:val="04A0" w:firstRow="1" w:lastRow="0" w:firstColumn="1" w:lastColumn="0" w:noHBand="0" w:noVBand="1"/>
      </w:tblPr>
      <w:tblGrid>
        <w:gridCol w:w="1833"/>
        <w:gridCol w:w="7173"/>
      </w:tblGrid>
      <w:tr w:rsidR="00C33827" w:rsidRPr="004D7C55" w14:paraId="7E5FB8FF" w14:textId="77777777" w:rsidTr="002D6127">
        <w:trPr>
          <w:trHeight w:val="315"/>
        </w:trPr>
        <w:tc>
          <w:tcPr>
            <w:tcW w:w="18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AFFC4FA"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Information</w:t>
            </w:r>
          </w:p>
        </w:tc>
        <w:tc>
          <w:tcPr>
            <w:tcW w:w="717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134B00B"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Freedom of Information request - Cladding Remediation in London</w:t>
            </w:r>
          </w:p>
          <w:p w14:paraId="1D526E57"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Under the Freedom of Information Act 2000, I am writing to request information relating to cladding remediation in buildings within the administrative area of Havering</w:t>
            </w:r>
          </w:p>
        </w:tc>
      </w:tr>
      <w:tr w:rsidR="00C33827" w:rsidRPr="004D7C55" w14:paraId="2CD2C2E7" w14:textId="77777777" w:rsidTr="002D6127">
        <w:trPr>
          <w:trHeight w:val="315"/>
        </w:trPr>
        <w:tc>
          <w:tcPr>
            <w:tcW w:w="18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9491416"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Question 1</w:t>
            </w:r>
          </w:p>
        </w:tc>
        <w:tc>
          <w:tcPr>
            <w:tcW w:w="717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39456CD"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1. The total number of residential and mixed-use buildings in the council area identified as having unsafe cladding or other external wall system fire-related defects that place them in scope for remediation programmes.</w:t>
            </w:r>
          </w:p>
        </w:tc>
      </w:tr>
      <w:tr w:rsidR="00C33827" w:rsidRPr="004D7C55" w14:paraId="0C9DB8DF" w14:textId="77777777" w:rsidTr="002D6127">
        <w:trPr>
          <w:trHeight w:val="300"/>
        </w:trPr>
        <w:tc>
          <w:tcPr>
            <w:tcW w:w="18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C8BD5E3"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Response</w:t>
            </w:r>
          </w:p>
        </w:tc>
        <w:tc>
          <w:tcPr>
            <w:tcW w:w="717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B992143"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Information not held</w:t>
            </w:r>
          </w:p>
        </w:tc>
      </w:tr>
      <w:tr w:rsidR="00C33827" w:rsidRPr="004D7C55" w14:paraId="3FB80469" w14:textId="77777777" w:rsidTr="002D6127">
        <w:trPr>
          <w:trHeight w:val="300"/>
        </w:trPr>
        <w:tc>
          <w:tcPr>
            <w:tcW w:w="18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9C9F8F6"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Question 2</w:t>
            </w:r>
          </w:p>
        </w:tc>
        <w:tc>
          <w:tcPr>
            <w:tcW w:w="717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460C6D0"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2. Of those identified, how many have:</w:t>
            </w:r>
            <w:r w:rsidRPr="004D7C55">
              <w:rPr>
                <w:rFonts w:ascii="Arial" w:hAnsi="Arial" w:cs="Arial"/>
                <w:sz w:val="24"/>
                <w:szCs w:val="24"/>
              </w:rPr>
              <w:br/>
            </w:r>
            <w:r w:rsidRPr="004D7C55">
              <w:rPr>
                <w:rFonts w:ascii="Arial" w:eastAsia="Arial" w:hAnsi="Arial" w:cs="Arial"/>
                <w:sz w:val="24"/>
                <w:szCs w:val="24"/>
              </w:rPr>
              <w:t xml:space="preserve"> a. Have remediation work in progress (i.e., physical works on site)</w:t>
            </w:r>
            <w:r w:rsidRPr="004D7C55">
              <w:rPr>
                <w:rFonts w:ascii="Arial" w:hAnsi="Arial" w:cs="Arial"/>
                <w:sz w:val="24"/>
                <w:szCs w:val="24"/>
              </w:rPr>
              <w:br/>
            </w:r>
            <w:r w:rsidRPr="004D7C55">
              <w:rPr>
                <w:rFonts w:ascii="Arial" w:eastAsia="Arial" w:hAnsi="Arial" w:cs="Arial"/>
                <w:sz w:val="24"/>
                <w:szCs w:val="24"/>
              </w:rPr>
              <w:t xml:space="preserve"> b. Completed remediation work</w:t>
            </w:r>
            <w:r w:rsidRPr="004D7C55">
              <w:rPr>
                <w:rFonts w:ascii="Arial" w:hAnsi="Arial" w:cs="Arial"/>
                <w:sz w:val="24"/>
                <w:szCs w:val="24"/>
              </w:rPr>
              <w:br/>
            </w:r>
            <w:r w:rsidRPr="004D7C55">
              <w:rPr>
                <w:rFonts w:ascii="Arial" w:eastAsia="Arial" w:hAnsi="Arial" w:cs="Arial"/>
                <w:sz w:val="24"/>
                <w:szCs w:val="24"/>
              </w:rPr>
              <w:t xml:space="preserve"> c. Not yet begun remediation</w:t>
            </w:r>
          </w:p>
        </w:tc>
      </w:tr>
      <w:tr w:rsidR="00C33827" w:rsidRPr="004D7C55" w14:paraId="060A666D" w14:textId="77777777" w:rsidTr="002D6127">
        <w:trPr>
          <w:trHeight w:val="300"/>
        </w:trPr>
        <w:tc>
          <w:tcPr>
            <w:tcW w:w="18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18E0AE3"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Response</w:t>
            </w:r>
          </w:p>
        </w:tc>
        <w:tc>
          <w:tcPr>
            <w:tcW w:w="717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14458AC"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Information not held</w:t>
            </w:r>
          </w:p>
        </w:tc>
      </w:tr>
      <w:tr w:rsidR="00C33827" w:rsidRPr="004D7C55" w14:paraId="1743662E" w14:textId="77777777" w:rsidTr="002D6127">
        <w:trPr>
          <w:trHeight w:val="300"/>
        </w:trPr>
        <w:tc>
          <w:tcPr>
            <w:tcW w:w="18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8080FF4"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Further Response</w:t>
            </w:r>
          </w:p>
        </w:tc>
        <w:tc>
          <w:tcPr>
            <w:tcW w:w="717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858F1DC"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Though the Authority do not record the information requested, the service have advised that The Building Safety Regulator may hold this information</w:t>
            </w:r>
          </w:p>
        </w:tc>
      </w:tr>
    </w:tbl>
    <w:p w14:paraId="0FB3C3B6" w14:textId="77777777" w:rsidR="00C33827" w:rsidRPr="004D7C55" w:rsidRDefault="00C33827" w:rsidP="00C33827">
      <w:pPr>
        <w:rPr>
          <w:rFonts w:ascii="Arial" w:hAnsi="Arial" w:cs="Arial"/>
          <w:sz w:val="24"/>
          <w:szCs w:val="24"/>
        </w:rPr>
      </w:pPr>
      <w:r w:rsidRPr="004D7C55">
        <w:rPr>
          <w:rFonts w:ascii="Arial" w:eastAsia="Arial" w:hAnsi="Arial" w:cs="Arial"/>
          <w:sz w:val="24"/>
          <w:szCs w:val="24"/>
        </w:rPr>
        <w:t xml:space="preserve"> </w:t>
      </w:r>
    </w:p>
    <w:p w14:paraId="71C2717B" w14:textId="77777777" w:rsidR="00C33827" w:rsidRPr="004D7C55" w:rsidRDefault="00C33827" w:rsidP="00C33827">
      <w:pPr>
        <w:shd w:val="clear" w:color="auto" w:fill="FFFFFF" w:themeFill="background1"/>
        <w:spacing w:after="0"/>
        <w:rPr>
          <w:rFonts w:ascii="Arial" w:hAnsi="Arial" w:cs="Arial"/>
          <w:sz w:val="24"/>
          <w:szCs w:val="24"/>
        </w:rPr>
      </w:pPr>
      <w:r w:rsidRPr="004D7C55">
        <w:rPr>
          <w:rFonts w:ascii="Arial" w:hAnsi="Arial" w:cs="Arial"/>
          <w:sz w:val="24"/>
          <w:szCs w:val="24"/>
        </w:rPr>
        <w:t xml:space="preserve">HAV-FOI-679954 </w:t>
      </w:r>
    </w:p>
    <w:p w14:paraId="4B886A81" w14:textId="77777777" w:rsidR="00C33827" w:rsidRPr="004D7C55" w:rsidRDefault="00C33827" w:rsidP="00C33827">
      <w:pPr>
        <w:shd w:val="clear" w:color="auto" w:fill="FFFFFF" w:themeFill="background1"/>
        <w:spacing w:after="0"/>
        <w:rPr>
          <w:rFonts w:ascii="Arial" w:hAnsi="Arial" w:cs="Arial"/>
          <w:sz w:val="24"/>
          <w:szCs w:val="24"/>
        </w:rPr>
      </w:pPr>
    </w:p>
    <w:tbl>
      <w:tblPr>
        <w:tblStyle w:val="TableGrid"/>
        <w:tblW w:w="0" w:type="auto"/>
        <w:tblInd w:w="108" w:type="dxa"/>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ook w:val="06A0" w:firstRow="1" w:lastRow="0" w:firstColumn="1" w:lastColumn="0" w:noHBand="1" w:noVBand="1"/>
      </w:tblPr>
      <w:tblGrid>
        <w:gridCol w:w="1648"/>
        <w:gridCol w:w="7254"/>
      </w:tblGrid>
      <w:tr w:rsidR="00C33827" w:rsidRPr="004D7C55" w14:paraId="21D7B9E2" w14:textId="77777777" w:rsidTr="00435FA6">
        <w:trPr>
          <w:trHeight w:val="300"/>
        </w:trPr>
        <w:tc>
          <w:tcPr>
            <w:tcW w:w="1661" w:type="dxa"/>
            <w:shd w:val="clear" w:color="auto" w:fill="F8F9FA"/>
          </w:tcPr>
          <w:p w14:paraId="4B6AA337"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hAnsi="Arial" w:cs="Arial"/>
                <w:sz w:val="24"/>
                <w:szCs w:val="24"/>
              </w:rPr>
              <w:t>Question 1</w:t>
            </w:r>
          </w:p>
        </w:tc>
        <w:tc>
          <w:tcPr>
            <w:tcW w:w="7473" w:type="dxa"/>
            <w:shd w:val="clear" w:color="auto" w:fill="F8F9FA"/>
          </w:tcPr>
          <w:p w14:paraId="55045257"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hAnsi="Arial" w:cs="Arial"/>
                <w:sz w:val="24"/>
                <w:szCs w:val="24"/>
              </w:rPr>
              <w:t xml:space="preserve">Can you send a copy of the latest risk assessment you have completed on the trees at </w:t>
            </w:r>
            <w:proofErr w:type="spellStart"/>
            <w:r w:rsidRPr="004D7C55">
              <w:rPr>
                <w:rFonts w:ascii="Arial" w:hAnsi="Arial" w:cs="Arial"/>
                <w:sz w:val="24"/>
                <w:szCs w:val="24"/>
              </w:rPr>
              <w:t>Dagnam</w:t>
            </w:r>
            <w:proofErr w:type="spellEnd"/>
            <w:r w:rsidRPr="004D7C55">
              <w:rPr>
                <w:rFonts w:ascii="Arial" w:hAnsi="Arial" w:cs="Arial"/>
                <w:sz w:val="24"/>
                <w:szCs w:val="24"/>
              </w:rPr>
              <w:t xml:space="preserve"> park</w:t>
            </w:r>
          </w:p>
        </w:tc>
      </w:tr>
      <w:tr w:rsidR="00C33827" w:rsidRPr="004D7C55" w14:paraId="6F56B08F" w14:textId="77777777" w:rsidTr="00435FA6">
        <w:trPr>
          <w:trHeight w:val="300"/>
        </w:trPr>
        <w:tc>
          <w:tcPr>
            <w:tcW w:w="1661" w:type="dxa"/>
            <w:shd w:val="clear" w:color="auto" w:fill="F8F9FA"/>
          </w:tcPr>
          <w:p w14:paraId="6C02EA9E"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hAnsi="Arial" w:cs="Arial"/>
                <w:sz w:val="24"/>
                <w:szCs w:val="24"/>
              </w:rPr>
              <w:t>Response</w:t>
            </w:r>
          </w:p>
        </w:tc>
        <w:tc>
          <w:tcPr>
            <w:tcW w:w="7473" w:type="dxa"/>
            <w:shd w:val="clear" w:color="auto" w:fill="F8F9FA"/>
          </w:tcPr>
          <w:p w14:paraId="46EF8F3B"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hAnsi="Arial" w:cs="Arial"/>
                <w:sz w:val="24"/>
                <w:szCs w:val="24"/>
              </w:rPr>
              <w:t>Information not held.</w:t>
            </w:r>
          </w:p>
        </w:tc>
      </w:tr>
    </w:tbl>
    <w:p w14:paraId="6BC04DE4" w14:textId="77777777" w:rsidR="00C33827" w:rsidRPr="004D7C55" w:rsidRDefault="00C33827" w:rsidP="00C33827">
      <w:pPr>
        <w:shd w:val="clear" w:color="auto" w:fill="FFFFFF" w:themeFill="background1"/>
        <w:spacing w:after="0"/>
        <w:rPr>
          <w:rFonts w:ascii="Arial" w:eastAsia="Arial" w:hAnsi="Arial" w:cs="Arial"/>
          <w:color w:val="212529"/>
          <w:sz w:val="24"/>
          <w:szCs w:val="24"/>
        </w:rPr>
      </w:pPr>
    </w:p>
    <w:p w14:paraId="403A960A" w14:textId="77777777" w:rsidR="00D40D95" w:rsidRDefault="00D40D95">
      <w:pPr>
        <w:rPr>
          <w:rFonts w:ascii="Arial" w:eastAsia="Arial" w:hAnsi="Arial" w:cs="Arial"/>
          <w:sz w:val="24"/>
          <w:szCs w:val="24"/>
        </w:rPr>
      </w:pPr>
      <w:r>
        <w:rPr>
          <w:rFonts w:ascii="Arial" w:eastAsia="Arial" w:hAnsi="Arial" w:cs="Arial"/>
          <w:sz w:val="24"/>
          <w:szCs w:val="24"/>
        </w:rPr>
        <w:br w:type="page"/>
      </w:r>
    </w:p>
    <w:p w14:paraId="4B790C0E" w14:textId="616D7BFD" w:rsidR="00C33827" w:rsidRPr="004D7C55" w:rsidRDefault="00C33827" w:rsidP="00C33827">
      <w:pPr>
        <w:rPr>
          <w:rFonts w:ascii="Arial" w:hAnsi="Arial" w:cs="Arial"/>
          <w:sz w:val="24"/>
          <w:szCs w:val="24"/>
        </w:rPr>
      </w:pPr>
      <w:r w:rsidRPr="004D7C55">
        <w:rPr>
          <w:rFonts w:ascii="Arial" w:eastAsia="Arial" w:hAnsi="Arial" w:cs="Arial"/>
          <w:sz w:val="24"/>
          <w:szCs w:val="24"/>
        </w:rPr>
        <w:lastRenderedPageBreak/>
        <w:t>HAV-FOI-383206</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844"/>
        <w:gridCol w:w="7162"/>
      </w:tblGrid>
      <w:tr w:rsidR="00C33827" w:rsidRPr="004D7C55" w14:paraId="552B58E9" w14:textId="77777777" w:rsidTr="002B3BE8">
        <w:trPr>
          <w:trHeight w:val="315"/>
        </w:trPr>
        <w:tc>
          <w:tcPr>
            <w:tcW w:w="1845"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7DD04209"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Information</w:t>
            </w:r>
          </w:p>
        </w:tc>
        <w:tc>
          <w:tcPr>
            <w:tcW w:w="7170"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39824204"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I am writing to request information under the Freedom of information Act 2000 relating to the provision of adult social care services for working-age adults (18-64) with mental health or learning disabilities, commissioned or funded by London Borough of Havering. Please provide the information below for the financial years 2024/25 and 2025/26.</w:t>
            </w:r>
          </w:p>
        </w:tc>
      </w:tr>
      <w:tr w:rsidR="00C33827" w:rsidRPr="004D7C55" w14:paraId="0524BEFE" w14:textId="77777777" w:rsidTr="002B3BE8">
        <w:trPr>
          <w:trHeight w:val="315"/>
        </w:trPr>
        <w:tc>
          <w:tcPr>
            <w:tcW w:w="1845"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7AFECB17"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 xml:space="preserve"> </w:t>
            </w:r>
          </w:p>
        </w:tc>
        <w:tc>
          <w:tcPr>
            <w:tcW w:w="7170"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1BC23981"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Resident Services</w:t>
            </w:r>
          </w:p>
        </w:tc>
      </w:tr>
      <w:tr w:rsidR="00C33827" w:rsidRPr="004D7C55" w14:paraId="0F14CAD7" w14:textId="77777777" w:rsidTr="002B3BE8">
        <w:trPr>
          <w:trHeight w:val="315"/>
        </w:trPr>
        <w:tc>
          <w:tcPr>
            <w:tcW w:w="1845"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6DBFC16E"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Question 1</w:t>
            </w:r>
          </w:p>
        </w:tc>
        <w:tc>
          <w:tcPr>
            <w:tcW w:w="7170"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706C8AC6"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1) The average fee uplift o/o agreed with providers of residential services for 24/25.</w:t>
            </w:r>
          </w:p>
        </w:tc>
      </w:tr>
      <w:tr w:rsidR="00C33827" w:rsidRPr="004D7C55" w14:paraId="3DCE733C" w14:textId="77777777" w:rsidTr="002B3BE8">
        <w:trPr>
          <w:trHeight w:val="300"/>
        </w:trPr>
        <w:tc>
          <w:tcPr>
            <w:tcW w:w="1845"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2BB645CA"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Response</w:t>
            </w:r>
          </w:p>
        </w:tc>
        <w:tc>
          <w:tcPr>
            <w:tcW w:w="7170"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0AA02C41"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5%</w:t>
            </w:r>
          </w:p>
        </w:tc>
      </w:tr>
      <w:tr w:rsidR="00C33827" w:rsidRPr="004D7C55" w14:paraId="5CD605AD" w14:textId="77777777" w:rsidTr="002B3BE8">
        <w:trPr>
          <w:trHeight w:val="300"/>
        </w:trPr>
        <w:tc>
          <w:tcPr>
            <w:tcW w:w="1845"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3427926C"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Question 2</w:t>
            </w:r>
          </w:p>
        </w:tc>
        <w:tc>
          <w:tcPr>
            <w:tcW w:w="7170"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6D2919F7"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2) The Individual fee uplifts % agreed with each Residential provider (anonymised) and the number of residential placements London Borough of Havering has with that provider lor 24/25 e.g. Provider A 5% and 25 placements, Provider B 4o/o and 4 placements.</w:t>
            </w:r>
          </w:p>
        </w:tc>
      </w:tr>
      <w:tr w:rsidR="00C33827" w:rsidRPr="004D7C55" w14:paraId="37C3BFF0" w14:textId="77777777" w:rsidTr="002B3BE8">
        <w:trPr>
          <w:trHeight w:val="300"/>
        </w:trPr>
        <w:tc>
          <w:tcPr>
            <w:tcW w:w="1845"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19A49BE3"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Response</w:t>
            </w:r>
          </w:p>
        </w:tc>
        <w:tc>
          <w:tcPr>
            <w:tcW w:w="7170"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5AFD055E"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N/A - We do not give different uplifts for different providers</w:t>
            </w:r>
          </w:p>
        </w:tc>
      </w:tr>
      <w:tr w:rsidR="00C33827" w:rsidRPr="004D7C55" w14:paraId="1A2045C8" w14:textId="77777777" w:rsidTr="002B3BE8">
        <w:trPr>
          <w:trHeight w:val="300"/>
        </w:trPr>
        <w:tc>
          <w:tcPr>
            <w:tcW w:w="1845"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6BA73D64"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Question 3</w:t>
            </w:r>
          </w:p>
        </w:tc>
        <w:tc>
          <w:tcPr>
            <w:tcW w:w="7170"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09EB120D"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 xml:space="preserve">3) The average fee uplift % agreed with providers of residential services for 25/26 (as </w:t>
            </w:r>
            <w:proofErr w:type="gramStart"/>
            <w:r w:rsidRPr="004D7C55">
              <w:rPr>
                <w:rFonts w:ascii="Arial" w:eastAsia="Arial" w:hAnsi="Arial" w:cs="Arial"/>
                <w:sz w:val="24"/>
                <w:szCs w:val="24"/>
              </w:rPr>
              <w:t>at</w:t>
            </w:r>
            <w:proofErr w:type="gramEnd"/>
            <w:r w:rsidRPr="004D7C55">
              <w:rPr>
                <w:rFonts w:ascii="Arial" w:eastAsia="Arial" w:hAnsi="Arial" w:cs="Arial"/>
                <w:sz w:val="24"/>
                <w:szCs w:val="24"/>
              </w:rPr>
              <w:t xml:space="preserve"> 31 December 2025).</w:t>
            </w:r>
          </w:p>
        </w:tc>
      </w:tr>
      <w:tr w:rsidR="00C33827" w:rsidRPr="004D7C55" w14:paraId="52593EFE" w14:textId="77777777" w:rsidTr="002B3BE8">
        <w:trPr>
          <w:trHeight w:val="300"/>
        </w:trPr>
        <w:tc>
          <w:tcPr>
            <w:tcW w:w="1845"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6321C0F4"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Response</w:t>
            </w:r>
          </w:p>
        </w:tc>
        <w:tc>
          <w:tcPr>
            <w:tcW w:w="7170"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20F42C6E"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4%</w:t>
            </w:r>
          </w:p>
        </w:tc>
      </w:tr>
      <w:tr w:rsidR="00C33827" w:rsidRPr="004D7C55" w14:paraId="05F859B7" w14:textId="77777777" w:rsidTr="002B3BE8">
        <w:trPr>
          <w:trHeight w:val="300"/>
        </w:trPr>
        <w:tc>
          <w:tcPr>
            <w:tcW w:w="1845"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44D2779B"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Question 4</w:t>
            </w:r>
          </w:p>
        </w:tc>
        <w:tc>
          <w:tcPr>
            <w:tcW w:w="7170"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59434D46"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 xml:space="preserve">4) The individual. fee uplifts </w:t>
            </w:r>
            <w:proofErr w:type="gramStart"/>
            <w:r w:rsidRPr="004D7C55">
              <w:rPr>
                <w:rFonts w:ascii="Arial" w:eastAsia="Arial" w:hAnsi="Arial" w:cs="Arial"/>
                <w:sz w:val="24"/>
                <w:szCs w:val="24"/>
              </w:rPr>
              <w:t>%  agreed</w:t>
            </w:r>
            <w:proofErr w:type="gramEnd"/>
            <w:r w:rsidRPr="004D7C55">
              <w:rPr>
                <w:rFonts w:ascii="Arial" w:eastAsia="Arial" w:hAnsi="Arial" w:cs="Arial"/>
                <w:sz w:val="24"/>
                <w:szCs w:val="24"/>
              </w:rPr>
              <w:t xml:space="preserve"> with each residential provider (anonymised) and the number of residential placements London Borough of Havering has with that provider lor 25/26 e.g. Provider A5% and 25 placements, Provider B 4% and 4 placements.</w:t>
            </w:r>
          </w:p>
        </w:tc>
      </w:tr>
      <w:tr w:rsidR="00C33827" w:rsidRPr="004D7C55" w14:paraId="772B2E7E" w14:textId="77777777" w:rsidTr="002B3BE8">
        <w:trPr>
          <w:trHeight w:val="300"/>
        </w:trPr>
        <w:tc>
          <w:tcPr>
            <w:tcW w:w="1845"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23966872"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Response</w:t>
            </w:r>
          </w:p>
        </w:tc>
        <w:tc>
          <w:tcPr>
            <w:tcW w:w="7170"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5C31A246"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N/A - We do not give different uplifts for different providers</w:t>
            </w:r>
          </w:p>
        </w:tc>
      </w:tr>
      <w:tr w:rsidR="00C33827" w:rsidRPr="004D7C55" w14:paraId="465D6251" w14:textId="77777777" w:rsidTr="002B3BE8">
        <w:trPr>
          <w:trHeight w:val="300"/>
        </w:trPr>
        <w:tc>
          <w:tcPr>
            <w:tcW w:w="1845"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4EA39A86"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Question 5</w:t>
            </w:r>
          </w:p>
        </w:tc>
        <w:tc>
          <w:tcPr>
            <w:tcW w:w="7170"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756BDF2B"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5) The number of residential providers and placements who are still to agree fee uplifts for 25/26.</w:t>
            </w:r>
          </w:p>
        </w:tc>
      </w:tr>
      <w:tr w:rsidR="00C33827" w:rsidRPr="004D7C55" w14:paraId="388CF9A4" w14:textId="77777777" w:rsidTr="002B3BE8">
        <w:trPr>
          <w:trHeight w:val="300"/>
        </w:trPr>
        <w:tc>
          <w:tcPr>
            <w:tcW w:w="1845"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07919445"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Response</w:t>
            </w:r>
          </w:p>
        </w:tc>
        <w:tc>
          <w:tcPr>
            <w:tcW w:w="7170"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76F1E28C"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0</w:t>
            </w:r>
          </w:p>
        </w:tc>
      </w:tr>
      <w:tr w:rsidR="00C33827" w:rsidRPr="004D7C55" w14:paraId="7CBEE496" w14:textId="77777777" w:rsidTr="002B3BE8">
        <w:trPr>
          <w:trHeight w:val="300"/>
        </w:trPr>
        <w:tc>
          <w:tcPr>
            <w:tcW w:w="1845"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1351C7E5"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Question 6</w:t>
            </w:r>
          </w:p>
        </w:tc>
        <w:tc>
          <w:tcPr>
            <w:tcW w:w="7170"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436E6253"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 xml:space="preserve">6) The average weekly fee rate and average total hours of support by provider (anonymised) as </w:t>
            </w:r>
            <w:proofErr w:type="gramStart"/>
            <w:r w:rsidRPr="004D7C55">
              <w:rPr>
                <w:rFonts w:ascii="Arial" w:eastAsia="Arial" w:hAnsi="Arial" w:cs="Arial"/>
                <w:sz w:val="24"/>
                <w:szCs w:val="24"/>
              </w:rPr>
              <w:t>at</w:t>
            </w:r>
            <w:proofErr w:type="gramEnd"/>
            <w:r w:rsidRPr="004D7C55">
              <w:rPr>
                <w:rFonts w:ascii="Arial" w:eastAsia="Arial" w:hAnsi="Arial" w:cs="Arial"/>
                <w:sz w:val="24"/>
                <w:szCs w:val="24"/>
              </w:rPr>
              <w:t xml:space="preserve"> 31 December 2O25 e.g. Provider A Ê1,576 and 65 hours total support, Provider B î.2,187, and72 hours total support.</w:t>
            </w:r>
          </w:p>
        </w:tc>
      </w:tr>
      <w:tr w:rsidR="00C33827" w:rsidRPr="004D7C55" w14:paraId="54C860EC" w14:textId="77777777" w:rsidTr="002B3BE8">
        <w:trPr>
          <w:trHeight w:val="300"/>
        </w:trPr>
        <w:tc>
          <w:tcPr>
            <w:tcW w:w="1845"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425457E9"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lastRenderedPageBreak/>
              <w:t>Response</w:t>
            </w:r>
          </w:p>
        </w:tc>
        <w:tc>
          <w:tcPr>
            <w:tcW w:w="7170"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38BD6494"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£1,500 per week. Residential care is not provisioned in hours.</w:t>
            </w:r>
          </w:p>
        </w:tc>
      </w:tr>
      <w:tr w:rsidR="00C33827" w:rsidRPr="004D7C55" w14:paraId="34935C06" w14:textId="77777777" w:rsidTr="002B3BE8">
        <w:trPr>
          <w:trHeight w:val="300"/>
        </w:trPr>
        <w:tc>
          <w:tcPr>
            <w:tcW w:w="1845"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263B31CD"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 xml:space="preserve"> </w:t>
            </w:r>
          </w:p>
        </w:tc>
        <w:tc>
          <w:tcPr>
            <w:tcW w:w="7170"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47F246CF"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Supported Living Services</w:t>
            </w:r>
          </w:p>
        </w:tc>
      </w:tr>
      <w:tr w:rsidR="00C33827" w:rsidRPr="004D7C55" w14:paraId="7C1A3558" w14:textId="77777777" w:rsidTr="002B3BE8">
        <w:trPr>
          <w:trHeight w:val="315"/>
        </w:trPr>
        <w:tc>
          <w:tcPr>
            <w:tcW w:w="1845"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143E3071"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 xml:space="preserve"> Question 1</w:t>
            </w:r>
          </w:p>
        </w:tc>
        <w:tc>
          <w:tcPr>
            <w:tcW w:w="7170"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30D525DC"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1) The average fee uplift % agreed with providers of supported Living services for 24/25.</w:t>
            </w:r>
          </w:p>
        </w:tc>
      </w:tr>
      <w:tr w:rsidR="00C33827" w:rsidRPr="004D7C55" w14:paraId="2338ACFC" w14:textId="77777777" w:rsidTr="002B3BE8">
        <w:trPr>
          <w:trHeight w:val="300"/>
        </w:trPr>
        <w:tc>
          <w:tcPr>
            <w:tcW w:w="1845"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147D7BAA"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Response</w:t>
            </w:r>
          </w:p>
        </w:tc>
        <w:tc>
          <w:tcPr>
            <w:tcW w:w="7170"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2CFDE4A1"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5%</w:t>
            </w:r>
          </w:p>
        </w:tc>
      </w:tr>
      <w:tr w:rsidR="00C33827" w:rsidRPr="004D7C55" w14:paraId="2B0F7903" w14:textId="77777777" w:rsidTr="002B3BE8">
        <w:trPr>
          <w:trHeight w:val="300"/>
        </w:trPr>
        <w:tc>
          <w:tcPr>
            <w:tcW w:w="1845"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505117BD"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Question 2</w:t>
            </w:r>
          </w:p>
        </w:tc>
        <w:tc>
          <w:tcPr>
            <w:tcW w:w="7170"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52087F7B"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2) The Individual fee uplifts % agreed with each supported living provider (anonymised) and the number of supported living placements London Borough of Havering has with that provider for 24/25 e.g. Provider A 5% and 25 placement, Provider B 4% and 4 placements.</w:t>
            </w:r>
          </w:p>
        </w:tc>
      </w:tr>
      <w:tr w:rsidR="00C33827" w:rsidRPr="004D7C55" w14:paraId="729569B6" w14:textId="77777777" w:rsidTr="002B3BE8">
        <w:trPr>
          <w:trHeight w:val="300"/>
        </w:trPr>
        <w:tc>
          <w:tcPr>
            <w:tcW w:w="1845"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0BA22E14"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Response</w:t>
            </w:r>
          </w:p>
        </w:tc>
        <w:tc>
          <w:tcPr>
            <w:tcW w:w="7170"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67CE5B67"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N/A - We do not give different uplifts for different providers</w:t>
            </w:r>
          </w:p>
        </w:tc>
      </w:tr>
      <w:tr w:rsidR="00C33827" w:rsidRPr="004D7C55" w14:paraId="16E96402" w14:textId="77777777" w:rsidTr="002B3BE8">
        <w:trPr>
          <w:trHeight w:val="300"/>
        </w:trPr>
        <w:tc>
          <w:tcPr>
            <w:tcW w:w="1845"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69056F83"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Question 3</w:t>
            </w:r>
          </w:p>
        </w:tc>
        <w:tc>
          <w:tcPr>
            <w:tcW w:w="7170"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1093F34C"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3) The average fee Uplift o/o agreed with providers of supported living services for 25/26.</w:t>
            </w:r>
          </w:p>
        </w:tc>
      </w:tr>
      <w:tr w:rsidR="00C33827" w:rsidRPr="004D7C55" w14:paraId="32EC020D" w14:textId="77777777" w:rsidTr="002B3BE8">
        <w:trPr>
          <w:trHeight w:val="300"/>
        </w:trPr>
        <w:tc>
          <w:tcPr>
            <w:tcW w:w="1845"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12AE5973"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Response</w:t>
            </w:r>
          </w:p>
        </w:tc>
        <w:tc>
          <w:tcPr>
            <w:tcW w:w="7170"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45AA5782"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4%</w:t>
            </w:r>
          </w:p>
        </w:tc>
      </w:tr>
      <w:tr w:rsidR="00C33827" w:rsidRPr="004D7C55" w14:paraId="69E46498" w14:textId="77777777" w:rsidTr="002B3BE8">
        <w:trPr>
          <w:trHeight w:val="300"/>
        </w:trPr>
        <w:tc>
          <w:tcPr>
            <w:tcW w:w="1845"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23176ED0"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Question 4</w:t>
            </w:r>
          </w:p>
        </w:tc>
        <w:tc>
          <w:tcPr>
            <w:tcW w:w="7170"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5502DCFB"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4) The individual fee uplifts % agreed with each supported living provider (anonymised) and the number of supported Living placements in London Borough of Havering as with that provider for 25/26 e.g. Provider A5% and 25 placement, Provider B 4% and 4 placements</w:t>
            </w:r>
          </w:p>
        </w:tc>
      </w:tr>
      <w:tr w:rsidR="00C33827" w:rsidRPr="004D7C55" w14:paraId="00346F21" w14:textId="77777777" w:rsidTr="002B3BE8">
        <w:trPr>
          <w:trHeight w:val="300"/>
        </w:trPr>
        <w:tc>
          <w:tcPr>
            <w:tcW w:w="1845"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79F40C22"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Response</w:t>
            </w:r>
          </w:p>
        </w:tc>
        <w:tc>
          <w:tcPr>
            <w:tcW w:w="7170"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22826A4A"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N/A - We do not give different uplifts for different providers</w:t>
            </w:r>
          </w:p>
        </w:tc>
      </w:tr>
      <w:tr w:rsidR="00C33827" w:rsidRPr="004D7C55" w14:paraId="6D0005F0" w14:textId="77777777" w:rsidTr="002B3BE8">
        <w:trPr>
          <w:trHeight w:val="300"/>
        </w:trPr>
        <w:tc>
          <w:tcPr>
            <w:tcW w:w="1845"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7697FB15"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Question 5</w:t>
            </w:r>
          </w:p>
        </w:tc>
        <w:tc>
          <w:tcPr>
            <w:tcW w:w="7170"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3F885A61"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5) The average and maximum hourly fee rate paid for each supported living provider (anonymised) in 2025-26.</w:t>
            </w:r>
          </w:p>
        </w:tc>
      </w:tr>
      <w:tr w:rsidR="00C33827" w:rsidRPr="004D7C55" w14:paraId="138792D8" w14:textId="77777777" w:rsidTr="002B3BE8">
        <w:trPr>
          <w:trHeight w:val="300"/>
        </w:trPr>
        <w:tc>
          <w:tcPr>
            <w:tcW w:w="1845"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34F0CC10"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Response</w:t>
            </w:r>
          </w:p>
        </w:tc>
        <w:tc>
          <w:tcPr>
            <w:tcW w:w="7170"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14D14FAA"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The set hourly rates paid to all providers for supported living 25/26 are:</w:t>
            </w:r>
          </w:p>
          <w:p w14:paraId="3CE9FC08"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 xml:space="preserve"> Core (Standard) - £22.00</w:t>
            </w:r>
          </w:p>
          <w:p w14:paraId="77769F7C"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 xml:space="preserve"> Core (Complex) - £24.00</w:t>
            </w:r>
          </w:p>
          <w:p w14:paraId="1CD15D6C"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 xml:space="preserve"> Additional 1:1 - £22.00</w:t>
            </w:r>
          </w:p>
          <w:p w14:paraId="26F9B800"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 xml:space="preserve"> Sleeping Night - £19.80</w:t>
            </w:r>
          </w:p>
          <w:p w14:paraId="5514A194"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 xml:space="preserve"> Waking Night - £22.00</w:t>
            </w:r>
          </w:p>
        </w:tc>
      </w:tr>
    </w:tbl>
    <w:p w14:paraId="53192768" w14:textId="77777777" w:rsidR="00C33827" w:rsidRPr="004D7C55" w:rsidRDefault="00C33827" w:rsidP="00C33827">
      <w:pPr>
        <w:rPr>
          <w:rFonts w:ascii="Arial" w:hAnsi="Arial" w:cs="Arial"/>
          <w:sz w:val="24"/>
          <w:szCs w:val="24"/>
        </w:rPr>
      </w:pPr>
      <w:r w:rsidRPr="004D7C55">
        <w:rPr>
          <w:rFonts w:ascii="Arial" w:eastAsia="Arial" w:hAnsi="Arial" w:cs="Arial"/>
          <w:sz w:val="24"/>
          <w:szCs w:val="24"/>
        </w:rPr>
        <w:t xml:space="preserve"> </w:t>
      </w:r>
    </w:p>
    <w:p w14:paraId="2B3D3821" w14:textId="77777777" w:rsidR="00D40D95" w:rsidRDefault="00D40D95">
      <w:pPr>
        <w:rPr>
          <w:rFonts w:ascii="Arial" w:eastAsia="Arial" w:hAnsi="Arial" w:cs="Arial"/>
          <w:sz w:val="24"/>
          <w:szCs w:val="24"/>
        </w:rPr>
      </w:pPr>
      <w:r>
        <w:rPr>
          <w:rFonts w:ascii="Arial" w:eastAsia="Arial" w:hAnsi="Arial" w:cs="Arial"/>
          <w:sz w:val="24"/>
          <w:szCs w:val="24"/>
        </w:rPr>
        <w:br w:type="page"/>
      </w:r>
    </w:p>
    <w:p w14:paraId="0709B0CE" w14:textId="229AE483" w:rsidR="00C33827" w:rsidRPr="004D7C55" w:rsidRDefault="00C33827" w:rsidP="00C33827">
      <w:pPr>
        <w:rPr>
          <w:rFonts w:ascii="Arial" w:hAnsi="Arial" w:cs="Arial"/>
          <w:sz w:val="24"/>
          <w:szCs w:val="24"/>
        </w:rPr>
      </w:pPr>
      <w:r w:rsidRPr="004D7C55">
        <w:rPr>
          <w:rFonts w:ascii="Arial" w:eastAsia="Arial" w:hAnsi="Arial" w:cs="Arial"/>
          <w:sz w:val="24"/>
          <w:szCs w:val="24"/>
        </w:rPr>
        <w:lastRenderedPageBreak/>
        <w:t>HAV-FOI-327511</w:t>
      </w:r>
    </w:p>
    <w:tbl>
      <w:tblPr>
        <w:tblW w:w="9346" w:type="dxa"/>
        <w:tblLayout w:type="fixed"/>
        <w:tblLook w:val="04A0" w:firstRow="1" w:lastRow="0" w:firstColumn="1" w:lastColumn="0" w:noHBand="0" w:noVBand="1"/>
      </w:tblPr>
      <w:tblGrid>
        <w:gridCol w:w="1550"/>
        <w:gridCol w:w="7796"/>
      </w:tblGrid>
      <w:tr w:rsidR="00C33827" w:rsidRPr="004D7C55" w14:paraId="2F7334BA" w14:textId="77777777" w:rsidTr="008C7CB4">
        <w:trPr>
          <w:trHeight w:val="315"/>
        </w:trPr>
        <w:tc>
          <w:tcPr>
            <w:tcW w:w="1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9D07128"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Information</w:t>
            </w:r>
          </w:p>
        </w:tc>
        <w:tc>
          <w:tcPr>
            <w:tcW w:w="77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C91C659"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I am submitting a request under the Freedom of Information Act 2000 for details relating to private contractors hired by your council to undertake pothole repair work.</w:t>
            </w:r>
            <w:r w:rsidRPr="004D7C55">
              <w:rPr>
                <w:rFonts w:ascii="Arial" w:hAnsi="Arial" w:cs="Arial"/>
                <w:sz w:val="24"/>
                <w:szCs w:val="24"/>
              </w:rPr>
              <w:br/>
            </w:r>
            <w:r w:rsidRPr="004D7C55">
              <w:rPr>
                <w:rFonts w:ascii="Arial" w:eastAsia="Arial" w:hAnsi="Arial" w:cs="Arial"/>
                <w:sz w:val="24"/>
                <w:szCs w:val="24"/>
              </w:rPr>
              <w:t xml:space="preserve"> </w:t>
            </w:r>
            <w:r w:rsidRPr="004D7C55">
              <w:rPr>
                <w:rFonts w:ascii="Arial" w:hAnsi="Arial" w:cs="Arial"/>
                <w:sz w:val="24"/>
                <w:szCs w:val="24"/>
              </w:rPr>
              <w:br/>
            </w:r>
            <w:r w:rsidRPr="004D7C55">
              <w:rPr>
                <w:rFonts w:ascii="Arial" w:eastAsia="Arial" w:hAnsi="Arial" w:cs="Arial"/>
                <w:sz w:val="24"/>
                <w:szCs w:val="24"/>
              </w:rPr>
              <w:t>Please provide the following information for each of the financial years 2021/22, 2022/23, 2023/24, 2024/25 and 2025/26 (to date)</w:t>
            </w:r>
          </w:p>
        </w:tc>
      </w:tr>
      <w:tr w:rsidR="00C33827" w:rsidRPr="004D7C55" w14:paraId="01FD7FA5" w14:textId="77777777" w:rsidTr="008C7CB4">
        <w:trPr>
          <w:trHeight w:val="315"/>
        </w:trPr>
        <w:tc>
          <w:tcPr>
            <w:tcW w:w="1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1BA88BA"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Question 1</w:t>
            </w:r>
          </w:p>
        </w:tc>
        <w:tc>
          <w:tcPr>
            <w:tcW w:w="77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C1C3A83" w14:textId="1AD9B0E8" w:rsidR="00C33827" w:rsidRPr="004D7C55" w:rsidRDefault="00C33827" w:rsidP="002B3BE8">
            <w:pPr>
              <w:rPr>
                <w:rFonts w:ascii="Arial" w:hAnsi="Arial" w:cs="Arial"/>
                <w:sz w:val="24"/>
                <w:szCs w:val="24"/>
              </w:rPr>
            </w:pPr>
            <w:r w:rsidRPr="004D7C55">
              <w:rPr>
                <w:rFonts w:ascii="Arial" w:eastAsia="Arial" w:hAnsi="Arial" w:cs="Arial"/>
                <w:sz w:val="24"/>
                <w:szCs w:val="24"/>
              </w:rPr>
              <w:t xml:space="preserve"> 1. Private Contractors Used:</w:t>
            </w:r>
            <w:r w:rsidRPr="004D7C55">
              <w:rPr>
                <w:rFonts w:ascii="Arial" w:hAnsi="Arial" w:cs="Arial"/>
                <w:sz w:val="24"/>
                <w:szCs w:val="24"/>
              </w:rPr>
              <w:br/>
            </w:r>
            <w:r w:rsidRPr="004D7C55">
              <w:rPr>
                <w:rFonts w:ascii="Arial" w:eastAsia="Arial" w:hAnsi="Arial" w:cs="Arial"/>
                <w:sz w:val="24"/>
                <w:szCs w:val="24"/>
              </w:rPr>
              <w:t xml:space="preserve"> a) Which private contractors or service providers has the council engaged to carry out pothole repair work during each of the above financial years? Please list all contractors used in each financial year.</w:t>
            </w:r>
            <w:r w:rsidRPr="004D7C55">
              <w:rPr>
                <w:rFonts w:ascii="Arial" w:hAnsi="Arial" w:cs="Arial"/>
                <w:sz w:val="24"/>
                <w:szCs w:val="24"/>
              </w:rPr>
              <w:br/>
            </w:r>
            <w:r w:rsidRPr="004D7C55">
              <w:rPr>
                <w:rFonts w:ascii="Arial" w:eastAsia="Arial" w:hAnsi="Arial" w:cs="Arial"/>
                <w:sz w:val="24"/>
                <w:szCs w:val="24"/>
              </w:rPr>
              <w:t xml:space="preserve"> b) How much has the council paid to each of these contractors for pothole repair services in each of the same financial years?</w:t>
            </w:r>
            <w:r w:rsidRPr="004D7C55">
              <w:rPr>
                <w:rFonts w:ascii="Arial" w:hAnsi="Arial" w:cs="Arial"/>
                <w:sz w:val="24"/>
                <w:szCs w:val="24"/>
              </w:rPr>
              <w:br/>
            </w:r>
            <w:r w:rsidRPr="004D7C55">
              <w:rPr>
                <w:rFonts w:ascii="Arial" w:eastAsia="Arial" w:hAnsi="Arial" w:cs="Arial"/>
                <w:sz w:val="24"/>
                <w:szCs w:val="24"/>
              </w:rPr>
              <w:t xml:space="preserve"> c) For each contractor listed:</w:t>
            </w:r>
            <w:r w:rsidRPr="004D7C55">
              <w:rPr>
                <w:rFonts w:ascii="Arial" w:hAnsi="Arial" w:cs="Arial"/>
                <w:sz w:val="24"/>
                <w:szCs w:val="24"/>
              </w:rPr>
              <w:br/>
            </w:r>
            <w:r w:rsidRPr="004D7C55">
              <w:rPr>
                <w:rFonts w:ascii="Arial" w:eastAsia="Arial" w:hAnsi="Arial" w:cs="Arial"/>
                <w:sz w:val="24"/>
                <w:szCs w:val="24"/>
              </w:rPr>
              <w:t xml:space="preserve"> Does (or did) the private contractor subcontract any part of the pothole repair work to third parties? If so, please provide the names of any subcontractors involved and if held, the total amount they were paid for the work in each financial year. </w:t>
            </w:r>
          </w:p>
        </w:tc>
      </w:tr>
      <w:tr w:rsidR="00C33827" w:rsidRPr="004D7C55" w14:paraId="2CAC715C" w14:textId="77777777" w:rsidTr="008C7CB4">
        <w:trPr>
          <w:trHeight w:val="300"/>
        </w:trPr>
        <w:tc>
          <w:tcPr>
            <w:tcW w:w="1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5169E6D"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Response</w:t>
            </w:r>
          </w:p>
        </w:tc>
        <w:tc>
          <w:tcPr>
            <w:tcW w:w="77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FC8B25C" w14:textId="77777777" w:rsidR="00C33827" w:rsidRDefault="00C33827" w:rsidP="008C7CB4">
            <w:pPr>
              <w:pStyle w:val="ListParagraph"/>
              <w:numPr>
                <w:ilvl w:val="0"/>
                <w:numId w:val="27"/>
              </w:numPr>
              <w:spacing w:line="276" w:lineRule="auto"/>
              <w:ind w:left="320" w:hanging="284"/>
              <w:contextualSpacing/>
              <w:rPr>
                <w:rFonts w:ascii="Arial" w:eastAsia="Arial" w:hAnsi="Arial" w:cs="Arial"/>
                <w:sz w:val="24"/>
                <w:szCs w:val="24"/>
              </w:rPr>
            </w:pPr>
            <w:r w:rsidRPr="004D7C55">
              <w:rPr>
                <w:rFonts w:ascii="Arial" w:eastAsia="Arial" w:hAnsi="Arial" w:cs="Arial"/>
                <w:sz w:val="24"/>
                <w:szCs w:val="24"/>
              </w:rPr>
              <w:t xml:space="preserve"> Since the start of the 2024/25 financial year Marlborough Highways have exclusively been employed by the London Borough of Havering to carry out reactive maintenance repairs on the public highway. Before this period Marlborough Highways carried this out along with in house delivery teams directly employed by the London Borough of Havering.</w:t>
            </w:r>
          </w:p>
          <w:p w14:paraId="0DC13D3C" w14:textId="77777777" w:rsidR="008C7CB4" w:rsidRDefault="008C7CB4" w:rsidP="008C7CB4">
            <w:pPr>
              <w:pStyle w:val="ListParagraph"/>
              <w:spacing w:line="276" w:lineRule="auto"/>
              <w:ind w:left="320"/>
              <w:contextualSpacing/>
              <w:rPr>
                <w:rFonts w:ascii="Arial" w:eastAsia="Arial" w:hAnsi="Arial" w:cs="Arial"/>
                <w:sz w:val="24"/>
                <w:szCs w:val="24"/>
              </w:rPr>
            </w:pPr>
          </w:p>
          <w:p w14:paraId="148AD197" w14:textId="77777777" w:rsidR="008C7CB4" w:rsidRDefault="008C7CB4" w:rsidP="008C7CB4">
            <w:pPr>
              <w:pStyle w:val="ListParagraph"/>
              <w:spacing w:line="276" w:lineRule="auto"/>
              <w:ind w:left="320"/>
              <w:contextualSpacing/>
              <w:rPr>
                <w:rFonts w:ascii="Arial" w:eastAsia="Arial" w:hAnsi="Arial" w:cs="Arial"/>
                <w:sz w:val="24"/>
                <w:szCs w:val="24"/>
              </w:rPr>
            </w:pPr>
          </w:p>
          <w:p w14:paraId="4497CA2F" w14:textId="77777777" w:rsidR="008C7CB4" w:rsidRDefault="008C7CB4" w:rsidP="008C7CB4">
            <w:pPr>
              <w:pStyle w:val="ListParagraph"/>
              <w:spacing w:line="276" w:lineRule="auto"/>
              <w:ind w:left="320"/>
              <w:contextualSpacing/>
              <w:rPr>
                <w:rFonts w:ascii="Arial" w:eastAsia="Arial" w:hAnsi="Arial" w:cs="Arial"/>
                <w:sz w:val="24"/>
                <w:szCs w:val="24"/>
              </w:rPr>
            </w:pPr>
          </w:p>
          <w:p w14:paraId="0823BE94" w14:textId="77777777" w:rsidR="008C7CB4" w:rsidRDefault="008C7CB4" w:rsidP="008C7CB4">
            <w:pPr>
              <w:pStyle w:val="ListParagraph"/>
              <w:spacing w:line="276" w:lineRule="auto"/>
              <w:ind w:left="320"/>
              <w:contextualSpacing/>
              <w:rPr>
                <w:rFonts w:ascii="Arial" w:eastAsia="Arial" w:hAnsi="Arial" w:cs="Arial"/>
                <w:sz w:val="24"/>
                <w:szCs w:val="24"/>
              </w:rPr>
            </w:pPr>
          </w:p>
          <w:p w14:paraId="2D334A8F" w14:textId="77777777" w:rsidR="008C7CB4" w:rsidRDefault="008C7CB4" w:rsidP="008C7CB4">
            <w:pPr>
              <w:pStyle w:val="ListParagraph"/>
              <w:spacing w:line="276" w:lineRule="auto"/>
              <w:ind w:left="320"/>
              <w:contextualSpacing/>
              <w:rPr>
                <w:rFonts w:ascii="Arial" w:eastAsia="Arial" w:hAnsi="Arial" w:cs="Arial"/>
                <w:sz w:val="24"/>
                <w:szCs w:val="24"/>
              </w:rPr>
            </w:pPr>
          </w:p>
          <w:p w14:paraId="1CCE0A8B" w14:textId="77777777" w:rsidR="008C7CB4" w:rsidRDefault="008C7CB4" w:rsidP="008C7CB4">
            <w:pPr>
              <w:pStyle w:val="ListParagraph"/>
              <w:spacing w:line="276" w:lineRule="auto"/>
              <w:ind w:left="320"/>
              <w:contextualSpacing/>
              <w:rPr>
                <w:rFonts w:ascii="Arial" w:eastAsia="Arial" w:hAnsi="Arial" w:cs="Arial"/>
                <w:sz w:val="24"/>
                <w:szCs w:val="24"/>
              </w:rPr>
            </w:pPr>
          </w:p>
          <w:p w14:paraId="21AEC5D6" w14:textId="77777777" w:rsidR="008C7CB4" w:rsidRDefault="008C7CB4" w:rsidP="008C7CB4">
            <w:pPr>
              <w:pStyle w:val="ListParagraph"/>
              <w:spacing w:line="276" w:lineRule="auto"/>
              <w:ind w:left="320"/>
              <w:contextualSpacing/>
              <w:rPr>
                <w:rFonts w:ascii="Arial" w:eastAsia="Arial" w:hAnsi="Arial" w:cs="Arial"/>
                <w:sz w:val="24"/>
                <w:szCs w:val="24"/>
              </w:rPr>
            </w:pPr>
          </w:p>
          <w:p w14:paraId="1981B77E" w14:textId="77777777" w:rsidR="008C7CB4" w:rsidRDefault="008C7CB4" w:rsidP="008C7CB4">
            <w:pPr>
              <w:pStyle w:val="ListParagraph"/>
              <w:spacing w:line="276" w:lineRule="auto"/>
              <w:ind w:left="320"/>
              <w:contextualSpacing/>
              <w:rPr>
                <w:rFonts w:ascii="Arial" w:eastAsia="Arial" w:hAnsi="Arial" w:cs="Arial"/>
                <w:sz w:val="24"/>
                <w:szCs w:val="24"/>
              </w:rPr>
            </w:pPr>
          </w:p>
          <w:p w14:paraId="7DBD4996" w14:textId="77777777" w:rsidR="008C7CB4" w:rsidRDefault="008C7CB4" w:rsidP="008C7CB4">
            <w:pPr>
              <w:pStyle w:val="ListParagraph"/>
              <w:spacing w:line="276" w:lineRule="auto"/>
              <w:ind w:left="320"/>
              <w:contextualSpacing/>
              <w:rPr>
                <w:rFonts w:ascii="Arial" w:eastAsia="Arial" w:hAnsi="Arial" w:cs="Arial"/>
                <w:sz w:val="24"/>
                <w:szCs w:val="24"/>
              </w:rPr>
            </w:pPr>
          </w:p>
          <w:p w14:paraId="28C73724" w14:textId="77777777" w:rsidR="008C7CB4" w:rsidRDefault="008C7CB4" w:rsidP="008C7CB4">
            <w:pPr>
              <w:pStyle w:val="ListParagraph"/>
              <w:spacing w:line="276" w:lineRule="auto"/>
              <w:ind w:left="320"/>
              <w:contextualSpacing/>
              <w:rPr>
                <w:rFonts w:ascii="Arial" w:eastAsia="Arial" w:hAnsi="Arial" w:cs="Arial"/>
                <w:sz w:val="24"/>
                <w:szCs w:val="24"/>
              </w:rPr>
            </w:pPr>
          </w:p>
          <w:p w14:paraId="428911E7" w14:textId="77777777" w:rsidR="008C7CB4" w:rsidRDefault="008C7CB4" w:rsidP="008C7CB4">
            <w:pPr>
              <w:pStyle w:val="ListParagraph"/>
              <w:spacing w:line="276" w:lineRule="auto"/>
              <w:ind w:left="320"/>
              <w:contextualSpacing/>
              <w:rPr>
                <w:rFonts w:ascii="Arial" w:eastAsia="Arial" w:hAnsi="Arial" w:cs="Arial"/>
                <w:sz w:val="24"/>
                <w:szCs w:val="24"/>
              </w:rPr>
            </w:pPr>
          </w:p>
          <w:p w14:paraId="259F33C1" w14:textId="77777777" w:rsidR="008C7CB4" w:rsidRDefault="008C7CB4" w:rsidP="008C7CB4">
            <w:pPr>
              <w:pStyle w:val="ListParagraph"/>
              <w:spacing w:line="276" w:lineRule="auto"/>
              <w:ind w:left="320"/>
              <w:contextualSpacing/>
              <w:rPr>
                <w:rFonts w:ascii="Arial" w:eastAsia="Arial" w:hAnsi="Arial" w:cs="Arial"/>
                <w:sz w:val="24"/>
                <w:szCs w:val="24"/>
              </w:rPr>
            </w:pPr>
          </w:p>
          <w:p w14:paraId="4870AA48" w14:textId="77777777" w:rsidR="008C7CB4" w:rsidRDefault="008C7CB4" w:rsidP="008C7CB4">
            <w:pPr>
              <w:pStyle w:val="ListParagraph"/>
              <w:spacing w:line="276" w:lineRule="auto"/>
              <w:ind w:left="320"/>
              <w:contextualSpacing/>
              <w:rPr>
                <w:rFonts w:ascii="Arial" w:eastAsia="Arial" w:hAnsi="Arial" w:cs="Arial"/>
                <w:sz w:val="24"/>
                <w:szCs w:val="24"/>
              </w:rPr>
            </w:pPr>
          </w:p>
          <w:p w14:paraId="5BE3D76C" w14:textId="77777777" w:rsidR="008C7CB4" w:rsidRDefault="008C7CB4" w:rsidP="008C7CB4">
            <w:pPr>
              <w:pStyle w:val="ListParagraph"/>
              <w:spacing w:line="276" w:lineRule="auto"/>
              <w:ind w:left="320"/>
              <w:contextualSpacing/>
              <w:rPr>
                <w:rFonts w:ascii="Arial" w:eastAsia="Arial" w:hAnsi="Arial" w:cs="Arial"/>
                <w:sz w:val="24"/>
                <w:szCs w:val="24"/>
              </w:rPr>
            </w:pPr>
          </w:p>
          <w:p w14:paraId="0D6A86B5" w14:textId="77777777" w:rsidR="008C7CB4" w:rsidRDefault="008C7CB4" w:rsidP="008C7CB4">
            <w:pPr>
              <w:pStyle w:val="ListParagraph"/>
              <w:spacing w:line="276" w:lineRule="auto"/>
              <w:ind w:left="320"/>
              <w:contextualSpacing/>
              <w:rPr>
                <w:rFonts w:ascii="Arial" w:eastAsia="Arial" w:hAnsi="Arial" w:cs="Arial"/>
                <w:sz w:val="24"/>
                <w:szCs w:val="24"/>
              </w:rPr>
            </w:pPr>
          </w:p>
          <w:p w14:paraId="0CC91F92" w14:textId="77777777" w:rsidR="008C7CB4" w:rsidRDefault="008C7CB4" w:rsidP="008C7CB4">
            <w:pPr>
              <w:pStyle w:val="ListParagraph"/>
              <w:spacing w:line="276" w:lineRule="auto"/>
              <w:ind w:left="320"/>
              <w:contextualSpacing/>
              <w:rPr>
                <w:rFonts w:ascii="Arial" w:eastAsia="Arial" w:hAnsi="Arial" w:cs="Arial"/>
                <w:sz w:val="24"/>
                <w:szCs w:val="24"/>
              </w:rPr>
            </w:pPr>
          </w:p>
          <w:p w14:paraId="3E3C382E" w14:textId="1C049EE1" w:rsidR="00304D35" w:rsidRPr="004D7C55" w:rsidRDefault="00304D35" w:rsidP="008C7CB4">
            <w:pPr>
              <w:pStyle w:val="ListParagraph"/>
              <w:spacing w:line="276" w:lineRule="auto"/>
              <w:contextualSpacing/>
              <w:rPr>
                <w:rFonts w:ascii="Arial" w:eastAsia="Arial" w:hAnsi="Arial" w:cs="Arial"/>
                <w:sz w:val="24"/>
                <w:szCs w:val="24"/>
              </w:rPr>
            </w:pPr>
          </w:p>
          <w:tbl>
            <w:tblPr>
              <w:tblW w:w="10560" w:type="dxa"/>
              <w:tblLayout w:type="fixed"/>
              <w:tblLook w:val="04A0" w:firstRow="1" w:lastRow="0" w:firstColumn="1" w:lastColumn="0" w:noHBand="0" w:noVBand="1"/>
            </w:tblPr>
            <w:tblGrid>
              <w:gridCol w:w="945"/>
              <w:gridCol w:w="1012"/>
              <w:gridCol w:w="773"/>
              <w:gridCol w:w="992"/>
              <w:gridCol w:w="850"/>
              <w:gridCol w:w="851"/>
              <w:gridCol w:w="1134"/>
              <w:gridCol w:w="1123"/>
              <w:gridCol w:w="960"/>
              <w:gridCol w:w="960"/>
              <w:gridCol w:w="960"/>
            </w:tblGrid>
            <w:tr w:rsidR="00304D35" w:rsidRPr="00304D35" w14:paraId="57E165B8" w14:textId="77777777" w:rsidTr="008C7CB4">
              <w:trPr>
                <w:trHeight w:val="390"/>
              </w:trPr>
              <w:tc>
                <w:tcPr>
                  <w:tcW w:w="2730" w:type="dxa"/>
                  <w:gridSpan w:val="3"/>
                  <w:tcBorders>
                    <w:top w:val="nil"/>
                    <w:left w:val="nil"/>
                    <w:bottom w:val="nil"/>
                    <w:right w:val="nil"/>
                  </w:tcBorders>
                  <w:noWrap/>
                  <w:hideMark/>
                </w:tcPr>
                <w:p w14:paraId="4A42622F" w14:textId="77624A21" w:rsidR="00304D35" w:rsidRPr="00304D35" w:rsidRDefault="008C7CB4" w:rsidP="00304D35">
                  <w:pPr>
                    <w:spacing w:after="0" w:line="240" w:lineRule="auto"/>
                    <w:rPr>
                      <w:rFonts w:ascii="Arial" w:eastAsia="Times New Roman" w:hAnsi="Arial" w:cs="Arial"/>
                      <w:b/>
                      <w:bCs/>
                      <w:sz w:val="18"/>
                      <w:szCs w:val="18"/>
                      <w:lang w:eastAsia="en-GB"/>
                    </w:rPr>
                  </w:pPr>
                  <w:r>
                    <w:rPr>
                      <w:rFonts w:ascii="Arial" w:eastAsia="Times New Roman" w:hAnsi="Arial" w:cs="Arial"/>
                      <w:b/>
                      <w:bCs/>
                      <w:sz w:val="18"/>
                      <w:szCs w:val="18"/>
                      <w:lang w:eastAsia="en-GB"/>
                    </w:rPr>
                    <w:lastRenderedPageBreak/>
                    <w:t xml:space="preserve">b) </w:t>
                  </w:r>
                  <w:r w:rsidR="00304D35" w:rsidRPr="00304D35">
                    <w:rPr>
                      <w:rFonts w:ascii="Arial" w:eastAsia="Times New Roman" w:hAnsi="Arial" w:cs="Arial"/>
                      <w:b/>
                      <w:bCs/>
                      <w:sz w:val="18"/>
                      <w:szCs w:val="18"/>
                      <w:lang w:eastAsia="en-GB"/>
                    </w:rPr>
                    <w:t>Multi-Year Report</w:t>
                  </w:r>
                </w:p>
              </w:tc>
              <w:tc>
                <w:tcPr>
                  <w:tcW w:w="992" w:type="dxa"/>
                  <w:tcBorders>
                    <w:top w:val="nil"/>
                    <w:left w:val="nil"/>
                    <w:bottom w:val="nil"/>
                    <w:right w:val="nil"/>
                  </w:tcBorders>
                  <w:noWrap/>
                  <w:vAlign w:val="bottom"/>
                  <w:hideMark/>
                </w:tcPr>
                <w:p w14:paraId="6FBD946A" w14:textId="77777777" w:rsidR="00304D35" w:rsidRPr="00304D35" w:rsidRDefault="00304D35" w:rsidP="00304D35">
                  <w:pPr>
                    <w:spacing w:after="0" w:line="240" w:lineRule="auto"/>
                    <w:rPr>
                      <w:rFonts w:ascii="Arial" w:eastAsia="Times New Roman" w:hAnsi="Arial" w:cs="Arial"/>
                      <w:b/>
                      <w:bCs/>
                      <w:sz w:val="18"/>
                      <w:szCs w:val="18"/>
                      <w:lang w:eastAsia="en-GB"/>
                    </w:rPr>
                  </w:pPr>
                </w:p>
              </w:tc>
              <w:tc>
                <w:tcPr>
                  <w:tcW w:w="850" w:type="dxa"/>
                  <w:tcBorders>
                    <w:top w:val="nil"/>
                    <w:left w:val="nil"/>
                    <w:bottom w:val="nil"/>
                    <w:right w:val="nil"/>
                  </w:tcBorders>
                  <w:noWrap/>
                  <w:vAlign w:val="bottom"/>
                  <w:hideMark/>
                </w:tcPr>
                <w:p w14:paraId="56F3A390" w14:textId="77777777" w:rsidR="00304D35" w:rsidRPr="00304D35" w:rsidRDefault="00304D35" w:rsidP="00304D35">
                  <w:pPr>
                    <w:spacing w:after="0" w:line="240" w:lineRule="auto"/>
                    <w:rPr>
                      <w:rFonts w:ascii="Arial" w:eastAsia="Times New Roman" w:hAnsi="Arial" w:cs="Arial"/>
                      <w:sz w:val="18"/>
                      <w:szCs w:val="18"/>
                      <w:lang w:eastAsia="en-GB"/>
                    </w:rPr>
                  </w:pPr>
                </w:p>
              </w:tc>
              <w:tc>
                <w:tcPr>
                  <w:tcW w:w="851" w:type="dxa"/>
                  <w:tcBorders>
                    <w:top w:val="nil"/>
                    <w:left w:val="nil"/>
                    <w:bottom w:val="nil"/>
                    <w:right w:val="nil"/>
                  </w:tcBorders>
                  <w:noWrap/>
                  <w:vAlign w:val="bottom"/>
                  <w:hideMark/>
                </w:tcPr>
                <w:p w14:paraId="5BD6AB4B" w14:textId="77777777" w:rsidR="00304D35" w:rsidRPr="00304D35" w:rsidRDefault="00304D35" w:rsidP="00304D35">
                  <w:pPr>
                    <w:spacing w:after="0" w:line="240" w:lineRule="auto"/>
                    <w:rPr>
                      <w:rFonts w:ascii="Arial" w:eastAsia="Times New Roman" w:hAnsi="Arial" w:cs="Arial"/>
                      <w:sz w:val="18"/>
                      <w:szCs w:val="18"/>
                      <w:lang w:eastAsia="en-GB"/>
                    </w:rPr>
                  </w:pPr>
                </w:p>
              </w:tc>
              <w:tc>
                <w:tcPr>
                  <w:tcW w:w="1134" w:type="dxa"/>
                  <w:tcBorders>
                    <w:top w:val="nil"/>
                    <w:left w:val="nil"/>
                    <w:bottom w:val="nil"/>
                    <w:right w:val="nil"/>
                  </w:tcBorders>
                  <w:noWrap/>
                  <w:vAlign w:val="bottom"/>
                  <w:hideMark/>
                </w:tcPr>
                <w:p w14:paraId="5576503C" w14:textId="77777777" w:rsidR="00304D35" w:rsidRPr="00304D35" w:rsidRDefault="00304D35" w:rsidP="00304D35">
                  <w:pPr>
                    <w:spacing w:after="0" w:line="240" w:lineRule="auto"/>
                    <w:rPr>
                      <w:rFonts w:ascii="Arial" w:eastAsia="Times New Roman" w:hAnsi="Arial" w:cs="Arial"/>
                      <w:sz w:val="18"/>
                      <w:szCs w:val="18"/>
                      <w:lang w:eastAsia="en-GB"/>
                    </w:rPr>
                  </w:pPr>
                </w:p>
              </w:tc>
              <w:tc>
                <w:tcPr>
                  <w:tcW w:w="1123" w:type="dxa"/>
                  <w:tcBorders>
                    <w:top w:val="nil"/>
                    <w:left w:val="nil"/>
                    <w:bottom w:val="nil"/>
                    <w:right w:val="nil"/>
                  </w:tcBorders>
                  <w:noWrap/>
                  <w:vAlign w:val="bottom"/>
                  <w:hideMark/>
                </w:tcPr>
                <w:p w14:paraId="36F0EE88" w14:textId="77777777" w:rsidR="00304D35" w:rsidRPr="00304D35" w:rsidRDefault="00304D35" w:rsidP="00304D35">
                  <w:pPr>
                    <w:spacing w:after="0" w:line="240" w:lineRule="auto"/>
                    <w:rPr>
                      <w:rFonts w:ascii="Arial" w:eastAsia="Times New Roman" w:hAnsi="Arial" w:cs="Arial"/>
                      <w:sz w:val="18"/>
                      <w:szCs w:val="18"/>
                      <w:lang w:eastAsia="en-GB"/>
                    </w:rPr>
                  </w:pPr>
                </w:p>
              </w:tc>
              <w:tc>
                <w:tcPr>
                  <w:tcW w:w="960" w:type="dxa"/>
                  <w:tcBorders>
                    <w:top w:val="nil"/>
                    <w:left w:val="nil"/>
                    <w:bottom w:val="nil"/>
                    <w:right w:val="nil"/>
                  </w:tcBorders>
                  <w:noWrap/>
                  <w:vAlign w:val="bottom"/>
                  <w:hideMark/>
                </w:tcPr>
                <w:p w14:paraId="53FB9DFD" w14:textId="77777777" w:rsidR="00304D35" w:rsidRPr="00304D35" w:rsidRDefault="00304D35" w:rsidP="00304D35">
                  <w:pPr>
                    <w:spacing w:after="0" w:line="240" w:lineRule="auto"/>
                    <w:rPr>
                      <w:rFonts w:ascii="Arial" w:eastAsia="Times New Roman" w:hAnsi="Arial" w:cs="Arial"/>
                      <w:sz w:val="18"/>
                      <w:szCs w:val="18"/>
                      <w:lang w:eastAsia="en-GB"/>
                    </w:rPr>
                  </w:pPr>
                </w:p>
              </w:tc>
              <w:tc>
                <w:tcPr>
                  <w:tcW w:w="960" w:type="dxa"/>
                  <w:tcBorders>
                    <w:top w:val="nil"/>
                    <w:left w:val="nil"/>
                    <w:bottom w:val="nil"/>
                    <w:right w:val="nil"/>
                  </w:tcBorders>
                  <w:noWrap/>
                  <w:vAlign w:val="bottom"/>
                  <w:hideMark/>
                </w:tcPr>
                <w:p w14:paraId="76E8D0CB" w14:textId="77777777" w:rsidR="00304D35" w:rsidRPr="00304D35" w:rsidRDefault="00304D35" w:rsidP="00304D35">
                  <w:pPr>
                    <w:spacing w:after="0" w:line="240" w:lineRule="auto"/>
                    <w:rPr>
                      <w:rFonts w:ascii="Arial" w:eastAsia="Times New Roman" w:hAnsi="Arial" w:cs="Arial"/>
                      <w:sz w:val="18"/>
                      <w:szCs w:val="18"/>
                      <w:lang w:eastAsia="en-GB"/>
                    </w:rPr>
                  </w:pPr>
                </w:p>
              </w:tc>
              <w:tc>
                <w:tcPr>
                  <w:tcW w:w="960" w:type="dxa"/>
                  <w:tcBorders>
                    <w:top w:val="nil"/>
                    <w:left w:val="nil"/>
                    <w:bottom w:val="nil"/>
                    <w:right w:val="nil"/>
                  </w:tcBorders>
                  <w:noWrap/>
                  <w:vAlign w:val="bottom"/>
                  <w:hideMark/>
                </w:tcPr>
                <w:p w14:paraId="5C9EEC70" w14:textId="77777777" w:rsidR="00304D35" w:rsidRPr="00304D35" w:rsidRDefault="00304D35" w:rsidP="00304D35">
                  <w:pPr>
                    <w:spacing w:after="0" w:line="240" w:lineRule="auto"/>
                    <w:rPr>
                      <w:rFonts w:ascii="Arial" w:eastAsia="Times New Roman" w:hAnsi="Arial" w:cs="Arial"/>
                      <w:sz w:val="18"/>
                      <w:szCs w:val="18"/>
                      <w:lang w:eastAsia="en-GB"/>
                    </w:rPr>
                  </w:pPr>
                </w:p>
              </w:tc>
            </w:tr>
            <w:tr w:rsidR="00304D35" w:rsidRPr="00304D35" w14:paraId="7BB48ED2" w14:textId="77777777" w:rsidTr="008C7CB4">
              <w:trPr>
                <w:trHeight w:val="310"/>
              </w:trPr>
              <w:tc>
                <w:tcPr>
                  <w:tcW w:w="4572" w:type="dxa"/>
                  <w:gridSpan w:val="5"/>
                  <w:tcBorders>
                    <w:top w:val="nil"/>
                    <w:left w:val="nil"/>
                    <w:bottom w:val="nil"/>
                    <w:right w:val="nil"/>
                  </w:tcBorders>
                  <w:noWrap/>
                  <w:hideMark/>
                </w:tcPr>
                <w:p w14:paraId="7D08264C" w14:textId="77777777" w:rsidR="00304D35" w:rsidRPr="00304D35" w:rsidRDefault="00304D35" w:rsidP="00304D35">
                  <w:pPr>
                    <w:spacing w:after="0" w:line="240" w:lineRule="auto"/>
                    <w:rPr>
                      <w:rFonts w:ascii="Arial" w:eastAsia="Times New Roman" w:hAnsi="Arial" w:cs="Arial"/>
                      <w:sz w:val="18"/>
                      <w:szCs w:val="18"/>
                      <w:lang w:eastAsia="en-GB"/>
                    </w:rPr>
                  </w:pPr>
                  <w:r w:rsidRPr="00304D35">
                    <w:rPr>
                      <w:rFonts w:ascii="Arial" w:eastAsia="Times New Roman" w:hAnsi="Arial" w:cs="Arial"/>
                      <w:sz w:val="18"/>
                      <w:szCs w:val="18"/>
                      <w:lang w:eastAsia="en-GB"/>
                    </w:rPr>
                    <w:t>2021 - 2022 - 2023 - 2024 - 2025 Full Code</w:t>
                  </w:r>
                </w:p>
              </w:tc>
              <w:tc>
                <w:tcPr>
                  <w:tcW w:w="851" w:type="dxa"/>
                  <w:tcBorders>
                    <w:top w:val="nil"/>
                    <w:left w:val="nil"/>
                    <w:bottom w:val="nil"/>
                    <w:right w:val="nil"/>
                  </w:tcBorders>
                  <w:noWrap/>
                  <w:vAlign w:val="bottom"/>
                  <w:hideMark/>
                </w:tcPr>
                <w:p w14:paraId="3CB22560" w14:textId="77777777" w:rsidR="00304D35" w:rsidRPr="00304D35" w:rsidRDefault="00304D35" w:rsidP="00304D35">
                  <w:pPr>
                    <w:spacing w:after="0" w:line="240" w:lineRule="auto"/>
                    <w:rPr>
                      <w:rFonts w:ascii="Arial" w:eastAsia="Times New Roman" w:hAnsi="Arial" w:cs="Arial"/>
                      <w:sz w:val="18"/>
                      <w:szCs w:val="18"/>
                      <w:lang w:eastAsia="en-GB"/>
                    </w:rPr>
                  </w:pPr>
                </w:p>
              </w:tc>
              <w:tc>
                <w:tcPr>
                  <w:tcW w:w="1134" w:type="dxa"/>
                  <w:tcBorders>
                    <w:top w:val="nil"/>
                    <w:left w:val="nil"/>
                    <w:bottom w:val="nil"/>
                    <w:right w:val="nil"/>
                  </w:tcBorders>
                  <w:noWrap/>
                  <w:vAlign w:val="bottom"/>
                  <w:hideMark/>
                </w:tcPr>
                <w:p w14:paraId="19509FC8" w14:textId="77777777" w:rsidR="00304D35" w:rsidRPr="00304D35" w:rsidRDefault="00304D35" w:rsidP="00304D35">
                  <w:pPr>
                    <w:spacing w:after="0" w:line="240" w:lineRule="auto"/>
                    <w:rPr>
                      <w:rFonts w:ascii="Arial" w:eastAsia="Times New Roman" w:hAnsi="Arial" w:cs="Arial"/>
                      <w:sz w:val="18"/>
                      <w:szCs w:val="18"/>
                      <w:lang w:eastAsia="en-GB"/>
                    </w:rPr>
                  </w:pPr>
                </w:p>
              </w:tc>
              <w:tc>
                <w:tcPr>
                  <w:tcW w:w="1123" w:type="dxa"/>
                  <w:tcBorders>
                    <w:top w:val="nil"/>
                    <w:left w:val="nil"/>
                    <w:bottom w:val="nil"/>
                    <w:right w:val="nil"/>
                  </w:tcBorders>
                  <w:noWrap/>
                  <w:vAlign w:val="bottom"/>
                  <w:hideMark/>
                </w:tcPr>
                <w:p w14:paraId="450E6F35" w14:textId="77777777" w:rsidR="00304D35" w:rsidRPr="00304D35" w:rsidRDefault="00304D35" w:rsidP="00304D35">
                  <w:pPr>
                    <w:spacing w:after="0" w:line="240" w:lineRule="auto"/>
                    <w:rPr>
                      <w:rFonts w:ascii="Arial" w:eastAsia="Times New Roman" w:hAnsi="Arial" w:cs="Arial"/>
                      <w:sz w:val="18"/>
                      <w:szCs w:val="18"/>
                      <w:lang w:eastAsia="en-GB"/>
                    </w:rPr>
                  </w:pPr>
                </w:p>
              </w:tc>
              <w:tc>
                <w:tcPr>
                  <w:tcW w:w="960" w:type="dxa"/>
                  <w:tcBorders>
                    <w:top w:val="nil"/>
                    <w:left w:val="nil"/>
                    <w:bottom w:val="nil"/>
                    <w:right w:val="nil"/>
                  </w:tcBorders>
                  <w:noWrap/>
                  <w:vAlign w:val="bottom"/>
                  <w:hideMark/>
                </w:tcPr>
                <w:p w14:paraId="55CD1CE5" w14:textId="77777777" w:rsidR="00304D35" w:rsidRPr="00304D35" w:rsidRDefault="00304D35" w:rsidP="00304D35">
                  <w:pPr>
                    <w:spacing w:after="0" w:line="240" w:lineRule="auto"/>
                    <w:rPr>
                      <w:rFonts w:ascii="Arial" w:eastAsia="Times New Roman" w:hAnsi="Arial" w:cs="Arial"/>
                      <w:sz w:val="18"/>
                      <w:szCs w:val="18"/>
                      <w:lang w:eastAsia="en-GB"/>
                    </w:rPr>
                  </w:pPr>
                </w:p>
              </w:tc>
              <w:tc>
                <w:tcPr>
                  <w:tcW w:w="960" w:type="dxa"/>
                  <w:tcBorders>
                    <w:top w:val="nil"/>
                    <w:left w:val="nil"/>
                    <w:bottom w:val="nil"/>
                    <w:right w:val="nil"/>
                  </w:tcBorders>
                  <w:noWrap/>
                  <w:vAlign w:val="bottom"/>
                  <w:hideMark/>
                </w:tcPr>
                <w:p w14:paraId="38DA5276" w14:textId="77777777" w:rsidR="00304D35" w:rsidRPr="00304D35" w:rsidRDefault="00304D35" w:rsidP="00304D35">
                  <w:pPr>
                    <w:spacing w:after="0" w:line="240" w:lineRule="auto"/>
                    <w:rPr>
                      <w:rFonts w:ascii="Arial" w:eastAsia="Times New Roman" w:hAnsi="Arial" w:cs="Arial"/>
                      <w:sz w:val="18"/>
                      <w:szCs w:val="18"/>
                      <w:lang w:eastAsia="en-GB"/>
                    </w:rPr>
                  </w:pPr>
                </w:p>
              </w:tc>
              <w:tc>
                <w:tcPr>
                  <w:tcW w:w="960" w:type="dxa"/>
                  <w:tcBorders>
                    <w:top w:val="nil"/>
                    <w:left w:val="nil"/>
                    <w:bottom w:val="nil"/>
                    <w:right w:val="nil"/>
                  </w:tcBorders>
                  <w:noWrap/>
                  <w:vAlign w:val="bottom"/>
                  <w:hideMark/>
                </w:tcPr>
                <w:p w14:paraId="2A9A4778" w14:textId="77777777" w:rsidR="00304D35" w:rsidRPr="00304D35" w:rsidRDefault="00304D35" w:rsidP="00304D35">
                  <w:pPr>
                    <w:spacing w:after="0" w:line="240" w:lineRule="auto"/>
                    <w:rPr>
                      <w:rFonts w:ascii="Arial" w:eastAsia="Times New Roman" w:hAnsi="Arial" w:cs="Arial"/>
                      <w:sz w:val="18"/>
                      <w:szCs w:val="18"/>
                      <w:lang w:eastAsia="en-GB"/>
                    </w:rPr>
                  </w:pPr>
                </w:p>
              </w:tc>
            </w:tr>
            <w:tr w:rsidR="00304D35" w:rsidRPr="00304D35" w14:paraId="3B4E2707" w14:textId="77777777" w:rsidTr="008C7CB4">
              <w:trPr>
                <w:trHeight w:val="290"/>
              </w:trPr>
              <w:tc>
                <w:tcPr>
                  <w:tcW w:w="2730" w:type="dxa"/>
                  <w:gridSpan w:val="3"/>
                  <w:tcBorders>
                    <w:top w:val="nil"/>
                    <w:left w:val="nil"/>
                    <w:bottom w:val="nil"/>
                    <w:right w:val="nil"/>
                  </w:tcBorders>
                  <w:noWrap/>
                  <w:hideMark/>
                </w:tcPr>
                <w:p w14:paraId="58D81263" w14:textId="77777777" w:rsidR="00304D35" w:rsidRPr="00304D35" w:rsidRDefault="00304D35" w:rsidP="00304D35">
                  <w:pPr>
                    <w:spacing w:after="0" w:line="240" w:lineRule="auto"/>
                    <w:rPr>
                      <w:rFonts w:ascii="Arial" w:eastAsia="Times New Roman" w:hAnsi="Arial" w:cs="Arial"/>
                      <w:sz w:val="18"/>
                      <w:szCs w:val="18"/>
                      <w:lang w:eastAsia="en-GB"/>
                    </w:rPr>
                  </w:pPr>
                  <w:r w:rsidRPr="00304D35">
                    <w:rPr>
                      <w:rFonts w:ascii="Arial" w:eastAsia="Times New Roman" w:hAnsi="Arial" w:cs="Arial"/>
                      <w:sz w:val="18"/>
                      <w:szCs w:val="18"/>
                      <w:lang w:eastAsia="en-GB"/>
                    </w:rPr>
                    <w:t>Time run: 15/01/26 15:41</w:t>
                  </w:r>
                </w:p>
              </w:tc>
              <w:tc>
                <w:tcPr>
                  <w:tcW w:w="992" w:type="dxa"/>
                  <w:tcBorders>
                    <w:top w:val="nil"/>
                    <w:left w:val="nil"/>
                    <w:bottom w:val="nil"/>
                    <w:right w:val="nil"/>
                  </w:tcBorders>
                  <w:noWrap/>
                  <w:vAlign w:val="bottom"/>
                  <w:hideMark/>
                </w:tcPr>
                <w:p w14:paraId="744642CB" w14:textId="77777777" w:rsidR="00304D35" w:rsidRPr="00304D35" w:rsidRDefault="00304D35" w:rsidP="00304D35">
                  <w:pPr>
                    <w:spacing w:after="0" w:line="240" w:lineRule="auto"/>
                    <w:rPr>
                      <w:rFonts w:ascii="Arial" w:eastAsia="Times New Roman" w:hAnsi="Arial" w:cs="Arial"/>
                      <w:sz w:val="18"/>
                      <w:szCs w:val="18"/>
                      <w:lang w:eastAsia="en-GB"/>
                    </w:rPr>
                  </w:pPr>
                </w:p>
              </w:tc>
              <w:tc>
                <w:tcPr>
                  <w:tcW w:w="850" w:type="dxa"/>
                  <w:tcBorders>
                    <w:top w:val="nil"/>
                    <w:left w:val="nil"/>
                    <w:bottom w:val="nil"/>
                    <w:right w:val="nil"/>
                  </w:tcBorders>
                  <w:noWrap/>
                  <w:vAlign w:val="bottom"/>
                  <w:hideMark/>
                </w:tcPr>
                <w:p w14:paraId="467D55FD" w14:textId="77777777" w:rsidR="00304D35" w:rsidRPr="00304D35" w:rsidRDefault="00304D35" w:rsidP="00304D35">
                  <w:pPr>
                    <w:spacing w:after="0" w:line="240" w:lineRule="auto"/>
                    <w:rPr>
                      <w:rFonts w:ascii="Arial" w:eastAsia="Times New Roman" w:hAnsi="Arial" w:cs="Arial"/>
                      <w:sz w:val="18"/>
                      <w:szCs w:val="18"/>
                      <w:lang w:eastAsia="en-GB"/>
                    </w:rPr>
                  </w:pPr>
                </w:p>
              </w:tc>
              <w:tc>
                <w:tcPr>
                  <w:tcW w:w="851" w:type="dxa"/>
                  <w:tcBorders>
                    <w:top w:val="nil"/>
                    <w:left w:val="nil"/>
                    <w:bottom w:val="nil"/>
                    <w:right w:val="nil"/>
                  </w:tcBorders>
                  <w:noWrap/>
                  <w:vAlign w:val="bottom"/>
                  <w:hideMark/>
                </w:tcPr>
                <w:p w14:paraId="5158A8A5" w14:textId="77777777" w:rsidR="00304D35" w:rsidRPr="00304D35" w:rsidRDefault="00304D35" w:rsidP="00304D35">
                  <w:pPr>
                    <w:spacing w:after="0" w:line="240" w:lineRule="auto"/>
                    <w:rPr>
                      <w:rFonts w:ascii="Arial" w:eastAsia="Times New Roman" w:hAnsi="Arial" w:cs="Arial"/>
                      <w:sz w:val="18"/>
                      <w:szCs w:val="18"/>
                      <w:lang w:eastAsia="en-GB"/>
                    </w:rPr>
                  </w:pPr>
                </w:p>
              </w:tc>
              <w:tc>
                <w:tcPr>
                  <w:tcW w:w="1134" w:type="dxa"/>
                  <w:tcBorders>
                    <w:top w:val="nil"/>
                    <w:left w:val="nil"/>
                    <w:bottom w:val="nil"/>
                    <w:right w:val="nil"/>
                  </w:tcBorders>
                  <w:noWrap/>
                  <w:vAlign w:val="bottom"/>
                  <w:hideMark/>
                </w:tcPr>
                <w:p w14:paraId="514AA4B2" w14:textId="77777777" w:rsidR="00304D35" w:rsidRPr="00304D35" w:rsidRDefault="00304D35" w:rsidP="00304D35">
                  <w:pPr>
                    <w:spacing w:after="0" w:line="240" w:lineRule="auto"/>
                    <w:rPr>
                      <w:rFonts w:ascii="Arial" w:eastAsia="Times New Roman" w:hAnsi="Arial" w:cs="Arial"/>
                      <w:sz w:val="18"/>
                      <w:szCs w:val="18"/>
                      <w:lang w:eastAsia="en-GB"/>
                    </w:rPr>
                  </w:pPr>
                </w:p>
              </w:tc>
              <w:tc>
                <w:tcPr>
                  <w:tcW w:w="1123" w:type="dxa"/>
                  <w:tcBorders>
                    <w:top w:val="nil"/>
                    <w:left w:val="nil"/>
                    <w:bottom w:val="nil"/>
                    <w:right w:val="nil"/>
                  </w:tcBorders>
                  <w:noWrap/>
                  <w:vAlign w:val="bottom"/>
                  <w:hideMark/>
                </w:tcPr>
                <w:p w14:paraId="379D29F0" w14:textId="77777777" w:rsidR="00304D35" w:rsidRPr="00304D35" w:rsidRDefault="00304D35" w:rsidP="00304D35">
                  <w:pPr>
                    <w:spacing w:after="0" w:line="240" w:lineRule="auto"/>
                    <w:rPr>
                      <w:rFonts w:ascii="Arial" w:eastAsia="Times New Roman" w:hAnsi="Arial" w:cs="Arial"/>
                      <w:sz w:val="18"/>
                      <w:szCs w:val="18"/>
                      <w:lang w:eastAsia="en-GB"/>
                    </w:rPr>
                  </w:pPr>
                </w:p>
              </w:tc>
              <w:tc>
                <w:tcPr>
                  <w:tcW w:w="960" w:type="dxa"/>
                  <w:tcBorders>
                    <w:top w:val="nil"/>
                    <w:left w:val="nil"/>
                    <w:bottom w:val="nil"/>
                    <w:right w:val="nil"/>
                  </w:tcBorders>
                  <w:noWrap/>
                  <w:vAlign w:val="bottom"/>
                  <w:hideMark/>
                </w:tcPr>
                <w:p w14:paraId="235EBDE5" w14:textId="77777777" w:rsidR="00304D35" w:rsidRPr="00304D35" w:rsidRDefault="00304D35" w:rsidP="00304D35">
                  <w:pPr>
                    <w:spacing w:after="0" w:line="240" w:lineRule="auto"/>
                    <w:rPr>
                      <w:rFonts w:ascii="Arial" w:eastAsia="Times New Roman" w:hAnsi="Arial" w:cs="Arial"/>
                      <w:sz w:val="18"/>
                      <w:szCs w:val="18"/>
                      <w:lang w:eastAsia="en-GB"/>
                    </w:rPr>
                  </w:pPr>
                </w:p>
              </w:tc>
              <w:tc>
                <w:tcPr>
                  <w:tcW w:w="960" w:type="dxa"/>
                  <w:tcBorders>
                    <w:top w:val="nil"/>
                    <w:left w:val="nil"/>
                    <w:bottom w:val="nil"/>
                    <w:right w:val="nil"/>
                  </w:tcBorders>
                  <w:noWrap/>
                  <w:vAlign w:val="bottom"/>
                  <w:hideMark/>
                </w:tcPr>
                <w:p w14:paraId="04A7CEA4" w14:textId="77777777" w:rsidR="00304D35" w:rsidRPr="00304D35" w:rsidRDefault="00304D35" w:rsidP="00304D35">
                  <w:pPr>
                    <w:spacing w:after="0" w:line="240" w:lineRule="auto"/>
                    <w:rPr>
                      <w:rFonts w:ascii="Arial" w:eastAsia="Times New Roman" w:hAnsi="Arial" w:cs="Arial"/>
                      <w:sz w:val="18"/>
                      <w:szCs w:val="18"/>
                      <w:lang w:eastAsia="en-GB"/>
                    </w:rPr>
                  </w:pPr>
                </w:p>
              </w:tc>
              <w:tc>
                <w:tcPr>
                  <w:tcW w:w="960" w:type="dxa"/>
                  <w:tcBorders>
                    <w:top w:val="nil"/>
                    <w:left w:val="nil"/>
                    <w:bottom w:val="nil"/>
                    <w:right w:val="nil"/>
                  </w:tcBorders>
                  <w:noWrap/>
                  <w:vAlign w:val="bottom"/>
                  <w:hideMark/>
                </w:tcPr>
                <w:p w14:paraId="34AF11E4" w14:textId="77777777" w:rsidR="00304D35" w:rsidRPr="00304D35" w:rsidRDefault="00304D35" w:rsidP="00304D35">
                  <w:pPr>
                    <w:spacing w:after="0" w:line="240" w:lineRule="auto"/>
                    <w:rPr>
                      <w:rFonts w:ascii="Arial" w:eastAsia="Times New Roman" w:hAnsi="Arial" w:cs="Arial"/>
                      <w:sz w:val="18"/>
                      <w:szCs w:val="18"/>
                      <w:lang w:eastAsia="en-GB"/>
                    </w:rPr>
                  </w:pPr>
                </w:p>
              </w:tc>
            </w:tr>
            <w:tr w:rsidR="00304D35" w:rsidRPr="00304D35" w14:paraId="0B3518C5" w14:textId="77777777" w:rsidTr="008C7CB4">
              <w:trPr>
                <w:trHeight w:val="340"/>
              </w:trPr>
              <w:tc>
                <w:tcPr>
                  <w:tcW w:w="945" w:type="dxa"/>
                  <w:vMerge w:val="restart"/>
                  <w:tcBorders>
                    <w:top w:val="single" w:sz="4" w:space="0" w:color="979991"/>
                    <w:left w:val="single" w:sz="4" w:space="0" w:color="979991"/>
                    <w:bottom w:val="single" w:sz="4" w:space="0" w:color="979991"/>
                    <w:right w:val="single" w:sz="4" w:space="0" w:color="979991"/>
                  </w:tcBorders>
                  <w:shd w:val="clear" w:color="000000" w:fill="F0F4FA"/>
                  <w:textDirection w:val="btLr"/>
                  <w:hideMark/>
                </w:tcPr>
                <w:p w14:paraId="403C1128" w14:textId="77777777" w:rsidR="00304D35" w:rsidRPr="00304D35" w:rsidRDefault="00304D35" w:rsidP="008C7CB4">
                  <w:pPr>
                    <w:spacing w:after="0" w:line="240" w:lineRule="auto"/>
                    <w:ind w:left="113" w:right="113"/>
                    <w:rPr>
                      <w:rFonts w:ascii="Arial" w:eastAsia="Times New Roman" w:hAnsi="Arial" w:cs="Arial"/>
                      <w:b/>
                      <w:bCs/>
                      <w:sz w:val="18"/>
                      <w:szCs w:val="18"/>
                      <w:lang w:eastAsia="en-GB"/>
                    </w:rPr>
                  </w:pPr>
                  <w:r w:rsidRPr="00304D35">
                    <w:rPr>
                      <w:rFonts w:ascii="Arial" w:eastAsia="Times New Roman" w:hAnsi="Arial" w:cs="Arial"/>
                      <w:b/>
                      <w:bCs/>
                      <w:sz w:val="18"/>
                      <w:szCs w:val="18"/>
                      <w:lang w:eastAsia="en-GB"/>
                    </w:rPr>
                    <w:t>Description</w:t>
                  </w:r>
                </w:p>
              </w:tc>
              <w:tc>
                <w:tcPr>
                  <w:tcW w:w="1012" w:type="dxa"/>
                  <w:vMerge w:val="restart"/>
                  <w:tcBorders>
                    <w:top w:val="single" w:sz="4" w:space="0" w:color="979991"/>
                    <w:left w:val="single" w:sz="4" w:space="0" w:color="979991"/>
                    <w:bottom w:val="single" w:sz="4" w:space="0" w:color="979991"/>
                    <w:right w:val="single" w:sz="4" w:space="0" w:color="979991"/>
                  </w:tcBorders>
                  <w:shd w:val="clear" w:color="000000" w:fill="F0F4FA"/>
                  <w:textDirection w:val="btLr"/>
                  <w:hideMark/>
                </w:tcPr>
                <w:p w14:paraId="5B6B0EA9" w14:textId="77777777" w:rsidR="00304D35" w:rsidRPr="00304D35" w:rsidRDefault="00304D35" w:rsidP="008C7CB4">
                  <w:pPr>
                    <w:spacing w:after="0" w:line="240" w:lineRule="auto"/>
                    <w:ind w:left="113" w:right="113"/>
                    <w:rPr>
                      <w:rFonts w:ascii="Arial" w:eastAsia="Times New Roman" w:hAnsi="Arial" w:cs="Arial"/>
                      <w:b/>
                      <w:bCs/>
                      <w:sz w:val="18"/>
                      <w:szCs w:val="18"/>
                      <w:lang w:eastAsia="en-GB"/>
                    </w:rPr>
                  </w:pPr>
                  <w:r w:rsidRPr="00304D35">
                    <w:rPr>
                      <w:rFonts w:ascii="Arial" w:eastAsia="Times New Roman" w:hAnsi="Arial" w:cs="Arial"/>
                      <w:b/>
                      <w:bCs/>
                      <w:sz w:val="18"/>
                      <w:szCs w:val="18"/>
                      <w:lang w:eastAsia="en-GB"/>
                    </w:rPr>
                    <w:t>Subjective</w:t>
                  </w:r>
                </w:p>
              </w:tc>
              <w:tc>
                <w:tcPr>
                  <w:tcW w:w="773" w:type="dxa"/>
                  <w:vMerge w:val="restart"/>
                  <w:tcBorders>
                    <w:top w:val="single" w:sz="4" w:space="0" w:color="979991"/>
                    <w:left w:val="single" w:sz="4" w:space="0" w:color="979991"/>
                    <w:bottom w:val="single" w:sz="4" w:space="0" w:color="979991"/>
                    <w:right w:val="single" w:sz="4" w:space="0" w:color="979991"/>
                  </w:tcBorders>
                  <w:shd w:val="clear" w:color="000000" w:fill="F0F4FA"/>
                  <w:textDirection w:val="btLr"/>
                  <w:hideMark/>
                </w:tcPr>
                <w:p w14:paraId="351E4F26" w14:textId="77777777" w:rsidR="00304D35" w:rsidRPr="00304D35" w:rsidRDefault="00304D35" w:rsidP="008C7CB4">
                  <w:pPr>
                    <w:spacing w:after="0" w:line="240" w:lineRule="auto"/>
                    <w:ind w:left="113" w:right="113"/>
                    <w:rPr>
                      <w:rFonts w:ascii="Arial" w:eastAsia="Times New Roman" w:hAnsi="Arial" w:cs="Arial"/>
                      <w:b/>
                      <w:bCs/>
                      <w:sz w:val="18"/>
                      <w:szCs w:val="18"/>
                      <w:lang w:eastAsia="en-GB"/>
                    </w:rPr>
                  </w:pPr>
                  <w:r w:rsidRPr="00304D35">
                    <w:rPr>
                      <w:rFonts w:ascii="Arial" w:eastAsia="Times New Roman" w:hAnsi="Arial" w:cs="Arial"/>
                      <w:b/>
                      <w:bCs/>
                      <w:sz w:val="18"/>
                      <w:szCs w:val="18"/>
                      <w:lang w:eastAsia="en-GB"/>
                    </w:rPr>
                    <w:t>GL Account</w:t>
                  </w:r>
                </w:p>
              </w:tc>
              <w:tc>
                <w:tcPr>
                  <w:tcW w:w="992" w:type="dxa"/>
                  <w:vMerge w:val="restart"/>
                  <w:tcBorders>
                    <w:top w:val="single" w:sz="4" w:space="0" w:color="979991"/>
                    <w:left w:val="single" w:sz="4" w:space="0" w:color="979991"/>
                    <w:bottom w:val="single" w:sz="4" w:space="0" w:color="979991"/>
                    <w:right w:val="single" w:sz="4" w:space="0" w:color="979991"/>
                  </w:tcBorders>
                  <w:shd w:val="clear" w:color="000000" w:fill="F0F4FA"/>
                  <w:textDirection w:val="btLr"/>
                  <w:hideMark/>
                </w:tcPr>
                <w:p w14:paraId="66CF31E7" w14:textId="77777777" w:rsidR="00304D35" w:rsidRPr="00304D35" w:rsidRDefault="00304D35" w:rsidP="008C7CB4">
                  <w:pPr>
                    <w:spacing w:after="0" w:line="240" w:lineRule="auto"/>
                    <w:ind w:left="113" w:right="113"/>
                    <w:rPr>
                      <w:rFonts w:ascii="Arial" w:eastAsia="Times New Roman" w:hAnsi="Arial" w:cs="Arial"/>
                      <w:b/>
                      <w:bCs/>
                      <w:sz w:val="18"/>
                      <w:szCs w:val="18"/>
                      <w:lang w:eastAsia="en-GB"/>
                    </w:rPr>
                  </w:pPr>
                  <w:r w:rsidRPr="00304D35">
                    <w:rPr>
                      <w:rFonts w:ascii="Arial" w:eastAsia="Times New Roman" w:hAnsi="Arial" w:cs="Arial"/>
                      <w:b/>
                      <w:bCs/>
                      <w:sz w:val="18"/>
                      <w:szCs w:val="18"/>
                      <w:lang w:eastAsia="en-GB"/>
                    </w:rPr>
                    <w:t>GL Objective</w:t>
                  </w:r>
                </w:p>
              </w:tc>
              <w:tc>
                <w:tcPr>
                  <w:tcW w:w="850" w:type="dxa"/>
                  <w:vMerge w:val="restart"/>
                  <w:tcBorders>
                    <w:top w:val="single" w:sz="4" w:space="0" w:color="979991"/>
                    <w:left w:val="single" w:sz="4" w:space="0" w:color="979991"/>
                    <w:bottom w:val="single" w:sz="4" w:space="0" w:color="979991"/>
                    <w:right w:val="single" w:sz="4" w:space="0" w:color="979991"/>
                  </w:tcBorders>
                  <w:shd w:val="clear" w:color="000000" w:fill="F0F4FA"/>
                  <w:textDirection w:val="btLr"/>
                  <w:hideMark/>
                </w:tcPr>
                <w:p w14:paraId="35BA6799" w14:textId="77777777" w:rsidR="00304D35" w:rsidRPr="00304D35" w:rsidRDefault="00304D35" w:rsidP="008C7CB4">
                  <w:pPr>
                    <w:spacing w:after="0" w:line="240" w:lineRule="auto"/>
                    <w:ind w:left="113" w:right="113"/>
                    <w:rPr>
                      <w:rFonts w:ascii="Arial" w:eastAsia="Times New Roman" w:hAnsi="Arial" w:cs="Arial"/>
                      <w:b/>
                      <w:bCs/>
                      <w:sz w:val="18"/>
                      <w:szCs w:val="18"/>
                      <w:lang w:eastAsia="en-GB"/>
                    </w:rPr>
                  </w:pPr>
                  <w:r w:rsidRPr="00304D35">
                    <w:rPr>
                      <w:rFonts w:ascii="Arial" w:eastAsia="Times New Roman" w:hAnsi="Arial" w:cs="Arial"/>
                      <w:b/>
                      <w:bCs/>
                      <w:sz w:val="18"/>
                      <w:szCs w:val="18"/>
                      <w:lang w:eastAsia="en-GB"/>
                    </w:rPr>
                    <w:t>GL Project</w:t>
                  </w:r>
                </w:p>
              </w:tc>
              <w:tc>
                <w:tcPr>
                  <w:tcW w:w="851" w:type="dxa"/>
                  <w:vMerge w:val="restart"/>
                  <w:tcBorders>
                    <w:top w:val="single" w:sz="4" w:space="0" w:color="979991"/>
                    <w:left w:val="single" w:sz="4" w:space="0" w:color="979991"/>
                    <w:bottom w:val="single" w:sz="4" w:space="0" w:color="979991"/>
                    <w:right w:val="single" w:sz="4" w:space="0" w:color="979991"/>
                  </w:tcBorders>
                  <w:shd w:val="clear" w:color="000000" w:fill="669999"/>
                  <w:textDirection w:val="btLr"/>
                  <w:hideMark/>
                </w:tcPr>
                <w:p w14:paraId="4B253C03" w14:textId="77777777" w:rsidR="00304D35" w:rsidRPr="00304D35" w:rsidRDefault="00304D35" w:rsidP="008C7CB4">
                  <w:pPr>
                    <w:spacing w:after="0" w:line="240" w:lineRule="auto"/>
                    <w:ind w:left="113" w:right="113"/>
                    <w:rPr>
                      <w:rFonts w:ascii="Arial" w:eastAsia="Times New Roman" w:hAnsi="Arial" w:cs="Arial"/>
                      <w:b/>
                      <w:bCs/>
                      <w:sz w:val="18"/>
                      <w:szCs w:val="18"/>
                      <w:lang w:eastAsia="en-GB"/>
                    </w:rPr>
                  </w:pPr>
                  <w:r w:rsidRPr="00304D35">
                    <w:rPr>
                      <w:rFonts w:ascii="Arial" w:eastAsia="Times New Roman" w:hAnsi="Arial" w:cs="Arial"/>
                      <w:b/>
                      <w:bCs/>
                      <w:sz w:val="18"/>
                      <w:szCs w:val="18"/>
                      <w:lang w:eastAsia="en-GB"/>
                    </w:rPr>
                    <w:t>Actual 2021</w:t>
                  </w:r>
                </w:p>
              </w:tc>
              <w:tc>
                <w:tcPr>
                  <w:tcW w:w="1134" w:type="dxa"/>
                  <w:vMerge w:val="restart"/>
                  <w:tcBorders>
                    <w:top w:val="single" w:sz="4" w:space="0" w:color="979991"/>
                    <w:left w:val="single" w:sz="4" w:space="0" w:color="979991"/>
                    <w:bottom w:val="single" w:sz="4" w:space="0" w:color="979991"/>
                    <w:right w:val="single" w:sz="4" w:space="0" w:color="979991"/>
                  </w:tcBorders>
                  <w:shd w:val="clear" w:color="000000" w:fill="99CCCC"/>
                  <w:textDirection w:val="btLr"/>
                  <w:hideMark/>
                </w:tcPr>
                <w:p w14:paraId="6E7C1A5A" w14:textId="77777777" w:rsidR="00304D35" w:rsidRPr="00304D35" w:rsidRDefault="00304D35" w:rsidP="008C7CB4">
                  <w:pPr>
                    <w:spacing w:after="0" w:line="240" w:lineRule="auto"/>
                    <w:ind w:left="113" w:right="113"/>
                    <w:rPr>
                      <w:rFonts w:ascii="Arial" w:eastAsia="Times New Roman" w:hAnsi="Arial" w:cs="Arial"/>
                      <w:b/>
                      <w:bCs/>
                      <w:sz w:val="18"/>
                      <w:szCs w:val="18"/>
                      <w:lang w:eastAsia="en-GB"/>
                    </w:rPr>
                  </w:pPr>
                  <w:r w:rsidRPr="00304D35">
                    <w:rPr>
                      <w:rFonts w:ascii="Arial" w:eastAsia="Times New Roman" w:hAnsi="Arial" w:cs="Arial"/>
                      <w:b/>
                      <w:bCs/>
                      <w:sz w:val="18"/>
                      <w:szCs w:val="18"/>
                      <w:lang w:eastAsia="en-GB"/>
                    </w:rPr>
                    <w:t>Actual 2022</w:t>
                  </w:r>
                </w:p>
              </w:tc>
              <w:tc>
                <w:tcPr>
                  <w:tcW w:w="1123" w:type="dxa"/>
                  <w:vMerge w:val="restart"/>
                  <w:tcBorders>
                    <w:top w:val="single" w:sz="4" w:space="0" w:color="979991"/>
                    <w:left w:val="single" w:sz="4" w:space="0" w:color="979991"/>
                    <w:bottom w:val="single" w:sz="4" w:space="0" w:color="979991"/>
                    <w:right w:val="single" w:sz="4" w:space="0" w:color="979991"/>
                  </w:tcBorders>
                  <w:shd w:val="clear" w:color="000000" w:fill="6699CC"/>
                  <w:textDirection w:val="btLr"/>
                  <w:hideMark/>
                </w:tcPr>
                <w:p w14:paraId="2A0BD1AD" w14:textId="77777777" w:rsidR="00304D35" w:rsidRPr="00304D35" w:rsidRDefault="00304D35" w:rsidP="008C7CB4">
                  <w:pPr>
                    <w:spacing w:after="0" w:line="240" w:lineRule="auto"/>
                    <w:ind w:left="113" w:right="113"/>
                    <w:rPr>
                      <w:rFonts w:ascii="Arial" w:eastAsia="Times New Roman" w:hAnsi="Arial" w:cs="Arial"/>
                      <w:b/>
                      <w:bCs/>
                      <w:sz w:val="18"/>
                      <w:szCs w:val="18"/>
                      <w:lang w:eastAsia="en-GB"/>
                    </w:rPr>
                  </w:pPr>
                  <w:r w:rsidRPr="00304D35">
                    <w:rPr>
                      <w:rFonts w:ascii="Arial" w:eastAsia="Times New Roman" w:hAnsi="Arial" w:cs="Arial"/>
                      <w:b/>
                      <w:bCs/>
                      <w:sz w:val="18"/>
                      <w:szCs w:val="18"/>
                      <w:lang w:eastAsia="en-GB"/>
                    </w:rPr>
                    <w:t>Actual 2023</w:t>
                  </w:r>
                </w:p>
              </w:tc>
              <w:tc>
                <w:tcPr>
                  <w:tcW w:w="960" w:type="dxa"/>
                  <w:vMerge w:val="restart"/>
                  <w:tcBorders>
                    <w:top w:val="single" w:sz="4" w:space="0" w:color="979991"/>
                    <w:left w:val="single" w:sz="4" w:space="0" w:color="979991"/>
                    <w:bottom w:val="single" w:sz="4" w:space="0" w:color="979991"/>
                    <w:right w:val="single" w:sz="4" w:space="0" w:color="979991"/>
                  </w:tcBorders>
                  <w:shd w:val="clear" w:color="000000" w:fill="CC9933"/>
                  <w:hideMark/>
                </w:tcPr>
                <w:p w14:paraId="2277B1BE" w14:textId="77777777" w:rsidR="00304D35" w:rsidRPr="00304D35" w:rsidRDefault="00304D35" w:rsidP="00304D35">
                  <w:pPr>
                    <w:spacing w:after="0" w:line="240" w:lineRule="auto"/>
                    <w:rPr>
                      <w:rFonts w:ascii="Arial" w:eastAsia="Times New Roman" w:hAnsi="Arial" w:cs="Arial"/>
                      <w:b/>
                      <w:bCs/>
                      <w:sz w:val="18"/>
                      <w:szCs w:val="18"/>
                      <w:lang w:eastAsia="en-GB"/>
                    </w:rPr>
                  </w:pPr>
                  <w:r w:rsidRPr="00304D35">
                    <w:rPr>
                      <w:rFonts w:ascii="Arial" w:eastAsia="Times New Roman" w:hAnsi="Arial" w:cs="Arial"/>
                      <w:b/>
                      <w:bCs/>
                      <w:sz w:val="18"/>
                      <w:szCs w:val="18"/>
                      <w:lang w:eastAsia="en-GB"/>
                    </w:rPr>
                    <w:t>Actual 2024</w:t>
                  </w:r>
                </w:p>
              </w:tc>
              <w:tc>
                <w:tcPr>
                  <w:tcW w:w="960" w:type="dxa"/>
                  <w:vMerge w:val="restart"/>
                  <w:tcBorders>
                    <w:top w:val="single" w:sz="4" w:space="0" w:color="979991"/>
                    <w:left w:val="single" w:sz="4" w:space="0" w:color="979991"/>
                    <w:bottom w:val="single" w:sz="4" w:space="0" w:color="979991"/>
                    <w:right w:val="single" w:sz="4" w:space="0" w:color="979991"/>
                  </w:tcBorders>
                  <w:shd w:val="clear" w:color="000000" w:fill="99CCCC"/>
                  <w:hideMark/>
                </w:tcPr>
                <w:p w14:paraId="64EA7BF8" w14:textId="77777777" w:rsidR="00304D35" w:rsidRPr="00304D35" w:rsidRDefault="00304D35" w:rsidP="00304D35">
                  <w:pPr>
                    <w:spacing w:after="0" w:line="240" w:lineRule="auto"/>
                    <w:rPr>
                      <w:rFonts w:ascii="Arial" w:eastAsia="Times New Roman" w:hAnsi="Arial" w:cs="Arial"/>
                      <w:b/>
                      <w:bCs/>
                      <w:sz w:val="18"/>
                      <w:szCs w:val="18"/>
                      <w:lang w:eastAsia="en-GB"/>
                    </w:rPr>
                  </w:pPr>
                  <w:r w:rsidRPr="00304D35">
                    <w:rPr>
                      <w:rFonts w:ascii="Arial" w:eastAsia="Times New Roman" w:hAnsi="Arial" w:cs="Arial"/>
                      <w:b/>
                      <w:bCs/>
                      <w:sz w:val="18"/>
                      <w:szCs w:val="18"/>
                      <w:lang w:eastAsia="en-GB"/>
                    </w:rPr>
                    <w:t>Actual 2025 to 15 January 2026</w:t>
                  </w:r>
                </w:p>
              </w:tc>
              <w:tc>
                <w:tcPr>
                  <w:tcW w:w="960" w:type="dxa"/>
                  <w:tcBorders>
                    <w:top w:val="nil"/>
                    <w:left w:val="nil"/>
                    <w:bottom w:val="nil"/>
                    <w:right w:val="nil"/>
                  </w:tcBorders>
                  <w:noWrap/>
                  <w:vAlign w:val="bottom"/>
                  <w:hideMark/>
                </w:tcPr>
                <w:p w14:paraId="12A2D0E8" w14:textId="77777777" w:rsidR="00304D35" w:rsidRPr="00304D35" w:rsidRDefault="00304D35" w:rsidP="00304D35">
                  <w:pPr>
                    <w:spacing w:after="0" w:line="240" w:lineRule="auto"/>
                    <w:rPr>
                      <w:rFonts w:ascii="Arial" w:eastAsia="Times New Roman" w:hAnsi="Arial" w:cs="Arial"/>
                      <w:b/>
                      <w:bCs/>
                      <w:sz w:val="18"/>
                      <w:szCs w:val="18"/>
                      <w:lang w:eastAsia="en-GB"/>
                    </w:rPr>
                  </w:pPr>
                </w:p>
              </w:tc>
            </w:tr>
            <w:tr w:rsidR="00304D35" w:rsidRPr="00304D35" w14:paraId="532D781D" w14:textId="77777777" w:rsidTr="008C7CB4">
              <w:trPr>
                <w:trHeight w:val="1006"/>
              </w:trPr>
              <w:tc>
                <w:tcPr>
                  <w:tcW w:w="945" w:type="dxa"/>
                  <w:vMerge/>
                  <w:tcBorders>
                    <w:top w:val="single" w:sz="4" w:space="0" w:color="979991"/>
                    <w:left w:val="single" w:sz="4" w:space="0" w:color="979991"/>
                    <w:bottom w:val="single" w:sz="4" w:space="0" w:color="979991"/>
                    <w:right w:val="single" w:sz="4" w:space="0" w:color="979991"/>
                  </w:tcBorders>
                  <w:vAlign w:val="center"/>
                  <w:hideMark/>
                </w:tcPr>
                <w:p w14:paraId="0F03F1CB" w14:textId="77777777" w:rsidR="00304D35" w:rsidRPr="00304D35" w:rsidRDefault="00304D35" w:rsidP="00304D35">
                  <w:pPr>
                    <w:spacing w:after="0" w:line="240" w:lineRule="auto"/>
                    <w:rPr>
                      <w:rFonts w:ascii="Arial" w:eastAsia="Times New Roman" w:hAnsi="Arial" w:cs="Arial"/>
                      <w:b/>
                      <w:bCs/>
                      <w:sz w:val="18"/>
                      <w:szCs w:val="18"/>
                      <w:lang w:eastAsia="en-GB"/>
                    </w:rPr>
                  </w:pPr>
                </w:p>
              </w:tc>
              <w:tc>
                <w:tcPr>
                  <w:tcW w:w="1012" w:type="dxa"/>
                  <w:vMerge/>
                  <w:tcBorders>
                    <w:top w:val="single" w:sz="4" w:space="0" w:color="979991"/>
                    <w:left w:val="single" w:sz="4" w:space="0" w:color="979991"/>
                    <w:bottom w:val="single" w:sz="4" w:space="0" w:color="979991"/>
                    <w:right w:val="single" w:sz="4" w:space="0" w:color="979991"/>
                  </w:tcBorders>
                  <w:vAlign w:val="center"/>
                  <w:hideMark/>
                </w:tcPr>
                <w:p w14:paraId="255FC360" w14:textId="77777777" w:rsidR="00304D35" w:rsidRPr="00304D35" w:rsidRDefault="00304D35" w:rsidP="00304D35">
                  <w:pPr>
                    <w:spacing w:after="0" w:line="240" w:lineRule="auto"/>
                    <w:rPr>
                      <w:rFonts w:ascii="Arial" w:eastAsia="Times New Roman" w:hAnsi="Arial" w:cs="Arial"/>
                      <w:b/>
                      <w:bCs/>
                      <w:sz w:val="18"/>
                      <w:szCs w:val="18"/>
                      <w:lang w:eastAsia="en-GB"/>
                    </w:rPr>
                  </w:pPr>
                </w:p>
              </w:tc>
              <w:tc>
                <w:tcPr>
                  <w:tcW w:w="773" w:type="dxa"/>
                  <w:vMerge/>
                  <w:tcBorders>
                    <w:top w:val="single" w:sz="4" w:space="0" w:color="979991"/>
                    <w:left w:val="single" w:sz="4" w:space="0" w:color="979991"/>
                    <w:bottom w:val="single" w:sz="4" w:space="0" w:color="979991"/>
                    <w:right w:val="single" w:sz="4" w:space="0" w:color="979991"/>
                  </w:tcBorders>
                  <w:vAlign w:val="center"/>
                  <w:hideMark/>
                </w:tcPr>
                <w:p w14:paraId="65D7106A" w14:textId="77777777" w:rsidR="00304D35" w:rsidRPr="00304D35" w:rsidRDefault="00304D35" w:rsidP="00304D35">
                  <w:pPr>
                    <w:spacing w:after="0" w:line="240" w:lineRule="auto"/>
                    <w:rPr>
                      <w:rFonts w:ascii="Arial" w:eastAsia="Times New Roman" w:hAnsi="Arial" w:cs="Arial"/>
                      <w:b/>
                      <w:bCs/>
                      <w:sz w:val="18"/>
                      <w:szCs w:val="18"/>
                      <w:lang w:eastAsia="en-GB"/>
                    </w:rPr>
                  </w:pPr>
                </w:p>
              </w:tc>
              <w:tc>
                <w:tcPr>
                  <w:tcW w:w="992" w:type="dxa"/>
                  <w:vMerge/>
                  <w:tcBorders>
                    <w:top w:val="single" w:sz="4" w:space="0" w:color="979991"/>
                    <w:left w:val="single" w:sz="4" w:space="0" w:color="979991"/>
                    <w:bottom w:val="single" w:sz="4" w:space="0" w:color="979991"/>
                    <w:right w:val="single" w:sz="4" w:space="0" w:color="979991"/>
                  </w:tcBorders>
                  <w:vAlign w:val="center"/>
                  <w:hideMark/>
                </w:tcPr>
                <w:p w14:paraId="069DAAD9" w14:textId="77777777" w:rsidR="00304D35" w:rsidRPr="00304D35" w:rsidRDefault="00304D35" w:rsidP="00304D35">
                  <w:pPr>
                    <w:spacing w:after="0" w:line="240" w:lineRule="auto"/>
                    <w:rPr>
                      <w:rFonts w:ascii="Arial" w:eastAsia="Times New Roman" w:hAnsi="Arial" w:cs="Arial"/>
                      <w:b/>
                      <w:bCs/>
                      <w:sz w:val="18"/>
                      <w:szCs w:val="18"/>
                      <w:lang w:eastAsia="en-GB"/>
                    </w:rPr>
                  </w:pPr>
                </w:p>
              </w:tc>
              <w:tc>
                <w:tcPr>
                  <w:tcW w:w="850" w:type="dxa"/>
                  <w:vMerge/>
                  <w:tcBorders>
                    <w:top w:val="single" w:sz="4" w:space="0" w:color="979991"/>
                    <w:left w:val="single" w:sz="4" w:space="0" w:color="979991"/>
                    <w:bottom w:val="single" w:sz="4" w:space="0" w:color="979991"/>
                    <w:right w:val="single" w:sz="4" w:space="0" w:color="979991"/>
                  </w:tcBorders>
                  <w:vAlign w:val="center"/>
                  <w:hideMark/>
                </w:tcPr>
                <w:p w14:paraId="69AFEF5E" w14:textId="77777777" w:rsidR="00304D35" w:rsidRPr="00304D35" w:rsidRDefault="00304D35" w:rsidP="00304D35">
                  <w:pPr>
                    <w:spacing w:after="0" w:line="240" w:lineRule="auto"/>
                    <w:rPr>
                      <w:rFonts w:ascii="Arial" w:eastAsia="Times New Roman" w:hAnsi="Arial" w:cs="Arial"/>
                      <w:b/>
                      <w:bCs/>
                      <w:sz w:val="18"/>
                      <w:szCs w:val="18"/>
                      <w:lang w:eastAsia="en-GB"/>
                    </w:rPr>
                  </w:pPr>
                </w:p>
              </w:tc>
              <w:tc>
                <w:tcPr>
                  <w:tcW w:w="851" w:type="dxa"/>
                  <w:vMerge/>
                  <w:tcBorders>
                    <w:top w:val="single" w:sz="4" w:space="0" w:color="979991"/>
                    <w:left w:val="single" w:sz="4" w:space="0" w:color="979991"/>
                    <w:bottom w:val="single" w:sz="4" w:space="0" w:color="979991"/>
                    <w:right w:val="single" w:sz="4" w:space="0" w:color="979991"/>
                  </w:tcBorders>
                  <w:vAlign w:val="center"/>
                  <w:hideMark/>
                </w:tcPr>
                <w:p w14:paraId="1D7ECD41" w14:textId="77777777" w:rsidR="00304D35" w:rsidRPr="00304D35" w:rsidRDefault="00304D35" w:rsidP="00304D35">
                  <w:pPr>
                    <w:spacing w:after="0" w:line="240" w:lineRule="auto"/>
                    <w:rPr>
                      <w:rFonts w:ascii="Arial" w:eastAsia="Times New Roman" w:hAnsi="Arial" w:cs="Arial"/>
                      <w:b/>
                      <w:bCs/>
                      <w:sz w:val="18"/>
                      <w:szCs w:val="18"/>
                      <w:lang w:eastAsia="en-GB"/>
                    </w:rPr>
                  </w:pPr>
                </w:p>
              </w:tc>
              <w:tc>
                <w:tcPr>
                  <w:tcW w:w="1134" w:type="dxa"/>
                  <w:vMerge/>
                  <w:tcBorders>
                    <w:top w:val="single" w:sz="4" w:space="0" w:color="979991"/>
                    <w:left w:val="single" w:sz="4" w:space="0" w:color="979991"/>
                    <w:bottom w:val="single" w:sz="4" w:space="0" w:color="979991"/>
                    <w:right w:val="single" w:sz="4" w:space="0" w:color="979991"/>
                  </w:tcBorders>
                  <w:vAlign w:val="center"/>
                  <w:hideMark/>
                </w:tcPr>
                <w:p w14:paraId="249503DE" w14:textId="77777777" w:rsidR="00304D35" w:rsidRPr="00304D35" w:rsidRDefault="00304D35" w:rsidP="00304D35">
                  <w:pPr>
                    <w:spacing w:after="0" w:line="240" w:lineRule="auto"/>
                    <w:rPr>
                      <w:rFonts w:ascii="Arial" w:eastAsia="Times New Roman" w:hAnsi="Arial" w:cs="Arial"/>
                      <w:b/>
                      <w:bCs/>
                      <w:sz w:val="18"/>
                      <w:szCs w:val="18"/>
                      <w:lang w:eastAsia="en-GB"/>
                    </w:rPr>
                  </w:pPr>
                </w:p>
              </w:tc>
              <w:tc>
                <w:tcPr>
                  <w:tcW w:w="1123" w:type="dxa"/>
                  <w:vMerge/>
                  <w:tcBorders>
                    <w:top w:val="single" w:sz="4" w:space="0" w:color="979991"/>
                    <w:left w:val="single" w:sz="4" w:space="0" w:color="979991"/>
                    <w:bottom w:val="single" w:sz="4" w:space="0" w:color="979991"/>
                    <w:right w:val="single" w:sz="4" w:space="0" w:color="979991"/>
                  </w:tcBorders>
                  <w:vAlign w:val="center"/>
                  <w:hideMark/>
                </w:tcPr>
                <w:p w14:paraId="03C2198B" w14:textId="77777777" w:rsidR="00304D35" w:rsidRPr="00304D35" w:rsidRDefault="00304D35" w:rsidP="00304D35">
                  <w:pPr>
                    <w:spacing w:after="0" w:line="240" w:lineRule="auto"/>
                    <w:rPr>
                      <w:rFonts w:ascii="Arial" w:eastAsia="Times New Roman" w:hAnsi="Arial" w:cs="Arial"/>
                      <w:b/>
                      <w:bCs/>
                      <w:sz w:val="18"/>
                      <w:szCs w:val="18"/>
                      <w:lang w:eastAsia="en-GB"/>
                    </w:rPr>
                  </w:pPr>
                </w:p>
              </w:tc>
              <w:tc>
                <w:tcPr>
                  <w:tcW w:w="960" w:type="dxa"/>
                  <w:vMerge/>
                  <w:tcBorders>
                    <w:top w:val="single" w:sz="4" w:space="0" w:color="979991"/>
                    <w:left w:val="single" w:sz="4" w:space="0" w:color="979991"/>
                    <w:bottom w:val="single" w:sz="4" w:space="0" w:color="979991"/>
                    <w:right w:val="single" w:sz="4" w:space="0" w:color="979991"/>
                  </w:tcBorders>
                  <w:vAlign w:val="center"/>
                  <w:hideMark/>
                </w:tcPr>
                <w:p w14:paraId="485A9E52" w14:textId="77777777" w:rsidR="00304D35" w:rsidRPr="00304D35" w:rsidRDefault="00304D35" w:rsidP="00304D35">
                  <w:pPr>
                    <w:spacing w:after="0" w:line="240" w:lineRule="auto"/>
                    <w:rPr>
                      <w:rFonts w:ascii="Arial" w:eastAsia="Times New Roman" w:hAnsi="Arial" w:cs="Arial"/>
                      <w:b/>
                      <w:bCs/>
                      <w:sz w:val="18"/>
                      <w:szCs w:val="18"/>
                      <w:lang w:eastAsia="en-GB"/>
                    </w:rPr>
                  </w:pPr>
                </w:p>
              </w:tc>
              <w:tc>
                <w:tcPr>
                  <w:tcW w:w="960" w:type="dxa"/>
                  <w:vMerge/>
                  <w:tcBorders>
                    <w:top w:val="single" w:sz="4" w:space="0" w:color="979991"/>
                    <w:left w:val="single" w:sz="4" w:space="0" w:color="979991"/>
                    <w:bottom w:val="single" w:sz="4" w:space="0" w:color="979991"/>
                    <w:right w:val="single" w:sz="4" w:space="0" w:color="979991"/>
                  </w:tcBorders>
                  <w:vAlign w:val="center"/>
                  <w:hideMark/>
                </w:tcPr>
                <w:p w14:paraId="57788BCD" w14:textId="77777777" w:rsidR="00304D35" w:rsidRPr="00304D35" w:rsidRDefault="00304D35" w:rsidP="00304D35">
                  <w:pPr>
                    <w:spacing w:after="0" w:line="240" w:lineRule="auto"/>
                    <w:rPr>
                      <w:rFonts w:ascii="Arial" w:eastAsia="Times New Roman" w:hAnsi="Arial" w:cs="Arial"/>
                      <w:b/>
                      <w:bCs/>
                      <w:sz w:val="18"/>
                      <w:szCs w:val="18"/>
                      <w:lang w:eastAsia="en-GB"/>
                    </w:rPr>
                  </w:pPr>
                </w:p>
              </w:tc>
              <w:tc>
                <w:tcPr>
                  <w:tcW w:w="960" w:type="dxa"/>
                  <w:tcBorders>
                    <w:top w:val="nil"/>
                    <w:left w:val="nil"/>
                    <w:bottom w:val="nil"/>
                    <w:right w:val="nil"/>
                  </w:tcBorders>
                  <w:noWrap/>
                  <w:vAlign w:val="bottom"/>
                  <w:hideMark/>
                </w:tcPr>
                <w:p w14:paraId="46981369" w14:textId="77777777" w:rsidR="00304D35" w:rsidRPr="00304D35" w:rsidRDefault="00304D35" w:rsidP="00304D35">
                  <w:pPr>
                    <w:spacing w:after="0" w:line="240" w:lineRule="auto"/>
                    <w:rPr>
                      <w:rFonts w:ascii="Arial" w:eastAsia="Times New Roman" w:hAnsi="Arial" w:cs="Arial"/>
                      <w:sz w:val="18"/>
                      <w:szCs w:val="18"/>
                      <w:lang w:eastAsia="en-GB"/>
                    </w:rPr>
                  </w:pPr>
                </w:p>
              </w:tc>
            </w:tr>
            <w:tr w:rsidR="00304D35" w:rsidRPr="00304D35" w14:paraId="341129A9" w14:textId="77777777" w:rsidTr="008C7CB4">
              <w:trPr>
                <w:trHeight w:val="1050"/>
              </w:trPr>
              <w:tc>
                <w:tcPr>
                  <w:tcW w:w="945" w:type="dxa"/>
                  <w:tcBorders>
                    <w:top w:val="nil"/>
                    <w:left w:val="single" w:sz="4" w:space="0" w:color="979991"/>
                    <w:bottom w:val="single" w:sz="4" w:space="0" w:color="979991"/>
                    <w:right w:val="nil"/>
                  </w:tcBorders>
                  <w:shd w:val="clear" w:color="000000" w:fill="FFFFFF"/>
                  <w:hideMark/>
                </w:tcPr>
                <w:p w14:paraId="1265C9A1" w14:textId="77777777" w:rsidR="00304D35" w:rsidRPr="008C7CB4" w:rsidRDefault="00304D35" w:rsidP="00304D35">
                  <w:pPr>
                    <w:spacing w:after="0" w:line="240" w:lineRule="auto"/>
                    <w:rPr>
                      <w:rFonts w:ascii="Arial" w:eastAsia="Times New Roman" w:hAnsi="Arial" w:cs="Arial"/>
                      <w:sz w:val="16"/>
                      <w:szCs w:val="16"/>
                      <w:lang w:eastAsia="en-GB"/>
                    </w:rPr>
                  </w:pPr>
                  <w:r w:rsidRPr="008C7CB4">
                    <w:rPr>
                      <w:rFonts w:ascii="Arial" w:eastAsia="Times New Roman" w:hAnsi="Arial" w:cs="Arial"/>
                      <w:sz w:val="16"/>
                      <w:szCs w:val="16"/>
                      <w:lang w:eastAsia="en-GB"/>
                    </w:rPr>
                    <w:t>A27002-Highways Maintenance – Reactive</w:t>
                  </w:r>
                </w:p>
              </w:tc>
              <w:tc>
                <w:tcPr>
                  <w:tcW w:w="1012" w:type="dxa"/>
                  <w:tcBorders>
                    <w:top w:val="nil"/>
                    <w:left w:val="single" w:sz="4" w:space="0" w:color="979991"/>
                    <w:bottom w:val="single" w:sz="4" w:space="0" w:color="979991"/>
                    <w:right w:val="nil"/>
                  </w:tcBorders>
                  <w:shd w:val="clear" w:color="000000" w:fill="FFFFFF"/>
                  <w:hideMark/>
                </w:tcPr>
                <w:p w14:paraId="65F4D7D7" w14:textId="77777777" w:rsidR="00304D35" w:rsidRPr="008C7CB4" w:rsidRDefault="00304D35" w:rsidP="00304D35">
                  <w:pPr>
                    <w:spacing w:after="0" w:line="240" w:lineRule="auto"/>
                    <w:rPr>
                      <w:rFonts w:ascii="Arial" w:eastAsia="Times New Roman" w:hAnsi="Arial" w:cs="Arial"/>
                      <w:sz w:val="16"/>
                      <w:szCs w:val="16"/>
                      <w:lang w:eastAsia="en-GB"/>
                    </w:rPr>
                  </w:pPr>
                  <w:r w:rsidRPr="008C7CB4">
                    <w:rPr>
                      <w:rFonts w:ascii="Arial" w:eastAsia="Times New Roman" w:hAnsi="Arial" w:cs="Arial"/>
                      <w:sz w:val="16"/>
                      <w:szCs w:val="16"/>
                      <w:lang w:eastAsia="en-GB"/>
                    </w:rPr>
                    <w:t>651780-PRIVATE CONTRACTORS PAYMENT - OTHER</w:t>
                  </w:r>
                </w:p>
              </w:tc>
              <w:tc>
                <w:tcPr>
                  <w:tcW w:w="773" w:type="dxa"/>
                  <w:tcBorders>
                    <w:top w:val="nil"/>
                    <w:left w:val="single" w:sz="4" w:space="0" w:color="979991"/>
                    <w:bottom w:val="single" w:sz="4" w:space="0" w:color="979991"/>
                    <w:right w:val="nil"/>
                  </w:tcBorders>
                  <w:shd w:val="clear" w:color="000000" w:fill="FFFFFF"/>
                  <w:hideMark/>
                </w:tcPr>
                <w:p w14:paraId="7D092F57" w14:textId="77777777" w:rsidR="00304D35" w:rsidRPr="008C7CB4" w:rsidRDefault="00304D35" w:rsidP="00304D35">
                  <w:pPr>
                    <w:spacing w:after="0" w:line="240" w:lineRule="auto"/>
                    <w:rPr>
                      <w:rFonts w:ascii="Arial" w:eastAsia="Times New Roman" w:hAnsi="Arial" w:cs="Arial"/>
                      <w:sz w:val="16"/>
                      <w:szCs w:val="16"/>
                      <w:lang w:eastAsia="en-GB"/>
                    </w:rPr>
                  </w:pPr>
                  <w:r w:rsidRPr="008C7CB4">
                    <w:rPr>
                      <w:rFonts w:ascii="Arial" w:eastAsia="Times New Roman" w:hAnsi="Arial" w:cs="Arial"/>
                      <w:sz w:val="16"/>
                      <w:szCs w:val="16"/>
                      <w:lang w:eastAsia="en-GB"/>
                    </w:rPr>
                    <w:t>0000-No Account</w:t>
                  </w:r>
                </w:p>
              </w:tc>
              <w:tc>
                <w:tcPr>
                  <w:tcW w:w="992" w:type="dxa"/>
                  <w:tcBorders>
                    <w:top w:val="nil"/>
                    <w:left w:val="single" w:sz="4" w:space="0" w:color="979991"/>
                    <w:bottom w:val="single" w:sz="4" w:space="0" w:color="979991"/>
                    <w:right w:val="nil"/>
                  </w:tcBorders>
                  <w:shd w:val="clear" w:color="000000" w:fill="FFFFFF"/>
                  <w:hideMark/>
                </w:tcPr>
                <w:p w14:paraId="646A0D72" w14:textId="77777777" w:rsidR="00304D35" w:rsidRPr="008C7CB4" w:rsidRDefault="00304D35" w:rsidP="00304D35">
                  <w:pPr>
                    <w:spacing w:after="0" w:line="240" w:lineRule="auto"/>
                    <w:rPr>
                      <w:rFonts w:ascii="Arial" w:eastAsia="Times New Roman" w:hAnsi="Arial" w:cs="Arial"/>
                      <w:sz w:val="16"/>
                      <w:szCs w:val="16"/>
                      <w:lang w:eastAsia="en-GB"/>
                    </w:rPr>
                  </w:pPr>
                  <w:r w:rsidRPr="008C7CB4">
                    <w:rPr>
                      <w:rFonts w:ascii="Arial" w:eastAsia="Times New Roman" w:hAnsi="Arial" w:cs="Arial"/>
                      <w:sz w:val="16"/>
                      <w:szCs w:val="16"/>
                      <w:lang w:eastAsia="en-GB"/>
                    </w:rPr>
                    <w:t>000000-No Objective</w:t>
                  </w:r>
                </w:p>
              </w:tc>
              <w:tc>
                <w:tcPr>
                  <w:tcW w:w="850" w:type="dxa"/>
                  <w:tcBorders>
                    <w:top w:val="nil"/>
                    <w:left w:val="single" w:sz="4" w:space="0" w:color="979991"/>
                    <w:bottom w:val="single" w:sz="4" w:space="0" w:color="979991"/>
                    <w:right w:val="nil"/>
                  </w:tcBorders>
                  <w:shd w:val="clear" w:color="000000" w:fill="FFFFFF"/>
                  <w:hideMark/>
                </w:tcPr>
                <w:p w14:paraId="5392BD88" w14:textId="77777777" w:rsidR="00304D35" w:rsidRPr="008C7CB4" w:rsidRDefault="00304D35" w:rsidP="00304D35">
                  <w:pPr>
                    <w:spacing w:after="0" w:line="240" w:lineRule="auto"/>
                    <w:rPr>
                      <w:rFonts w:ascii="Arial" w:eastAsia="Times New Roman" w:hAnsi="Arial" w:cs="Arial"/>
                      <w:sz w:val="16"/>
                      <w:szCs w:val="16"/>
                      <w:lang w:eastAsia="en-GB"/>
                    </w:rPr>
                  </w:pPr>
                  <w:r w:rsidRPr="008C7CB4">
                    <w:rPr>
                      <w:rFonts w:ascii="Arial" w:eastAsia="Times New Roman" w:hAnsi="Arial" w:cs="Arial"/>
                      <w:sz w:val="16"/>
                      <w:szCs w:val="16"/>
                      <w:lang w:eastAsia="en-GB"/>
                    </w:rPr>
                    <w:t>000000-No Project</w:t>
                  </w:r>
                </w:p>
              </w:tc>
              <w:tc>
                <w:tcPr>
                  <w:tcW w:w="851" w:type="dxa"/>
                  <w:tcBorders>
                    <w:top w:val="nil"/>
                    <w:left w:val="single" w:sz="4" w:space="0" w:color="979991"/>
                    <w:bottom w:val="single" w:sz="4" w:space="0" w:color="979991"/>
                    <w:right w:val="nil"/>
                  </w:tcBorders>
                  <w:shd w:val="clear" w:color="000000" w:fill="FFFFFF"/>
                  <w:hideMark/>
                </w:tcPr>
                <w:p w14:paraId="3F7DF28F" w14:textId="77777777" w:rsidR="00304D35" w:rsidRPr="00304D35" w:rsidRDefault="00304D35" w:rsidP="00304D35">
                  <w:pPr>
                    <w:spacing w:after="0" w:line="240" w:lineRule="auto"/>
                    <w:jc w:val="right"/>
                    <w:rPr>
                      <w:rFonts w:ascii="Arial" w:eastAsia="Times New Roman" w:hAnsi="Arial" w:cs="Arial"/>
                      <w:sz w:val="18"/>
                      <w:szCs w:val="18"/>
                      <w:lang w:eastAsia="en-GB"/>
                    </w:rPr>
                  </w:pPr>
                  <w:r w:rsidRPr="00304D35">
                    <w:rPr>
                      <w:rFonts w:ascii="Arial" w:eastAsia="Times New Roman" w:hAnsi="Arial" w:cs="Arial"/>
                      <w:sz w:val="18"/>
                      <w:szCs w:val="18"/>
                      <w:lang w:eastAsia="en-GB"/>
                    </w:rPr>
                    <w:t>12,706</w:t>
                  </w:r>
                </w:p>
              </w:tc>
              <w:tc>
                <w:tcPr>
                  <w:tcW w:w="1134" w:type="dxa"/>
                  <w:tcBorders>
                    <w:top w:val="nil"/>
                    <w:left w:val="single" w:sz="4" w:space="0" w:color="979991"/>
                    <w:bottom w:val="single" w:sz="4" w:space="0" w:color="979991"/>
                    <w:right w:val="nil"/>
                  </w:tcBorders>
                  <w:shd w:val="clear" w:color="000000" w:fill="FFFFFF"/>
                  <w:hideMark/>
                </w:tcPr>
                <w:p w14:paraId="5DCF1DDB" w14:textId="77777777" w:rsidR="00304D35" w:rsidRPr="00304D35" w:rsidRDefault="00304D35" w:rsidP="00304D35">
                  <w:pPr>
                    <w:spacing w:after="0" w:line="240" w:lineRule="auto"/>
                    <w:jc w:val="right"/>
                    <w:rPr>
                      <w:rFonts w:ascii="Arial" w:eastAsia="Times New Roman" w:hAnsi="Arial" w:cs="Arial"/>
                      <w:sz w:val="18"/>
                      <w:szCs w:val="18"/>
                      <w:lang w:eastAsia="en-GB"/>
                    </w:rPr>
                  </w:pPr>
                  <w:r w:rsidRPr="00304D35">
                    <w:rPr>
                      <w:rFonts w:ascii="Arial" w:eastAsia="Times New Roman" w:hAnsi="Arial" w:cs="Arial"/>
                      <w:sz w:val="18"/>
                      <w:szCs w:val="18"/>
                      <w:lang w:eastAsia="en-GB"/>
                    </w:rPr>
                    <w:t>1,043,386</w:t>
                  </w:r>
                </w:p>
              </w:tc>
              <w:tc>
                <w:tcPr>
                  <w:tcW w:w="1123" w:type="dxa"/>
                  <w:tcBorders>
                    <w:top w:val="nil"/>
                    <w:left w:val="single" w:sz="4" w:space="0" w:color="979991"/>
                    <w:bottom w:val="single" w:sz="4" w:space="0" w:color="979991"/>
                    <w:right w:val="nil"/>
                  </w:tcBorders>
                  <w:shd w:val="clear" w:color="000000" w:fill="FFFFFF"/>
                  <w:hideMark/>
                </w:tcPr>
                <w:p w14:paraId="6DB94674" w14:textId="77777777" w:rsidR="00304D35" w:rsidRPr="00304D35" w:rsidRDefault="00304D35" w:rsidP="00304D35">
                  <w:pPr>
                    <w:spacing w:after="0" w:line="240" w:lineRule="auto"/>
                    <w:jc w:val="right"/>
                    <w:rPr>
                      <w:rFonts w:ascii="Arial" w:eastAsia="Times New Roman" w:hAnsi="Arial" w:cs="Arial"/>
                      <w:sz w:val="18"/>
                      <w:szCs w:val="18"/>
                      <w:lang w:eastAsia="en-GB"/>
                    </w:rPr>
                  </w:pPr>
                  <w:r w:rsidRPr="00304D35">
                    <w:rPr>
                      <w:rFonts w:ascii="Arial" w:eastAsia="Times New Roman" w:hAnsi="Arial" w:cs="Arial"/>
                      <w:sz w:val="18"/>
                      <w:szCs w:val="18"/>
                      <w:lang w:eastAsia="en-GB"/>
                    </w:rPr>
                    <w:t>1,736,344</w:t>
                  </w:r>
                </w:p>
              </w:tc>
              <w:tc>
                <w:tcPr>
                  <w:tcW w:w="960" w:type="dxa"/>
                  <w:tcBorders>
                    <w:top w:val="nil"/>
                    <w:left w:val="single" w:sz="4" w:space="0" w:color="979991"/>
                    <w:bottom w:val="single" w:sz="4" w:space="0" w:color="979991"/>
                    <w:right w:val="nil"/>
                  </w:tcBorders>
                  <w:shd w:val="clear" w:color="000000" w:fill="FFFFFF"/>
                  <w:hideMark/>
                </w:tcPr>
                <w:p w14:paraId="77D0BF8E" w14:textId="77777777" w:rsidR="00304D35" w:rsidRPr="00304D35" w:rsidRDefault="00304D35" w:rsidP="00304D35">
                  <w:pPr>
                    <w:spacing w:after="0" w:line="240" w:lineRule="auto"/>
                    <w:jc w:val="right"/>
                    <w:rPr>
                      <w:rFonts w:ascii="Arial" w:eastAsia="Times New Roman" w:hAnsi="Arial" w:cs="Arial"/>
                      <w:sz w:val="18"/>
                      <w:szCs w:val="18"/>
                      <w:lang w:eastAsia="en-GB"/>
                    </w:rPr>
                  </w:pPr>
                  <w:r w:rsidRPr="00304D35">
                    <w:rPr>
                      <w:rFonts w:ascii="Arial" w:eastAsia="Times New Roman" w:hAnsi="Arial" w:cs="Arial"/>
                      <w:sz w:val="18"/>
                      <w:szCs w:val="18"/>
                      <w:lang w:eastAsia="en-GB"/>
                    </w:rPr>
                    <w:t>1,596,392</w:t>
                  </w:r>
                </w:p>
              </w:tc>
              <w:tc>
                <w:tcPr>
                  <w:tcW w:w="960" w:type="dxa"/>
                  <w:tcBorders>
                    <w:top w:val="nil"/>
                    <w:left w:val="single" w:sz="4" w:space="0" w:color="979991"/>
                    <w:bottom w:val="single" w:sz="4" w:space="0" w:color="979991"/>
                    <w:right w:val="single" w:sz="4" w:space="0" w:color="979991"/>
                  </w:tcBorders>
                  <w:shd w:val="clear" w:color="000000" w:fill="FFFFFF"/>
                  <w:hideMark/>
                </w:tcPr>
                <w:p w14:paraId="1E51AEB0" w14:textId="77777777" w:rsidR="00304D35" w:rsidRPr="00304D35" w:rsidRDefault="00304D35" w:rsidP="00304D35">
                  <w:pPr>
                    <w:spacing w:after="0" w:line="240" w:lineRule="auto"/>
                    <w:jc w:val="right"/>
                    <w:rPr>
                      <w:rFonts w:ascii="Arial" w:eastAsia="Times New Roman" w:hAnsi="Arial" w:cs="Arial"/>
                      <w:sz w:val="18"/>
                      <w:szCs w:val="18"/>
                      <w:lang w:eastAsia="en-GB"/>
                    </w:rPr>
                  </w:pPr>
                  <w:r w:rsidRPr="00304D35">
                    <w:rPr>
                      <w:rFonts w:ascii="Arial" w:eastAsia="Times New Roman" w:hAnsi="Arial" w:cs="Arial"/>
                      <w:sz w:val="18"/>
                      <w:szCs w:val="18"/>
                      <w:lang w:eastAsia="en-GB"/>
                    </w:rPr>
                    <w:t>1,441,211</w:t>
                  </w:r>
                </w:p>
              </w:tc>
              <w:tc>
                <w:tcPr>
                  <w:tcW w:w="960" w:type="dxa"/>
                  <w:tcBorders>
                    <w:top w:val="nil"/>
                    <w:left w:val="nil"/>
                    <w:bottom w:val="nil"/>
                    <w:right w:val="nil"/>
                  </w:tcBorders>
                  <w:noWrap/>
                  <w:vAlign w:val="bottom"/>
                  <w:hideMark/>
                </w:tcPr>
                <w:p w14:paraId="3EA75268" w14:textId="77777777" w:rsidR="00304D35" w:rsidRPr="00304D35" w:rsidRDefault="00304D35" w:rsidP="00304D35">
                  <w:pPr>
                    <w:spacing w:after="0" w:line="240" w:lineRule="auto"/>
                    <w:jc w:val="right"/>
                    <w:rPr>
                      <w:rFonts w:ascii="Arial" w:eastAsia="Times New Roman" w:hAnsi="Arial" w:cs="Arial"/>
                      <w:sz w:val="18"/>
                      <w:szCs w:val="18"/>
                      <w:lang w:eastAsia="en-GB"/>
                    </w:rPr>
                  </w:pPr>
                </w:p>
              </w:tc>
            </w:tr>
            <w:tr w:rsidR="00304D35" w:rsidRPr="00304D35" w14:paraId="2ABB7DD3" w14:textId="77777777" w:rsidTr="008C7CB4">
              <w:trPr>
                <w:trHeight w:val="1050"/>
              </w:trPr>
              <w:tc>
                <w:tcPr>
                  <w:tcW w:w="945" w:type="dxa"/>
                  <w:tcBorders>
                    <w:top w:val="nil"/>
                    <w:left w:val="single" w:sz="4" w:space="0" w:color="979991"/>
                    <w:bottom w:val="single" w:sz="4" w:space="0" w:color="979991"/>
                    <w:right w:val="nil"/>
                  </w:tcBorders>
                  <w:shd w:val="clear" w:color="000000" w:fill="FFFFFF"/>
                  <w:hideMark/>
                </w:tcPr>
                <w:p w14:paraId="117815FC" w14:textId="77777777" w:rsidR="00304D35" w:rsidRPr="008C7CB4" w:rsidRDefault="00304D35" w:rsidP="00304D35">
                  <w:pPr>
                    <w:spacing w:after="0" w:line="240" w:lineRule="auto"/>
                    <w:rPr>
                      <w:rFonts w:ascii="Arial" w:eastAsia="Times New Roman" w:hAnsi="Arial" w:cs="Arial"/>
                      <w:sz w:val="16"/>
                      <w:szCs w:val="16"/>
                      <w:lang w:eastAsia="en-GB"/>
                    </w:rPr>
                  </w:pPr>
                  <w:r w:rsidRPr="008C7CB4">
                    <w:rPr>
                      <w:rFonts w:ascii="Arial" w:eastAsia="Times New Roman" w:hAnsi="Arial" w:cs="Arial"/>
                      <w:sz w:val="16"/>
                      <w:szCs w:val="16"/>
                      <w:lang w:eastAsia="en-GB"/>
                    </w:rPr>
                    <w:t>A27002-Highways Maintenance – Reactive</w:t>
                  </w:r>
                </w:p>
              </w:tc>
              <w:tc>
                <w:tcPr>
                  <w:tcW w:w="1012" w:type="dxa"/>
                  <w:tcBorders>
                    <w:top w:val="nil"/>
                    <w:left w:val="single" w:sz="4" w:space="0" w:color="979991"/>
                    <w:bottom w:val="single" w:sz="4" w:space="0" w:color="979991"/>
                    <w:right w:val="nil"/>
                  </w:tcBorders>
                  <w:shd w:val="clear" w:color="000000" w:fill="FFFFFF"/>
                  <w:hideMark/>
                </w:tcPr>
                <w:p w14:paraId="46F01301" w14:textId="77777777" w:rsidR="00304D35" w:rsidRPr="008C7CB4" w:rsidRDefault="00304D35" w:rsidP="00304D35">
                  <w:pPr>
                    <w:spacing w:after="0" w:line="240" w:lineRule="auto"/>
                    <w:rPr>
                      <w:rFonts w:ascii="Arial" w:eastAsia="Times New Roman" w:hAnsi="Arial" w:cs="Arial"/>
                      <w:sz w:val="16"/>
                      <w:szCs w:val="16"/>
                      <w:lang w:eastAsia="en-GB"/>
                    </w:rPr>
                  </w:pPr>
                  <w:r w:rsidRPr="008C7CB4">
                    <w:rPr>
                      <w:rFonts w:ascii="Arial" w:eastAsia="Times New Roman" w:hAnsi="Arial" w:cs="Arial"/>
                      <w:sz w:val="16"/>
                      <w:szCs w:val="16"/>
                      <w:lang w:eastAsia="en-GB"/>
                    </w:rPr>
                    <w:t>651780-PRIVATE CONTRACTORS PAYMENT - OTHER</w:t>
                  </w:r>
                </w:p>
              </w:tc>
              <w:tc>
                <w:tcPr>
                  <w:tcW w:w="773" w:type="dxa"/>
                  <w:tcBorders>
                    <w:top w:val="nil"/>
                    <w:left w:val="single" w:sz="4" w:space="0" w:color="979991"/>
                    <w:bottom w:val="single" w:sz="4" w:space="0" w:color="979991"/>
                    <w:right w:val="nil"/>
                  </w:tcBorders>
                  <w:shd w:val="clear" w:color="000000" w:fill="FFFFFF"/>
                  <w:hideMark/>
                </w:tcPr>
                <w:p w14:paraId="0315D885" w14:textId="77777777" w:rsidR="00304D35" w:rsidRPr="008C7CB4" w:rsidRDefault="00304D35" w:rsidP="00304D35">
                  <w:pPr>
                    <w:spacing w:after="0" w:line="240" w:lineRule="auto"/>
                    <w:rPr>
                      <w:rFonts w:ascii="Arial" w:eastAsia="Times New Roman" w:hAnsi="Arial" w:cs="Arial"/>
                      <w:sz w:val="16"/>
                      <w:szCs w:val="16"/>
                      <w:lang w:eastAsia="en-GB"/>
                    </w:rPr>
                  </w:pPr>
                  <w:r w:rsidRPr="008C7CB4">
                    <w:rPr>
                      <w:rFonts w:ascii="Arial" w:eastAsia="Times New Roman" w:hAnsi="Arial" w:cs="Arial"/>
                      <w:sz w:val="16"/>
                      <w:szCs w:val="16"/>
                      <w:lang w:eastAsia="en-GB"/>
                    </w:rPr>
                    <w:t>6113-Supplies &amp; Services-Other</w:t>
                  </w:r>
                </w:p>
              </w:tc>
              <w:tc>
                <w:tcPr>
                  <w:tcW w:w="992" w:type="dxa"/>
                  <w:tcBorders>
                    <w:top w:val="nil"/>
                    <w:left w:val="single" w:sz="4" w:space="0" w:color="979991"/>
                    <w:bottom w:val="single" w:sz="4" w:space="0" w:color="979991"/>
                    <w:right w:val="nil"/>
                  </w:tcBorders>
                  <w:shd w:val="clear" w:color="000000" w:fill="FFFFFF"/>
                  <w:hideMark/>
                </w:tcPr>
                <w:p w14:paraId="782020E8" w14:textId="77777777" w:rsidR="00304D35" w:rsidRPr="008C7CB4" w:rsidRDefault="00304D35" w:rsidP="00304D35">
                  <w:pPr>
                    <w:spacing w:after="0" w:line="240" w:lineRule="auto"/>
                    <w:rPr>
                      <w:rFonts w:ascii="Arial" w:eastAsia="Times New Roman" w:hAnsi="Arial" w:cs="Arial"/>
                      <w:sz w:val="16"/>
                      <w:szCs w:val="16"/>
                      <w:lang w:eastAsia="en-GB"/>
                    </w:rPr>
                  </w:pPr>
                  <w:r w:rsidRPr="008C7CB4">
                    <w:rPr>
                      <w:rFonts w:ascii="Arial" w:eastAsia="Times New Roman" w:hAnsi="Arial" w:cs="Arial"/>
                      <w:sz w:val="16"/>
                      <w:szCs w:val="16"/>
                      <w:lang w:eastAsia="en-GB"/>
                    </w:rPr>
                    <w:t>000000-No Objective</w:t>
                  </w:r>
                </w:p>
              </w:tc>
              <w:tc>
                <w:tcPr>
                  <w:tcW w:w="850" w:type="dxa"/>
                  <w:tcBorders>
                    <w:top w:val="nil"/>
                    <w:left w:val="single" w:sz="4" w:space="0" w:color="979991"/>
                    <w:bottom w:val="single" w:sz="4" w:space="0" w:color="979991"/>
                    <w:right w:val="nil"/>
                  </w:tcBorders>
                  <w:shd w:val="clear" w:color="000000" w:fill="FFFFFF"/>
                  <w:hideMark/>
                </w:tcPr>
                <w:p w14:paraId="039B6623" w14:textId="77777777" w:rsidR="00304D35" w:rsidRPr="008C7CB4" w:rsidRDefault="00304D35" w:rsidP="00304D35">
                  <w:pPr>
                    <w:spacing w:after="0" w:line="240" w:lineRule="auto"/>
                    <w:rPr>
                      <w:rFonts w:ascii="Arial" w:eastAsia="Times New Roman" w:hAnsi="Arial" w:cs="Arial"/>
                      <w:sz w:val="16"/>
                      <w:szCs w:val="16"/>
                      <w:lang w:eastAsia="en-GB"/>
                    </w:rPr>
                  </w:pPr>
                  <w:r w:rsidRPr="008C7CB4">
                    <w:rPr>
                      <w:rFonts w:ascii="Arial" w:eastAsia="Times New Roman" w:hAnsi="Arial" w:cs="Arial"/>
                      <w:sz w:val="16"/>
                      <w:szCs w:val="16"/>
                      <w:lang w:eastAsia="en-GB"/>
                    </w:rPr>
                    <w:t>000000-No Project</w:t>
                  </w:r>
                </w:p>
              </w:tc>
              <w:tc>
                <w:tcPr>
                  <w:tcW w:w="851" w:type="dxa"/>
                  <w:tcBorders>
                    <w:top w:val="nil"/>
                    <w:left w:val="single" w:sz="4" w:space="0" w:color="979991"/>
                    <w:bottom w:val="single" w:sz="4" w:space="0" w:color="979991"/>
                    <w:right w:val="nil"/>
                  </w:tcBorders>
                  <w:shd w:val="clear" w:color="000000" w:fill="FFFFFF"/>
                  <w:hideMark/>
                </w:tcPr>
                <w:p w14:paraId="7BAA0EE0" w14:textId="77777777" w:rsidR="00304D35" w:rsidRPr="00304D35" w:rsidRDefault="00304D35" w:rsidP="00304D35">
                  <w:pPr>
                    <w:spacing w:after="0" w:line="240" w:lineRule="auto"/>
                    <w:jc w:val="right"/>
                    <w:rPr>
                      <w:rFonts w:ascii="Arial" w:eastAsia="Times New Roman" w:hAnsi="Arial" w:cs="Arial"/>
                      <w:sz w:val="18"/>
                      <w:szCs w:val="18"/>
                      <w:lang w:eastAsia="en-GB"/>
                    </w:rPr>
                  </w:pPr>
                  <w:r w:rsidRPr="00304D35">
                    <w:rPr>
                      <w:rFonts w:ascii="Arial" w:eastAsia="Times New Roman" w:hAnsi="Arial" w:cs="Arial"/>
                      <w:sz w:val="18"/>
                      <w:szCs w:val="18"/>
                      <w:lang w:eastAsia="en-GB"/>
                    </w:rPr>
                    <w:t>29</w:t>
                  </w:r>
                </w:p>
              </w:tc>
              <w:tc>
                <w:tcPr>
                  <w:tcW w:w="1134" w:type="dxa"/>
                  <w:tcBorders>
                    <w:top w:val="nil"/>
                    <w:left w:val="single" w:sz="4" w:space="0" w:color="979991"/>
                    <w:bottom w:val="single" w:sz="4" w:space="0" w:color="979991"/>
                    <w:right w:val="nil"/>
                  </w:tcBorders>
                  <w:shd w:val="clear" w:color="000000" w:fill="FFFFFF"/>
                  <w:hideMark/>
                </w:tcPr>
                <w:p w14:paraId="46099020" w14:textId="77777777" w:rsidR="00304D35" w:rsidRPr="00304D35" w:rsidRDefault="00304D35" w:rsidP="00304D35">
                  <w:pPr>
                    <w:spacing w:after="0" w:line="240" w:lineRule="auto"/>
                    <w:jc w:val="right"/>
                    <w:rPr>
                      <w:rFonts w:ascii="Arial" w:eastAsia="Times New Roman" w:hAnsi="Arial" w:cs="Arial"/>
                      <w:sz w:val="18"/>
                      <w:szCs w:val="18"/>
                      <w:lang w:eastAsia="en-GB"/>
                    </w:rPr>
                  </w:pPr>
                  <w:r w:rsidRPr="00304D35">
                    <w:rPr>
                      <w:rFonts w:ascii="Arial" w:eastAsia="Times New Roman" w:hAnsi="Arial" w:cs="Arial"/>
                      <w:sz w:val="18"/>
                      <w:szCs w:val="18"/>
                      <w:lang w:eastAsia="en-GB"/>
                    </w:rPr>
                    <w:t>0</w:t>
                  </w:r>
                </w:p>
              </w:tc>
              <w:tc>
                <w:tcPr>
                  <w:tcW w:w="1123" w:type="dxa"/>
                  <w:tcBorders>
                    <w:top w:val="nil"/>
                    <w:left w:val="single" w:sz="4" w:space="0" w:color="979991"/>
                    <w:bottom w:val="single" w:sz="4" w:space="0" w:color="979991"/>
                    <w:right w:val="nil"/>
                  </w:tcBorders>
                  <w:shd w:val="clear" w:color="000000" w:fill="FFFFFF"/>
                  <w:hideMark/>
                </w:tcPr>
                <w:p w14:paraId="77EAF310" w14:textId="77777777" w:rsidR="00304D35" w:rsidRPr="00304D35" w:rsidRDefault="00304D35" w:rsidP="00304D35">
                  <w:pPr>
                    <w:spacing w:after="0" w:line="240" w:lineRule="auto"/>
                    <w:jc w:val="right"/>
                    <w:rPr>
                      <w:rFonts w:ascii="Arial" w:eastAsia="Times New Roman" w:hAnsi="Arial" w:cs="Arial"/>
                      <w:sz w:val="18"/>
                      <w:szCs w:val="18"/>
                      <w:lang w:eastAsia="en-GB"/>
                    </w:rPr>
                  </w:pPr>
                  <w:r w:rsidRPr="00304D35">
                    <w:rPr>
                      <w:rFonts w:ascii="Arial" w:eastAsia="Times New Roman" w:hAnsi="Arial" w:cs="Arial"/>
                      <w:sz w:val="18"/>
                      <w:szCs w:val="18"/>
                      <w:lang w:eastAsia="en-GB"/>
                    </w:rPr>
                    <w:t>0</w:t>
                  </w:r>
                </w:p>
              </w:tc>
              <w:tc>
                <w:tcPr>
                  <w:tcW w:w="960" w:type="dxa"/>
                  <w:tcBorders>
                    <w:top w:val="nil"/>
                    <w:left w:val="single" w:sz="4" w:space="0" w:color="979991"/>
                    <w:bottom w:val="single" w:sz="4" w:space="0" w:color="979991"/>
                    <w:right w:val="nil"/>
                  </w:tcBorders>
                  <w:shd w:val="clear" w:color="000000" w:fill="FFFFFF"/>
                  <w:hideMark/>
                </w:tcPr>
                <w:p w14:paraId="0B7BAC0B" w14:textId="77777777" w:rsidR="00304D35" w:rsidRPr="00304D35" w:rsidRDefault="00304D35" w:rsidP="00304D35">
                  <w:pPr>
                    <w:spacing w:after="0" w:line="240" w:lineRule="auto"/>
                    <w:jc w:val="right"/>
                    <w:rPr>
                      <w:rFonts w:ascii="Arial" w:eastAsia="Times New Roman" w:hAnsi="Arial" w:cs="Arial"/>
                      <w:sz w:val="18"/>
                      <w:szCs w:val="18"/>
                      <w:lang w:eastAsia="en-GB"/>
                    </w:rPr>
                  </w:pPr>
                  <w:r w:rsidRPr="00304D35">
                    <w:rPr>
                      <w:rFonts w:ascii="Arial" w:eastAsia="Times New Roman" w:hAnsi="Arial" w:cs="Arial"/>
                      <w:sz w:val="18"/>
                      <w:szCs w:val="18"/>
                      <w:lang w:eastAsia="en-GB"/>
                    </w:rPr>
                    <w:t>0</w:t>
                  </w:r>
                </w:p>
              </w:tc>
              <w:tc>
                <w:tcPr>
                  <w:tcW w:w="960" w:type="dxa"/>
                  <w:tcBorders>
                    <w:top w:val="nil"/>
                    <w:left w:val="single" w:sz="4" w:space="0" w:color="979991"/>
                    <w:bottom w:val="single" w:sz="4" w:space="0" w:color="979991"/>
                    <w:right w:val="single" w:sz="4" w:space="0" w:color="979991"/>
                  </w:tcBorders>
                  <w:shd w:val="clear" w:color="000000" w:fill="FFFFFF"/>
                  <w:hideMark/>
                </w:tcPr>
                <w:p w14:paraId="2283E5F5" w14:textId="77777777" w:rsidR="00304D35" w:rsidRPr="00304D35" w:rsidRDefault="00304D35" w:rsidP="00304D35">
                  <w:pPr>
                    <w:spacing w:after="0" w:line="240" w:lineRule="auto"/>
                    <w:jc w:val="right"/>
                    <w:rPr>
                      <w:rFonts w:ascii="Arial" w:eastAsia="Times New Roman" w:hAnsi="Arial" w:cs="Arial"/>
                      <w:sz w:val="18"/>
                      <w:szCs w:val="18"/>
                      <w:lang w:eastAsia="en-GB"/>
                    </w:rPr>
                  </w:pPr>
                  <w:r w:rsidRPr="00304D35">
                    <w:rPr>
                      <w:rFonts w:ascii="Arial" w:eastAsia="Times New Roman" w:hAnsi="Arial" w:cs="Arial"/>
                      <w:sz w:val="18"/>
                      <w:szCs w:val="18"/>
                      <w:lang w:eastAsia="en-GB"/>
                    </w:rPr>
                    <w:t>0</w:t>
                  </w:r>
                </w:p>
              </w:tc>
              <w:tc>
                <w:tcPr>
                  <w:tcW w:w="960" w:type="dxa"/>
                  <w:tcBorders>
                    <w:top w:val="nil"/>
                    <w:left w:val="nil"/>
                    <w:bottom w:val="nil"/>
                    <w:right w:val="nil"/>
                  </w:tcBorders>
                  <w:noWrap/>
                  <w:vAlign w:val="bottom"/>
                  <w:hideMark/>
                </w:tcPr>
                <w:p w14:paraId="3919B82E" w14:textId="77777777" w:rsidR="00304D35" w:rsidRPr="00304D35" w:rsidRDefault="00304D35" w:rsidP="00304D35">
                  <w:pPr>
                    <w:spacing w:after="0" w:line="240" w:lineRule="auto"/>
                    <w:jc w:val="right"/>
                    <w:rPr>
                      <w:rFonts w:ascii="Arial" w:eastAsia="Times New Roman" w:hAnsi="Arial" w:cs="Arial"/>
                      <w:sz w:val="18"/>
                      <w:szCs w:val="18"/>
                      <w:lang w:eastAsia="en-GB"/>
                    </w:rPr>
                  </w:pPr>
                </w:p>
              </w:tc>
            </w:tr>
            <w:tr w:rsidR="00304D35" w:rsidRPr="00304D35" w14:paraId="0545D8FA" w14:textId="77777777" w:rsidTr="008C7CB4">
              <w:trPr>
                <w:trHeight w:val="1050"/>
              </w:trPr>
              <w:tc>
                <w:tcPr>
                  <w:tcW w:w="945" w:type="dxa"/>
                  <w:tcBorders>
                    <w:top w:val="nil"/>
                    <w:left w:val="single" w:sz="4" w:space="0" w:color="979991"/>
                    <w:bottom w:val="single" w:sz="4" w:space="0" w:color="979991"/>
                    <w:right w:val="nil"/>
                  </w:tcBorders>
                  <w:shd w:val="clear" w:color="000000" w:fill="FFFFFF"/>
                  <w:hideMark/>
                </w:tcPr>
                <w:p w14:paraId="75D6DB92" w14:textId="77777777" w:rsidR="00304D35" w:rsidRPr="008C7CB4" w:rsidRDefault="00304D35" w:rsidP="00304D35">
                  <w:pPr>
                    <w:spacing w:after="0" w:line="240" w:lineRule="auto"/>
                    <w:rPr>
                      <w:rFonts w:ascii="Arial" w:eastAsia="Times New Roman" w:hAnsi="Arial" w:cs="Arial"/>
                      <w:sz w:val="16"/>
                      <w:szCs w:val="16"/>
                      <w:lang w:eastAsia="en-GB"/>
                    </w:rPr>
                  </w:pPr>
                  <w:r w:rsidRPr="008C7CB4">
                    <w:rPr>
                      <w:rFonts w:ascii="Arial" w:eastAsia="Times New Roman" w:hAnsi="Arial" w:cs="Arial"/>
                      <w:sz w:val="16"/>
                      <w:szCs w:val="16"/>
                      <w:lang w:eastAsia="en-GB"/>
                    </w:rPr>
                    <w:t>A27002-Highways Maintenance – Reactive</w:t>
                  </w:r>
                </w:p>
              </w:tc>
              <w:tc>
                <w:tcPr>
                  <w:tcW w:w="1012" w:type="dxa"/>
                  <w:tcBorders>
                    <w:top w:val="nil"/>
                    <w:left w:val="single" w:sz="4" w:space="0" w:color="979991"/>
                    <w:bottom w:val="single" w:sz="4" w:space="0" w:color="979991"/>
                    <w:right w:val="nil"/>
                  </w:tcBorders>
                  <w:shd w:val="clear" w:color="000000" w:fill="FFFFFF"/>
                  <w:hideMark/>
                </w:tcPr>
                <w:p w14:paraId="4EB25AA9" w14:textId="77777777" w:rsidR="00304D35" w:rsidRPr="008C7CB4" w:rsidRDefault="00304D35" w:rsidP="00304D35">
                  <w:pPr>
                    <w:spacing w:after="0" w:line="240" w:lineRule="auto"/>
                    <w:rPr>
                      <w:rFonts w:ascii="Arial" w:eastAsia="Times New Roman" w:hAnsi="Arial" w:cs="Arial"/>
                      <w:sz w:val="16"/>
                      <w:szCs w:val="16"/>
                      <w:lang w:eastAsia="en-GB"/>
                    </w:rPr>
                  </w:pPr>
                  <w:r w:rsidRPr="008C7CB4">
                    <w:rPr>
                      <w:rFonts w:ascii="Arial" w:eastAsia="Times New Roman" w:hAnsi="Arial" w:cs="Arial"/>
                      <w:sz w:val="16"/>
                      <w:szCs w:val="16"/>
                      <w:lang w:eastAsia="en-GB"/>
                    </w:rPr>
                    <w:t>651780-PRIVATE CONTRACTORS PAYMENT - OTHER</w:t>
                  </w:r>
                </w:p>
              </w:tc>
              <w:tc>
                <w:tcPr>
                  <w:tcW w:w="773" w:type="dxa"/>
                  <w:tcBorders>
                    <w:top w:val="nil"/>
                    <w:left w:val="single" w:sz="4" w:space="0" w:color="979991"/>
                    <w:bottom w:val="single" w:sz="4" w:space="0" w:color="979991"/>
                    <w:right w:val="nil"/>
                  </w:tcBorders>
                  <w:shd w:val="clear" w:color="000000" w:fill="FFFFFF"/>
                  <w:hideMark/>
                </w:tcPr>
                <w:p w14:paraId="2B4CF185" w14:textId="77777777" w:rsidR="00304D35" w:rsidRPr="008C7CB4" w:rsidRDefault="00304D35" w:rsidP="00304D35">
                  <w:pPr>
                    <w:spacing w:after="0" w:line="240" w:lineRule="auto"/>
                    <w:rPr>
                      <w:rFonts w:ascii="Arial" w:eastAsia="Times New Roman" w:hAnsi="Arial" w:cs="Arial"/>
                      <w:sz w:val="16"/>
                      <w:szCs w:val="16"/>
                      <w:lang w:eastAsia="en-GB"/>
                    </w:rPr>
                  </w:pPr>
                  <w:r w:rsidRPr="008C7CB4">
                    <w:rPr>
                      <w:rFonts w:ascii="Arial" w:eastAsia="Times New Roman" w:hAnsi="Arial" w:cs="Arial"/>
                      <w:sz w:val="16"/>
                      <w:szCs w:val="16"/>
                      <w:lang w:eastAsia="en-GB"/>
                    </w:rPr>
                    <w:t>6508-Roads Responsive Maintenance</w:t>
                  </w:r>
                </w:p>
              </w:tc>
              <w:tc>
                <w:tcPr>
                  <w:tcW w:w="992" w:type="dxa"/>
                  <w:tcBorders>
                    <w:top w:val="nil"/>
                    <w:left w:val="single" w:sz="4" w:space="0" w:color="979991"/>
                    <w:bottom w:val="single" w:sz="4" w:space="0" w:color="979991"/>
                    <w:right w:val="nil"/>
                  </w:tcBorders>
                  <w:shd w:val="clear" w:color="000000" w:fill="FFFFFF"/>
                  <w:hideMark/>
                </w:tcPr>
                <w:p w14:paraId="41DA32EA" w14:textId="77777777" w:rsidR="00304D35" w:rsidRPr="008C7CB4" w:rsidRDefault="00304D35" w:rsidP="00304D35">
                  <w:pPr>
                    <w:spacing w:after="0" w:line="240" w:lineRule="auto"/>
                    <w:rPr>
                      <w:rFonts w:ascii="Arial" w:eastAsia="Times New Roman" w:hAnsi="Arial" w:cs="Arial"/>
                      <w:sz w:val="16"/>
                      <w:szCs w:val="16"/>
                      <w:lang w:eastAsia="en-GB"/>
                    </w:rPr>
                  </w:pPr>
                  <w:r w:rsidRPr="008C7CB4">
                    <w:rPr>
                      <w:rFonts w:ascii="Arial" w:eastAsia="Times New Roman" w:hAnsi="Arial" w:cs="Arial"/>
                      <w:sz w:val="16"/>
                      <w:szCs w:val="16"/>
                      <w:lang w:eastAsia="en-GB"/>
                    </w:rPr>
                    <w:t>000000-No Objective</w:t>
                  </w:r>
                </w:p>
              </w:tc>
              <w:tc>
                <w:tcPr>
                  <w:tcW w:w="850" w:type="dxa"/>
                  <w:tcBorders>
                    <w:top w:val="nil"/>
                    <w:left w:val="single" w:sz="4" w:space="0" w:color="979991"/>
                    <w:bottom w:val="single" w:sz="4" w:space="0" w:color="979991"/>
                    <w:right w:val="nil"/>
                  </w:tcBorders>
                  <w:shd w:val="clear" w:color="000000" w:fill="FFFFFF"/>
                  <w:hideMark/>
                </w:tcPr>
                <w:p w14:paraId="6AE00C4D" w14:textId="77777777" w:rsidR="00304D35" w:rsidRPr="008C7CB4" w:rsidRDefault="00304D35" w:rsidP="00304D35">
                  <w:pPr>
                    <w:spacing w:after="0" w:line="240" w:lineRule="auto"/>
                    <w:rPr>
                      <w:rFonts w:ascii="Arial" w:eastAsia="Times New Roman" w:hAnsi="Arial" w:cs="Arial"/>
                      <w:sz w:val="16"/>
                      <w:szCs w:val="16"/>
                      <w:lang w:eastAsia="en-GB"/>
                    </w:rPr>
                  </w:pPr>
                  <w:r w:rsidRPr="008C7CB4">
                    <w:rPr>
                      <w:rFonts w:ascii="Arial" w:eastAsia="Times New Roman" w:hAnsi="Arial" w:cs="Arial"/>
                      <w:sz w:val="16"/>
                      <w:szCs w:val="16"/>
                      <w:lang w:eastAsia="en-GB"/>
                    </w:rPr>
                    <w:t>000000-No Project</w:t>
                  </w:r>
                </w:p>
              </w:tc>
              <w:tc>
                <w:tcPr>
                  <w:tcW w:w="851" w:type="dxa"/>
                  <w:tcBorders>
                    <w:top w:val="nil"/>
                    <w:left w:val="single" w:sz="4" w:space="0" w:color="979991"/>
                    <w:bottom w:val="single" w:sz="4" w:space="0" w:color="979991"/>
                    <w:right w:val="nil"/>
                  </w:tcBorders>
                  <w:shd w:val="clear" w:color="000000" w:fill="FFFFFF"/>
                  <w:hideMark/>
                </w:tcPr>
                <w:p w14:paraId="3044E940" w14:textId="77777777" w:rsidR="00304D35" w:rsidRPr="00304D35" w:rsidRDefault="00304D35" w:rsidP="00304D35">
                  <w:pPr>
                    <w:spacing w:after="0" w:line="240" w:lineRule="auto"/>
                    <w:jc w:val="right"/>
                    <w:rPr>
                      <w:rFonts w:ascii="Arial" w:eastAsia="Times New Roman" w:hAnsi="Arial" w:cs="Arial"/>
                      <w:sz w:val="18"/>
                      <w:szCs w:val="18"/>
                      <w:lang w:eastAsia="en-GB"/>
                    </w:rPr>
                  </w:pPr>
                  <w:r w:rsidRPr="00304D35">
                    <w:rPr>
                      <w:rFonts w:ascii="Arial" w:eastAsia="Times New Roman" w:hAnsi="Arial" w:cs="Arial"/>
                      <w:sz w:val="18"/>
                      <w:szCs w:val="18"/>
                      <w:lang w:eastAsia="en-GB"/>
                    </w:rPr>
                    <w:t>0</w:t>
                  </w:r>
                </w:p>
              </w:tc>
              <w:tc>
                <w:tcPr>
                  <w:tcW w:w="1134" w:type="dxa"/>
                  <w:tcBorders>
                    <w:top w:val="nil"/>
                    <w:left w:val="single" w:sz="4" w:space="0" w:color="979991"/>
                    <w:bottom w:val="single" w:sz="4" w:space="0" w:color="979991"/>
                    <w:right w:val="nil"/>
                  </w:tcBorders>
                  <w:shd w:val="clear" w:color="000000" w:fill="FFFFFF"/>
                  <w:hideMark/>
                </w:tcPr>
                <w:p w14:paraId="5EB4F8B7" w14:textId="77777777" w:rsidR="00304D35" w:rsidRPr="00304D35" w:rsidRDefault="00304D35" w:rsidP="00304D35">
                  <w:pPr>
                    <w:spacing w:after="0" w:line="240" w:lineRule="auto"/>
                    <w:jc w:val="right"/>
                    <w:rPr>
                      <w:rFonts w:ascii="Arial" w:eastAsia="Times New Roman" w:hAnsi="Arial" w:cs="Arial"/>
                      <w:sz w:val="18"/>
                      <w:szCs w:val="18"/>
                      <w:lang w:eastAsia="en-GB"/>
                    </w:rPr>
                  </w:pPr>
                  <w:r w:rsidRPr="00304D35">
                    <w:rPr>
                      <w:rFonts w:ascii="Arial" w:eastAsia="Times New Roman" w:hAnsi="Arial" w:cs="Arial"/>
                      <w:sz w:val="18"/>
                      <w:szCs w:val="18"/>
                      <w:lang w:eastAsia="en-GB"/>
                    </w:rPr>
                    <w:t>325,513</w:t>
                  </w:r>
                </w:p>
              </w:tc>
              <w:tc>
                <w:tcPr>
                  <w:tcW w:w="1123" w:type="dxa"/>
                  <w:tcBorders>
                    <w:top w:val="nil"/>
                    <w:left w:val="single" w:sz="4" w:space="0" w:color="979991"/>
                    <w:bottom w:val="single" w:sz="4" w:space="0" w:color="979991"/>
                    <w:right w:val="nil"/>
                  </w:tcBorders>
                  <w:shd w:val="clear" w:color="000000" w:fill="FFFFFF"/>
                  <w:hideMark/>
                </w:tcPr>
                <w:p w14:paraId="5FB674B9" w14:textId="77777777" w:rsidR="00304D35" w:rsidRPr="00304D35" w:rsidRDefault="00304D35" w:rsidP="00304D35">
                  <w:pPr>
                    <w:spacing w:after="0" w:line="240" w:lineRule="auto"/>
                    <w:jc w:val="right"/>
                    <w:rPr>
                      <w:rFonts w:ascii="Arial" w:eastAsia="Times New Roman" w:hAnsi="Arial" w:cs="Arial"/>
                      <w:sz w:val="18"/>
                      <w:szCs w:val="18"/>
                      <w:lang w:eastAsia="en-GB"/>
                    </w:rPr>
                  </w:pPr>
                  <w:r w:rsidRPr="00304D35">
                    <w:rPr>
                      <w:rFonts w:ascii="Arial" w:eastAsia="Times New Roman" w:hAnsi="Arial" w:cs="Arial"/>
                      <w:sz w:val="18"/>
                      <w:szCs w:val="18"/>
                      <w:lang w:eastAsia="en-GB"/>
                    </w:rPr>
                    <w:t>127,806</w:t>
                  </w:r>
                </w:p>
              </w:tc>
              <w:tc>
                <w:tcPr>
                  <w:tcW w:w="960" w:type="dxa"/>
                  <w:tcBorders>
                    <w:top w:val="nil"/>
                    <w:left w:val="single" w:sz="4" w:space="0" w:color="979991"/>
                    <w:bottom w:val="single" w:sz="4" w:space="0" w:color="979991"/>
                    <w:right w:val="nil"/>
                  </w:tcBorders>
                  <w:shd w:val="clear" w:color="000000" w:fill="FFFFFF"/>
                  <w:hideMark/>
                </w:tcPr>
                <w:p w14:paraId="75A8BACA" w14:textId="77777777" w:rsidR="00304D35" w:rsidRPr="00304D35" w:rsidRDefault="00304D35" w:rsidP="00304D35">
                  <w:pPr>
                    <w:spacing w:after="0" w:line="240" w:lineRule="auto"/>
                    <w:jc w:val="right"/>
                    <w:rPr>
                      <w:rFonts w:ascii="Arial" w:eastAsia="Times New Roman" w:hAnsi="Arial" w:cs="Arial"/>
                      <w:sz w:val="18"/>
                      <w:szCs w:val="18"/>
                      <w:lang w:eastAsia="en-GB"/>
                    </w:rPr>
                  </w:pPr>
                  <w:r w:rsidRPr="00304D35">
                    <w:rPr>
                      <w:rFonts w:ascii="Arial" w:eastAsia="Times New Roman" w:hAnsi="Arial" w:cs="Arial"/>
                      <w:sz w:val="18"/>
                      <w:szCs w:val="18"/>
                      <w:lang w:eastAsia="en-GB"/>
                    </w:rPr>
                    <w:t>107,765</w:t>
                  </w:r>
                </w:p>
              </w:tc>
              <w:tc>
                <w:tcPr>
                  <w:tcW w:w="960" w:type="dxa"/>
                  <w:tcBorders>
                    <w:top w:val="nil"/>
                    <w:left w:val="single" w:sz="4" w:space="0" w:color="979991"/>
                    <w:bottom w:val="single" w:sz="4" w:space="0" w:color="979991"/>
                    <w:right w:val="single" w:sz="4" w:space="0" w:color="979991"/>
                  </w:tcBorders>
                  <w:shd w:val="clear" w:color="000000" w:fill="FFFFFF"/>
                  <w:hideMark/>
                </w:tcPr>
                <w:p w14:paraId="6512D290" w14:textId="77777777" w:rsidR="00304D35" w:rsidRPr="00304D35" w:rsidRDefault="00304D35" w:rsidP="00304D35">
                  <w:pPr>
                    <w:spacing w:after="0" w:line="240" w:lineRule="auto"/>
                    <w:jc w:val="right"/>
                    <w:rPr>
                      <w:rFonts w:ascii="Arial" w:eastAsia="Times New Roman" w:hAnsi="Arial" w:cs="Arial"/>
                      <w:sz w:val="18"/>
                      <w:szCs w:val="18"/>
                      <w:lang w:eastAsia="en-GB"/>
                    </w:rPr>
                  </w:pPr>
                  <w:r w:rsidRPr="00304D35">
                    <w:rPr>
                      <w:rFonts w:ascii="Arial" w:eastAsia="Times New Roman" w:hAnsi="Arial" w:cs="Arial"/>
                      <w:sz w:val="18"/>
                      <w:szCs w:val="18"/>
                      <w:lang w:eastAsia="en-GB"/>
                    </w:rPr>
                    <w:t>0</w:t>
                  </w:r>
                </w:p>
              </w:tc>
              <w:tc>
                <w:tcPr>
                  <w:tcW w:w="960" w:type="dxa"/>
                  <w:tcBorders>
                    <w:top w:val="nil"/>
                    <w:left w:val="nil"/>
                    <w:bottom w:val="nil"/>
                    <w:right w:val="nil"/>
                  </w:tcBorders>
                  <w:noWrap/>
                  <w:vAlign w:val="bottom"/>
                  <w:hideMark/>
                </w:tcPr>
                <w:p w14:paraId="1E24CFD5" w14:textId="77777777" w:rsidR="00304D35" w:rsidRPr="00304D35" w:rsidRDefault="00304D35" w:rsidP="00304D35">
                  <w:pPr>
                    <w:spacing w:after="0" w:line="240" w:lineRule="auto"/>
                    <w:jc w:val="right"/>
                    <w:rPr>
                      <w:rFonts w:ascii="Arial" w:eastAsia="Times New Roman" w:hAnsi="Arial" w:cs="Arial"/>
                      <w:sz w:val="18"/>
                      <w:szCs w:val="18"/>
                      <w:lang w:eastAsia="en-GB"/>
                    </w:rPr>
                  </w:pPr>
                </w:p>
              </w:tc>
            </w:tr>
            <w:tr w:rsidR="00304D35" w:rsidRPr="00304D35" w14:paraId="7CC00328" w14:textId="77777777" w:rsidTr="008C7CB4">
              <w:trPr>
                <w:trHeight w:val="1050"/>
              </w:trPr>
              <w:tc>
                <w:tcPr>
                  <w:tcW w:w="945" w:type="dxa"/>
                  <w:tcBorders>
                    <w:top w:val="nil"/>
                    <w:left w:val="single" w:sz="4" w:space="0" w:color="979991"/>
                    <w:bottom w:val="single" w:sz="4" w:space="0" w:color="979991"/>
                    <w:right w:val="nil"/>
                  </w:tcBorders>
                  <w:shd w:val="clear" w:color="000000" w:fill="FFFFFF"/>
                  <w:hideMark/>
                </w:tcPr>
                <w:p w14:paraId="63A1A3F1" w14:textId="77777777" w:rsidR="00304D35" w:rsidRPr="008C7CB4" w:rsidRDefault="00304D35" w:rsidP="00304D35">
                  <w:pPr>
                    <w:spacing w:after="0" w:line="240" w:lineRule="auto"/>
                    <w:rPr>
                      <w:rFonts w:ascii="Arial" w:eastAsia="Times New Roman" w:hAnsi="Arial" w:cs="Arial"/>
                      <w:sz w:val="16"/>
                      <w:szCs w:val="16"/>
                      <w:lang w:eastAsia="en-GB"/>
                    </w:rPr>
                  </w:pPr>
                  <w:r w:rsidRPr="008C7CB4">
                    <w:rPr>
                      <w:rFonts w:ascii="Arial" w:eastAsia="Times New Roman" w:hAnsi="Arial" w:cs="Arial"/>
                      <w:sz w:val="16"/>
                      <w:szCs w:val="16"/>
                      <w:lang w:eastAsia="en-GB"/>
                    </w:rPr>
                    <w:t>A27002-Highways Maintenance – Reactive</w:t>
                  </w:r>
                </w:p>
              </w:tc>
              <w:tc>
                <w:tcPr>
                  <w:tcW w:w="1012" w:type="dxa"/>
                  <w:tcBorders>
                    <w:top w:val="nil"/>
                    <w:left w:val="single" w:sz="4" w:space="0" w:color="979991"/>
                    <w:bottom w:val="single" w:sz="4" w:space="0" w:color="979991"/>
                    <w:right w:val="nil"/>
                  </w:tcBorders>
                  <w:shd w:val="clear" w:color="000000" w:fill="FFFFFF"/>
                  <w:hideMark/>
                </w:tcPr>
                <w:p w14:paraId="4B1B4C70" w14:textId="77777777" w:rsidR="00304D35" w:rsidRPr="008C7CB4" w:rsidRDefault="00304D35" w:rsidP="00304D35">
                  <w:pPr>
                    <w:spacing w:after="0" w:line="240" w:lineRule="auto"/>
                    <w:rPr>
                      <w:rFonts w:ascii="Arial" w:eastAsia="Times New Roman" w:hAnsi="Arial" w:cs="Arial"/>
                      <w:sz w:val="16"/>
                      <w:szCs w:val="16"/>
                      <w:lang w:eastAsia="en-GB"/>
                    </w:rPr>
                  </w:pPr>
                  <w:r w:rsidRPr="008C7CB4">
                    <w:rPr>
                      <w:rFonts w:ascii="Arial" w:eastAsia="Times New Roman" w:hAnsi="Arial" w:cs="Arial"/>
                      <w:sz w:val="16"/>
                      <w:szCs w:val="16"/>
                      <w:lang w:eastAsia="en-GB"/>
                    </w:rPr>
                    <w:t>651780-PRIVATE CONTRACTORS PAYMENT - OTHER</w:t>
                  </w:r>
                </w:p>
              </w:tc>
              <w:tc>
                <w:tcPr>
                  <w:tcW w:w="773" w:type="dxa"/>
                  <w:tcBorders>
                    <w:top w:val="nil"/>
                    <w:left w:val="single" w:sz="4" w:space="0" w:color="979991"/>
                    <w:bottom w:val="single" w:sz="4" w:space="0" w:color="979991"/>
                    <w:right w:val="nil"/>
                  </w:tcBorders>
                  <w:shd w:val="clear" w:color="000000" w:fill="FFFFFF"/>
                  <w:hideMark/>
                </w:tcPr>
                <w:p w14:paraId="71503023" w14:textId="77777777" w:rsidR="00304D35" w:rsidRPr="008C7CB4" w:rsidRDefault="00304D35" w:rsidP="00304D35">
                  <w:pPr>
                    <w:spacing w:after="0" w:line="240" w:lineRule="auto"/>
                    <w:rPr>
                      <w:rFonts w:ascii="Arial" w:eastAsia="Times New Roman" w:hAnsi="Arial" w:cs="Arial"/>
                      <w:sz w:val="16"/>
                      <w:szCs w:val="16"/>
                      <w:lang w:eastAsia="en-GB"/>
                    </w:rPr>
                  </w:pPr>
                  <w:r w:rsidRPr="008C7CB4">
                    <w:rPr>
                      <w:rFonts w:ascii="Arial" w:eastAsia="Times New Roman" w:hAnsi="Arial" w:cs="Arial"/>
                      <w:sz w:val="16"/>
                      <w:szCs w:val="16"/>
                      <w:lang w:eastAsia="en-GB"/>
                    </w:rPr>
                    <w:t>6511-Unlit Signs</w:t>
                  </w:r>
                </w:p>
              </w:tc>
              <w:tc>
                <w:tcPr>
                  <w:tcW w:w="992" w:type="dxa"/>
                  <w:tcBorders>
                    <w:top w:val="nil"/>
                    <w:left w:val="single" w:sz="4" w:space="0" w:color="979991"/>
                    <w:bottom w:val="single" w:sz="4" w:space="0" w:color="979991"/>
                    <w:right w:val="nil"/>
                  </w:tcBorders>
                  <w:shd w:val="clear" w:color="000000" w:fill="FFFFFF"/>
                  <w:hideMark/>
                </w:tcPr>
                <w:p w14:paraId="2C53AB8C" w14:textId="77777777" w:rsidR="00304D35" w:rsidRPr="008C7CB4" w:rsidRDefault="00304D35" w:rsidP="00304D35">
                  <w:pPr>
                    <w:spacing w:after="0" w:line="240" w:lineRule="auto"/>
                    <w:rPr>
                      <w:rFonts w:ascii="Arial" w:eastAsia="Times New Roman" w:hAnsi="Arial" w:cs="Arial"/>
                      <w:sz w:val="16"/>
                      <w:szCs w:val="16"/>
                      <w:lang w:eastAsia="en-GB"/>
                    </w:rPr>
                  </w:pPr>
                  <w:r w:rsidRPr="008C7CB4">
                    <w:rPr>
                      <w:rFonts w:ascii="Arial" w:eastAsia="Times New Roman" w:hAnsi="Arial" w:cs="Arial"/>
                      <w:sz w:val="16"/>
                      <w:szCs w:val="16"/>
                      <w:lang w:eastAsia="en-GB"/>
                    </w:rPr>
                    <w:t>000000-No Objective</w:t>
                  </w:r>
                </w:p>
              </w:tc>
              <w:tc>
                <w:tcPr>
                  <w:tcW w:w="850" w:type="dxa"/>
                  <w:tcBorders>
                    <w:top w:val="nil"/>
                    <w:left w:val="single" w:sz="4" w:space="0" w:color="979991"/>
                    <w:bottom w:val="single" w:sz="4" w:space="0" w:color="979991"/>
                    <w:right w:val="nil"/>
                  </w:tcBorders>
                  <w:shd w:val="clear" w:color="000000" w:fill="FFFFFF"/>
                  <w:hideMark/>
                </w:tcPr>
                <w:p w14:paraId="20E8E504" w14:textId="77777777" w:rsidR="00304D35" w:rsidRPr="008C7CB4" w:rsidRDefault="00304D35" w:rsidP="00304D35">
                  <w:pPr>
                    <w:spacing w:after="0" w:line="240" w:lineRule="auto"/>
                    <w:rPr>
                      <w:rFonts w:ascii="Arial" w:eastAsia="Times New Roman" w:hAnsi="Arial" w:cs="Arial"/>
                      <w:sz w:val="16"/>
                      <w:szCs w:val="16"/>
                      <w:lang w:eastAsia="en-GB"/>
                    </w:rPr>
                  </w:pPr>
                  <w:r w:rsidRPr="008C7CB4">
                    <w:rPr>
                      <w:rFonts w:ascii="Arial" w:eastAsia="Times New Roman" w:hAnsi="Arial" w:cs="Arial"/>
                      <w:sz w:val="16"/>
                      <w:szCs w:val="16"/>
                      <w:lang w:eastAsia="en-GB"/>
                    </w:rPr>
                    <w:t>000000-No Project</w:t>
                  </w:r>
                </w:p>
              </w:tc>
              <w:tc>
                <w:tcPr>
                  <w:tcW w:w="851" w:type="dxa"/>
                  <w:tcBorders>
                    <w:top w:val="nil"/>
                    <w:left w:val="single" w:sz="4" w:space="0" w:color="979991"/>
                    <w:bottom w:val="single" w:sz="4" w:space="0" w:color="979991"/>
                    <w:right w:val="nil"/>
                  </w:tcBorders>
                  <w:shd w:val="clear" w:color="000000" w:fill="FFFFFF"/>
                  <w:hideMark/>
                </w:tcPr>
                <w:p w14:paraId="21A6850D" w14:textId="77777777" w:rsidR="00304D35" w:rsidRPr="00304D35" w:rsidRDefault="00304D35" w:rsidP="00304D35">
                  <w:pPr>
                    <w:spacing w:after="0" w:line="240" w:lineRule="auto"/>
                    <w:rPr>
                      <w:rFonts w:ascii="Arial" w:eastAsia="Times New Roman" w:hAnsi="Arial" w:cs="Arial"/>
                      <w:sz w:val="18"/>
                      <w:szCs w:val="18"/>
                      <w:lang w:eastAsia="en-GB"/>
                    </w:rPr>
                  </w:pPr>
                  <w:r w:rsidRPr="00304D35">
                    <w:rPr>
                      <w:rFonts w:ascii="Arial" w:eastAsia="Times New Roman" w:hAnsi="Arial" w:cs="Arial"/>
                      <w:sz w:val="18"/>
                      <w:szCs w:val="18"/>
                      <w:lang w:eastAsia="en-GB"/>
                    </w:rPr>
                    <w:t> </w:t>
                  </w:r>
                </w:p>
              </w:tc>
              <w:tc>
                <w:tcPr>
                  <w:tcW w:w="1134" w:type="dxa"/>
                  <w:tcBorders>
                    <w:top w:val="nil"/>
                    <w:left w:val="single" w:sz="4" w:space="0" w:color="979991"/>
                    <w:bottom w:val="single" w:sz="4" w:space="0" w:color="979991"/>
                    <w:right w:val="nil"/>
                  </w:tcBorders>
                  <w:shd w:val="clear" w:color="000000" w:fill="FFFFFF"/>
                  <w:hideMark/>
                </w:tcPr>
                <w:p w14:paraId="0C4AF8DA" w14:textId="77777777" w:rsidR="00304D35" w:rsidRPr="00304D35" w:rsidRDefault="00304D35" w:rsidP="00304D35">
                  <w:pPr>
                    <w:spacing w:after="0" w:line="240" w:lineRule="auto"/>
                    <w:rPr>
                      <w:rFonts w:ascii="Arial" w:eastAsia="Times New Roman" w:hAnsi="Arial" w:cs="Arial"/>
                      <w:sz w:val="18"/>
                      <w:szCs w:val="18"/>
                      <w:lang w:eastAsia="en-GB"/>
                    </w:rPr>
                  </w:pPr>
                  <w:r w:rsidRPr="00304D35">
                    <w:rPr>
                      <w:rFonts w:ascii="Arial" w:eastAsia="Times New Roman" w:hAnsi="Arial" w:cs="Arial"/>
                      <w:sz w:val="18"/>
                      <w:szCs w:val="18"/>
                      <w:lang w:eastAsia="en-GB"/>
                    </w:rPr>
                    <w:t> </w:t>
                  </w:r>
                </w:p>
              </w:tc>
              <w:tc>
                <w:tcPr>
                  <w:tcW w:w="1123" w:type="dxa"/>
                  <w:tcBorders>
                    <w:top w:val="nil"/>
                    <w:left w:val="single" w:sz="4" w:space="0" w:color="979991"/>
                    <w:bottom w:val="single" w:sz="4" w:space="0" w:color="979991"/>
                    <w:right w:val="nil"/>
                  </w:tcBorders>
                  <w:shd w:val="clear" w:color="000000" w:fill="FFFFFF"/>
                  <w:hideMark/>
                </w:tcPr>
                <w:p w14:paraId="33396E5B" w14:textId="77777777" w:rsidR="00304D35" w:rsidRPr="00304D35" w:rsidRDefault="00304D35" w:rsidP="00304D35">
                  <w:pPr>
                    <w:spacing w:after="0" w:line="240" w:lineRule="auto"/>
                    <w:jc w:val="right"/>
                    <w:rPr>
                      <w:rFonts w:ascii="Arial" w:eastAsia="Times New Roman" w:hAnsi="Arial" w:cs="Arial"/>
                      <w:sz w:val="18"/>
                      <w:szCs w:val="18"/>
                      <w:lang w:eastAsia="en-GB"/>
                    </w:rPr>
                  </w:pPr>
                  <w:r w:rsidRPr="00304D35">
                    <w:rPr>
                      <w:rFonts w:ascii="Arial" w:eastAsia="Times New Roman" w:hAnsi="Arial" w:cs="Arial"/>
                      <w:sz w:val="18"/>
                      <w:szCs w:val="18"/>
                      <w:lang w:eastAsia="en-GB"/>
                    </w:rPr>
                    <w:t>860</w:t>
                  </w:r>
                </w:p>
              </w:tc>
              <w:tc>
                <w:tcPr>
                  <w:tcW w:w="960" w:type="dxa"/>
                  <w:tcBorders>
                    <w:top w:val="nil"/>
                    <w:left w:val="single" w:sz="4" w:space="0" w:color="979991"/>
                    <w:bottom w:val="single" w:sz="4" w:space="0" w:color="979991"/>
                    <w:right w:val="nil"/>
                  </w:tcBorders>
                  <w:shd w:val="clear" w:color="000000" w:fill="FFFFFF"/>
                  <w:hideMark/>
                </w:tcPr>
                <w:p w14:paraId="3D4B6483" w14:textId="77777777" w:rsidR="00304D35" w:rsidRPr="00304D35" w:rsidRDefault="00304D35" w:rsidP="00304D35">
                  <w:pPr>
                    <w:spacing w:after="0" w:line="240" w:lineRule="auto"/>
                    <w:jc w:val="right"/>
                    <w:rPr>
                      <w:rFonts w:ascii="Arial" w:eastAsia="Times New Roman" w:hAnsi="Arial" w:cs="Arial"/>
                      <w:sz w:val="18"/>
                      <w:szCs w:val="18"/>
                      <w:lang w:eastAsia="en-GB"/>
                    </w:rPr>
                  </w:pPr>
                  <w:r w:rsidRPr="00304D35">
                    <w:rPr>
                      <w:rFonts w:ascii="Arial" w:eastAsia="Times New Roman" w:hAnsi="Arial" w:cs="Arial"/>
                      <w:sz w:val="18"/>
                      <w:szCs w:val="18"/>
                      <w:lang w:eastAsia="en-GB"/>
                    </w:rPr>
                    <w:t>0</w:t>
                  </w:r>
                </w:p>
              </w:tc>
              <w:tc>
                <w:tcPr>
                  <w:tcW w:w="960" w:type="dxa"/>
                  <w:tcBorders>
                    <w:top w:val="nil"/>
                    <w:left w:val="single" w:sz="4" w:space="0" w:color="979991"/>
                    <w:bottom w:val="single" w:sz="4" w:space="0" w:color="979991"/>
                    <w:right w:val="single" w:sz="4" w:space="0" w:color="979991"/>
                  </w:tcBorders>
                  <w:shd w:val="clear" w:color="000000" w:fill="FFFFFF"/>
                  <w:hideMark/>
                </w:tcPr>
                <w:p w14:paraId="105BCC0F" w14:textId="77777777" w:rsidR="00304D35" w:rsidRPr="00304D35" w:rsidRDefault="00304D35" w:rsidP="00304D35">
                  <w:pPr>
                    <w:spacing w:after="0" w:line="240" w:lineRule="auto"/>
                    <w:jc w:val="right"/>
                    <w:rPr>
                      <w:rFonts w:ascii="Arial" w:eastAsia="Times New Roman" w:hAnsi="Arial" w:cs="Arial"/>
                      <w:sz w:val="18"/>
                      <w:szCs w:val="18"/>
                      <w:lang w:eastAsia="en-GB"/>
                    </w:rPr>
                  </w:pPr>
                  <w:r w:rsidRPr="00304D35">
                    <w:rPr>
                      <w:rFonts w:ascii="Arial" w:eastAsia="Times New Roman" w:hAnsi="Arial" w:cs="Arial"/>
                      <w:sz w:val="18"/>
                      <w:szCs w:val="18"/>
                      <w:lang w:eastAsia="en-GB"/>
                    </w:rPr>
                    <w:t>0</w:t>
                  </w:r>
                </w:p>
              </w:tc>
              <w:tc>
                <w:tcPr>
                  <w:tcW w:w="960" w:type="dxa"/>
                  <w:tcBorders>
                    <w:top w:val="nil"/>
                    <w:left w:val="nil"/>
                    <w:bottom w:val="nil"/>
                    <w:right w:val="nil"/>
                  </w:tcBorders>
                  <w:noWrap/>
                  <w:vAlign w:val="bottom"/>
                  <w:hideMark/>
                </w:tcPr>
                <w:p w14:paraId="2CB02674" w14:textId="77777777" w:rsidR="00304D35" w:rsidRPr="00304D35" w:rsidRDefault="00304D35" w:rsidP="00304D35">
                  <w:pPr>
                    <w:spacing w:after="0" w:line="240" w:lineRule="auto"/>
                    <w:jc w:val="right"/>
                    <w:rPr>
                      <w:rFonts w:ascii="Arial" w:eastAsia="Times New Roman" w:hAnsi="Arial" w:cs="Arial"/>
                      <w:sz w:val="18"/>
                      <w:szCs w:val="18"/>
                      <w:lang w:eastAsia="en-GB"/>
                    </w:rPr>
                  </w:pPr>
                </w:p>
              </w:tc>
            </w:tr>
            <w:tr w:rsidR="00304D35" w:rsidRPr="00304D35" w14:paraId="4EE33EE2" w14:textId="77777777" w:rsidTr="008C7CB4">
              <w:trPr>
                <w:trHeight w:val="290"/>
              </w:trPr>
              <w:tc>
                <w:tcPr>
                  <w:tcW w:w="945" w:type="dxa"/>
                  <w:tcBorders>
                    <w:top w:val="nil"/>
                    <w:left w:val="nil"/>
                    <w:bottom w:val="nil"/>
                    <w:right w:val="nil"/>
                  </w:tcBorders>
                  <w:noWrap/>
                  <w:vAlign w:val="bottom"/>
                  <w:hideMark/>
                </w:tcPr>
                <w:p w14:paraId="6D461F9F" w14:textId="77777777" w:rsidR="00304D35" w:rsidRPr="00304D35" w:rsidRDefault="00304D35" w:rsidP="00304D35">
                  <w:pPr>
                    <w:spacing w:after="0" w:line="240" w:lineRule="auto"/>
                    <w:rPr>
                      <w:rFonts w:ascii="Arial" w:eastAsia="Times New Roman" w:hAnsi="Arial" w:cs="Arial"/>
                      <w:sz w:val="18"/>
                      <w:szCs w:val="18"/>
                      <w:lang w:eastAsia="en-GB"/>
                    </w:rPr>
                  </w:pPr>
                </w:p>
              </w:tc>
              <w:tc>
                <w:tcPr>
                  <w:tcW w:w="1012" w:type="dxa"/>
                  <w:tcBorders>
                    <w:top w:val="nil"/>
                    <w:left w:val="nil"/>
                    <w:bottom w:val="nil"/>
                    <w:right w:val="nil"/>
                  </w:tcBorders>
                  <w:noWrap/>
                  <w:vAlign w:val="bottom"/>
                  <w:hideMark/>
                </w:tcPr>
                <w:p w14:paraId="36380DF9" w14:textId="77777777" w:rsidR="00304D35" w:rsidRPr="00304D35" w:rsidRDefault="00304D35" w:rsidP="00304D35">
                  <w:pPr>
                    <w:spacing w:after="0" w:line="240" w:lineRule="auto"/>
                    <w:rPr>
                      <w:rFonts w:ascii="Arial" w:eastAsia="Times New Roman" w:hAnsi="Arial" w:cs="Arial"/>
                      <w:sz w:val="18"/>
                      <w:szCs w:val="18"/>
                      <w:lang w:eastAsia="en-GB"/>
                    </w:rPr>
                  </w:pPr>
                </w:p>
              </w:tc>
              <w:tc>
                <w:tcPr>
                  <w:tcW w:w="773" w:type="dxa"/>
                  <w:tcBorders>
                    <w:top w:val="nil"/>
                    <w:left w:val="nil"/>
                    <w:bottom w:val="nil"/>
                    <w:right w:val="nil"/>
                  </w:tcBorders>
                  <w:noWrap/>
                  <w:vAlign w:val="bottom"/>
                  <w:hideMark/>
                </w:tcPr>
                <w:p w14:paraId="1F7CE300" w14:textId="77777777" w:rsidR="00304D35" w:rsidRPr="00304D35" w:rsidRDefault="00304D35" w:rsidP="00304D35">
                  <w:pPr>
                    <w:spacing w:after="0" w:line="240" w:lineRule="auto"/>
                    <w:rPr>
                      <w:rFonts w:ascii="Arial" w:eastAsia="Times New Roman" w:hAnsi="Arial" w:cs="Arial"/>
                      <w:sz w:val="18"/>
                      <w:szCs w:val="18"/>
                      <w:lang w:eastAsia="en-GB"/>
                    </w:rPr>
                  </w:pPr>
                </w:p>
              </w:tc>
              <w:tc>
                <w:tcPr>
                  <w:tcW w:w="992" w:type="dxa"/>
                  <w:tcBorders>
                    <w:top w:val="nil"/>
                    <w:left w:val="nil"/>
                    <w:bottom w:val="nil"/>
                    <w:right w:val="nil"/>
                  </w:tcBorders>
                  <w:noWrap/>
                  <w:vAlign w:val="bottom"/>
                  <w:hideMark/>
                </w:tcPr>
                <w:p w14:paraId="151D2CCD" w14:textId="77777777" w:rsidR="00304D35" w:rsidRPr="00304D35" w:rsidRDefault="00304D35" w:rsidP="00304D35">
                  <w:pPr>
                    <w:spacing w:after="0" w:line="240" w:lineRule="auto"/>
                    <w:rPr>
                      <w:rFonts w:ascii="Arial" w:eastAsia="Times New Roman" w:hAnsi="Arial" w:cs="Arial"/>
                      <w:sz w:val="18"/>
                      <w:szCs w:val="18"/>
                      <w:lang w:eastAsia="en-GB"/>
                    </w:rPr>
                  </w:pPr>
                </w:p>
              </w:tc>
              <w:tc>
                <w:tcPr>
                  <w:tcW w:w="850" w:type="dxa"/>
                  <w:tcBorders>
                    <w:top w:val="nil"/>
                    <w:left w:val="nil"/>
                    <w:bottom w:val="nil"/>
                    <w:right w:val="nil"/>
                  </w:tcBorders>
                  <w:noWrap/>
                  <w:vAlign w:val="bottom"/>
                  <w:hideMark/>
                </w:tcPr>
                <w:p w14:paraId="1B4C77FC" w14:textId="77777777" w:rsidR="00304D35" w:rsidRPr="00304D35" w:rsidRDefault="00304D35" w:rsidP="00304D35">
                  <w:pPr>
                    <w:spacing w:after="0" w:line="240" w:lineRule="auto"/>
                    <w:rPr>
                      <w:rFonts w:ascii="Arial" w:eastAsia="Times New Roman" w:hAnsi="Arial" w:cs="Arial"/>
                      <w:sz w:val="18"/>
                      <w:szCs w:val="18"/>
                      <w:lang w:eastAsia="en-GB"/>
                    </w:rPr>
                  </w:pPr>
                </w:p>
              </w:tc>
              <w:tc>
                <w:tcPr>
                  <w:tcW w:w="851" w:type="dxa"/>
                  <w:tcBorders>
                    <w:top w:val="nil"/>
                    <w:left w:val="nil"/>
                    <w:bottom w:val="nil"/>
                    <w:right w:val="nil"/>
                  </w:tcBorders>
                  <w:noWrap/>
                  <w:vAlign w:val="bottom"/>
                  <w:hideMark/>
                </w:tcPr>
                <w:p w14:paraId="5FA3CB46" w14:textId="77777777" w:rsidR="00304D35" w:rsidRPr="00304D35" w:rsidRDefault="00304D35" w:rsidP="00304D35">
                  <w:pPr>
                    <w:spacing w:after="0" w:line="240" w:lineRule="auto"/>
                    <w:rPr>
                      <w:rFonts w:ascii="Arial" w:eastAsia="Times New Roman" w:hAnsi="Arial" w:cs="Arial"/>
                      <w:sz w:val="18"/>
                      <w:szCs w:val="18"/>
                      <w:lang w:eastAsia="en-GB"/>
                    </w:rPr>
                  </w:pPr>
                </w:p>
              </w:tc>
              <w:tc>
                <w:tcPr>
                  <w:tcW w:w="1134" w:type="dxa"/>
                  <w:tcBorders>
                    <w:top w:val="nil"/>
                    <w:left w:val="nil"/>
                    <w:bottom w:val="nil"/>
                    <w:right w:val="nil"/>
                  </w:tcBorders>
                  <w:noWrap/>
                  <w:vAlign w:val="bottom"/>
                  <w:hideMark/>
                </w:tcPr>
                <w:p w14:paraId="29BA1645" w14:textId="77777777" w:rsidR="00304D35" w:rsidRPr="00304D35" w:rsidRDefault="00304D35" w:rsidP="00304D35">
                  <w:pPr>
                    <w:spacing w:after="0" w:line="240" w:lineRule="auto"/>
                    <w:rPr>
                      <w:rFonts w:ascii="Arial" w:eastAsia="Times New Roman" w:hAnsi="Arial" w:cs="Arial"/>
                      <w:sz w:val="18"/>
                      <w:szCs w:val="18"/>
                      <w:lang w:eastAsia="en-GB"/>
                    </w:rPr>
                  </w:pPr>
                </w:p>
              </w:tc>
              <w:tc>
                <w:tcPr>
                  <w:tcW w:w="1123" w:type="dxa"/>
                  <w:tcBorders>
                    <w:top w:val="nil"/>
                    <w:left w:val="nil"/>
                    <w:bottom w:val="nil"/>
                    <w:right w:val="nil"/>
                  </w:tcBorders>
                  <w:noWrap/>
                  <w:vAlign w:val="bottom"/>
                  <w:hideMark/>
                </w:tcPr>
                <w:p w14:paraId="62F526BD" w14:textId="77777777" w:rsidR="00304D35" w:rsidRPr="00304D35" w:rsidRDefault="00304D35" w:rsidP="00304D35">
                  <w:pPr>
                    <w:spacing w:after="0" w:line="240" w:lineRule="auto"/>
                    <w:rPr>
                      <w:rFonts w:ascii="Arial" w:eastAsia="Times New Roman" w:hAnsi="Arial" w:cs="Arial"/>
                      <w:sz w:val="18"/>
                      <w:szCs w:val="18"/>
                      <w:lang w:eastAsia="en-GB"/>
                    </w:rPr>
                  </w:pPr>
                </w:p>
              </w:tc>
              <w:tc>
                <w:tcPr>
                  <w:tcW w:w="960" w:type="dxa"/>
                  <w:tcBorders>
                    <w:top w:val="nil"/>
                    <w:left w:val="nil"/>
                    <w:bottom w:val="nil"/>
                    <w:right w:val="nil"/>
                  </w:tcBorders>
                  <w:noWrap/>
                  <w:vAlign w:val="bottom"/>
                  <w:hideMark/>
                </w:tcPr>
                <w:p w14:paraId="71DBFA0C" w14:textId="77777777" w:rsidR="00304D35" w:rsidRPr="00304D35" w:rsidRDefault="00304D35" w:rsidP="00304D35">
                  <w:pPr>
                    <w:spacing w:after="0" w:line="240" w:lineRule="auto"/>
                    <w:rPr>
                      <w:rFonts w:ascii="Arial" w:eastAsia="Times New Roman" w:hAnsi="Arial" w:cs="Arial"/>
                      <w:sz w:val="18"/>
                      <w:szCs w:val="18"/>
                      <w:lang w:eastAsia="en-GB"/>
                    </w:rPr>
                  </w:pPr>
                </w:p>
              </w:tc>
              <w:tc>
                <w:tcPr>
                  <w:tcW w:w="960" w:type="dxa"/>
                  <w:tcBorders>
                    <w:top w:val="nil"/>
                    <w:left w:val="nil"/>
                    <w:bottom w:val="nil"/>
                    <w:right w:val="nil"/>
                  </w:tcBorders>
                  <w:noWrap/>
                  <w:vAlign w:val="bottom"/>
                  <w:hideMark/>
                </w:tcPr>
                <w:p w14:paraId="1F1492F3" w14:textId="77777777" w:rsidR="00304D35" w:rsidRPr="00304D35" w:rsidRDefault="00304D35" w:rsidP="00304D35">
                  <w:pPr>
                    <w:spacing w:after="0" w:line="240" w:lineRule="auto"/>
                    <w:rPr>
                      <w:rFonts w:ascii="Arial" w:eastAsia="Times New Roman" w:hAnsi="Arial" w:cs="Arial"/>
                      <w:sz w:val="18"/>
                      <w:szCs w:val="18"/>
                      <w:lang w:eastAsia="en-GB"/>
                    </w:rPr>
                  </w:pPr>
                </w:p>
              </w:tc>
              <w:tc>
                <w:tcPr>
                  <w:tcW w:w="960" w:type="dxa"/>
                  <w:tcBorders>
                    <w:top w:val="nil"/>
                    <w:left w:val="nil"/>
                    <w:bottom w:val="nil"/>
                    <w:right w:val="nil"/>
                  </w:tcBorders>
                  <w:noWrap/>
                  <w:vAlign w:val="bottom"/>
                  <w:hideMark/>
                </w:tcPr>
                <w:p w14:paraId="73564007" w14:textId="77777777" w:rsidR="00304D35" w:rsidRPr="00304D35" w:rsidRDefault="00304D35" w:rsidP="00304D35">
                  <w:pPr>
                    <w:spacing w:after="0" w:line="240" w:lineRule="auto"/>
                    <w:rPr>
                      <w:rFonts w:ascii="Arial" w:eastAsia="Times New Roman" w:hAnsi="Arial" w:cs="Arial"/>
                      <w:sz w:val="18"/>
                      <w:szCs w:val="18"/>
                      <w:lang w:eastAsia="en-GB"/>
                    </w:rPr>
                  </w:pPr>
                </w:p>
              </w:tc>
            </w:tr>
            <w:tr w:rsidR="00304D35" w:rsidRPr="00304D35" w14:paraId="5B4DB197" w14:textId="77777777" w:rsidTr="008C7CB4">
              <w:trPr>
                <w:trHeight w:val="300"/>
              </w:trPr>
              <w:tc>
                <w:tcPr>
                  <w:tcW w:w="945" w:type="dxa"/>
                  <w:tcBorders>
                    <w:top w:val="nil"/>
                    <w:left w:val="nil"/>
                    <w:bottom w:val="nil"/>
                    <w:right w:val="nil"/>
                  </w:tcBorders>
                  <w:noWrap/>
                  <w:vAlign w:val="bottom"/>
                  <w:hideMark/>
                </w:tcPr>
                <w:p w14:paraId="7EF04521" w14:textId="77777777" w:rsidR="00304D35" w:rsidRPr="00304D35" w:rsidRDefault="00304D35" w:rsidP="00304D35">
                  <w:pPr>
                    <w:spacing w:after="0" w:line="240" w:lineRule="auto"/>
                    <w:rPr>
                      <w:rFonts w:ascii="Arial" w:eastAsia="Times New Roman" w:hAnsi="Arial" w:cs="Arial"/>
                      <w:sz w:val="18"/>
                      <w:szCs w:val="18"/>
                      <w:lang w:eastAsia="en-GB"/>
                    </w:rPr>
                  </w:pPr>
                </w:p>
              </w:tc>
              <w:tc>
                <w:tcPr>
                  <w:tcW w:w="1012" w:type="dxa"/>
                  <w:tcBorders>
                    <w:top w:val="nil"/>
                    <w:left w:val="nil"/>
                    <w:bottom w:val="nil"/>
                    <w:right w:val="nil"/>
                  </w:tcBorders>
                  <w:noWrap/>
                  <w:vAlign w:val="bottom"/>
                  <w:hideMark/>
                </w:tcPr>
                <w:p w14:paraId="62990BCE" w14:textId="77777777" w:rsidR="00304D35" w:rsidRPr="00304D35" w:rsidRDefault="00304D35" w:rsidP="00304D35">
                  <w:pPr>
                    <w:spacing w:after="0" w:line="240" w:lineRule="auto"/>
                    <w:rPr>
                      <w:rFonts w:ascii="Arial" w:eastAsia="Times New Roman" w:hAnsi="Arial" w:cs="Arial"/>
                      <w:sz w:val="18"/>
                      <w:szCs w:val="18"/>
                      <w:lang w:eastAsia="en-GB"/>
                    </w:rPr>
                  </w:pPr>
                </w:p>
              </w:tc>
              <w:tc>
                <w:tcPr>
                  <w:tcW w:w="773" w:type="dxa"/>
                  <w:tcBorders>
                    <w:top w:val="nil"/>
                    <w:left w:val="nil"/>
                    <w:bottom w:val="nil"/>
                    <w:right w:val="nil"/>
                  </w:tcBorders>
                  <w:noWrap/>
                  <w:vAlign w:val="bottom"/>
                  <w:hideMark/>
                </w:tcPr>
                <w:p w14:paraId="2466D1C1" w14:textId="77777777" w:rsidR="00304D35" w:rsidRPr="00304D35" w:rsidRDefault="00304D35" w:rsidP="00304D35">
                  <w:pPr>
                    <w:spacing w:after="0" w:line="240" w:lineRule="auto"/>
                    <w:rPr>
                      <w:rFonts w:ascii="Arial" w:eastAsia="Times New Roman" w:hAnsi="Arial" w:cs="Arial"/>
                      <w:sz w:val="18"/>
                      <w:szCs w:val="18"/>
                      <w:lang w:eastAsia="en-GB"/>
                    </w:rPr>
                  </w:pPr>
                </w:p>
              </w:tc>
              <w:tc>
                <w:tcPr>
                  <w:tcW w:w="992" w:type="dxa"/>
                  <w:tcBorders>
                    <w:top w:val="nil"/>
                    <w:left w:val="nil"/>
                    <w:bottom w:val="nil"/>
                    <w:right w:val="nil"/>
                  </w:tcBorders>
                  <w:shd w:val="clear" w:color="000000" w:fill="FFFFFF"/>
                  <w:hideMark/>
                </w:tcPr>
                <w:p w14:paraId="17898C84" w14:textId="77777777" w:rsidR="00304D35" w:rsidRPr="00304D35" w:rsidRDefault="00304D35" w:rsidP="00304D35">
                  <w:pPr>
                    <w:spacing w:after="0" w:line="240" w:lineRule="auto"/>
                    <w:rPr>
                      <w:rFonts w:ascii="Arial" w:eastAsia="Times New Roman" w:hAnsi="Arial" w:cs="Arial"/>
                      <w:b/>
                      <w:bCs/>
                      <w:sz w:val="18"/>
                      <w:szCs w:val="18"/>
                      <w:lang w:eastAsia="en-GB"/>
                    </w:rPr>
                  </w:pPr>
                  <w:r w:rsidRPr="00304D35">
                    <w:rPr>
                      <w:rFonts w:ascii="Arial" w:eastAsia="Times New Roman" w:hAnsi="Arial" w:cs="Arial"/>
                      <w:b/>
                      <w:bCs/>
                      <w:sz w:val="18"/>
                      <w:szCs w:val="18"/>
                      <w:lang w:eastAsia="en-GB"/>
                    </w:rPr>
                    <w:t>Total</w:t>
                  </w:r>
                </w:p>
              </w:tc>
              <w:tc>
                <w:tcPr>
                  <w:tcW w:w="850" w:type="dxa"/>
                  <w:tcBorders>
                    <w:top w:val="nil"/>
                    <w:left w:val="nil"/>
                    <w:bottom w:val="nil"/>
                    <w:right w:val="nil"/>
                  </w:tcBorders>
                  <w:noWrap/>
                  <w:vAlign w:val="bottom"/>
                  <w:hideMark/>
                </w:tcPr>
                <w:p w14:paraId="12E06EA9" w14:textId="77777777" w:rsidR="00304D35" w:rsidRPr="00304D35" w:rsidRDefault="00304D35" w:rsidP="00304D35">
                  <w:pPr>
                    <w:spacing w:after="0" w:line="240" w:lineRule="auto"/>
                    <w:rPr>
                      <w:rFonts w:ascii="Arial" w:eastAsia="Times New Roman" w:hAnsi="Arial" w:cs="Arial"/>
                      <w:b/>
                      <w:bCs/>
                      <w:sz w:val="18"/>
                      <w:szCs w:val="18"/>
                      <w:lang w:eastAsia="en-GB"/>
                    </w:rPr>
                  </w:pPr>
                </w:p>
              </w:tc>
              <w:tc>
                <w:tcPr>
                  <w:tcW w:w="851" w:type="dxa"/>
                  <w:tcBorders>
                    <w:top w:val="single" w:sz="4" w:space="0" w:color="auto"/>
                    <w:left w:val="nil"/>
                    <w:bottom w:val="double" w:sz="6" w:space="0" w:color="auto"/>
                    <w:right w:val="nil"/>
                  </w:tcBorders>
                  <w:noWrap/>
                  <w:vAlign w:val="bottom"/>
                  <w:hideMark/>
                </w:tcPr>
                <w:p w14:paraId="4702008B" w14:textId="77777777" w:rsidR="00304D35" w:rsidRPr="00304D35" w:rsidRDefault="00304D35" w:rsidP="00304D35">
                  <w:pPr>
                    <w:spacing w:after="0" w:line="240" w:lineRule="auto"/>
                    <w:jc w:val="right"/>
                    <w:rPr>
                      <w:rFonts w:ascii="Arial" w:eastAsia="Times New Roman" w:hAnsi="Arial" w:cs="Arial"/>
                      <w:b/>
                      <w:bCs/>
                      <w:sz w:val="18"/>
                      <w:szCs w:val="18"/>
                      <w:lang w:eastAsia="en-GB"/>
                    </w:rPr>
                  </w:pPr>
                  <w:r w:rsidRPr="00304D35">
                    <w:rPr>
                      <w:rFonts w:ascii="Arial" w:eastAsia="Times New Roman" w:hAnsi="Arial" w:cs="Arial"/>
                      <w:b/>
                      <w:bCs/>
                      <w:sz w:val="18"/>
                      <w:szCs w:val="18"/>
                      <w:lang w:eastAsia="en-GB"/>
                    </w:rPr>
                    <w:t>12,735</w:t>
                  </w:r>
                </w:p>
              </w:tc>
              <w:tc>
                <w:tcPr>
                  <w:tcW w:w="1134" w:type="dxa"/>
                  <w:tcBorders>
                    <w:top w:val="single" w:sz="4" w:space="0" w:color="auto"/>
                    <w:left w:val="nil"/>
                    <w:bottom w:val="double" w:sz="6" w:space="0" w:color="auto"/>
                    <w:right w:val="nil"/>
                  </w:tcBorders>
                  <w:noWrap/>
                  <w:vAlign w:val="bottom"/>
                  <w:hideMark/>
                </w:tcPr>
                <w:p w14:paraId="32DBA259" w14:textId="77777777" w:rsidR="00304D35" w:rsidRPr="00304D35" w:rsidRDefault="00304D35" w:rsidP="00304D35">
                  <w:pPr>
                    <w:spacing w:after="0" w:line="240" w:lineRule="auto"/>
                    <w:jc w:val="right"/>
                    <w:rPr>
                      <w:rFonts w:ascii="Arial" w:eastAsia="Times New Roman" w:hAnsi="Arial" w:cs="Arial"/>
                      <w:b/>
                      <w:bCs/>
                      <w:sz w:val="18"/>
                      <w:szCs w:val="18"/>
                      <w:lang w:eastAsia="en-GB"/>
                    </w:rPr>
                  </w:pPr>
                  <w:r w:rsidRPr="00304D35">
                    <w:rPr>
                      <w:rFonts w:ascii="Arial" w:eastAsia="Times New Roman" w:hAnsi="Arial" w:cs="Arial"/>
                      <w:b/>
                      <w:bCs/>
                      <w:sz w:val="18"/>
                      <w:szCs w:val="18"/>
                      <w:lang w:eastAsia="en-GB"/>
                    </w:rPr>
                    <w:t>1,368,899</w:t>
                  </w:r>
                </w:p>
              </w:tc>
              <w:tc>
                <w:tcPr>
                  <w:tcW w:w="1123" w:type="dxa"/>
                  <w:tcBorders>
                    <w:top w:val="single" w:sz="4" w:space="0" w:color="auto"/>
                    <w:left w:val="nil"/>
                    <w:bottom w:val="double" w:sz="6" w:space="0" w:color="auto"/>
                    <w:right w:val="nil"/>
                  </w:tcBorders>
                  <w:noWrap/>
                  <w:vAlign w:val="bottom"/>
                  <w:hideMark/>
                </w:tcPr>
                <w:p w14:paraId="2EEFFF9C" w14:textId="77777777" w:rsidR="00304D35" w:rsidRPr="00304D35" w:rsidRDefault="00304D35" w:rsidP="00304D35">
                  <w:pPr>
                    <w:spacing w:after="0" w:line="240" w:lineRule="auto"/>
                    <w:jc w:val="right"/>
                    <w:rPr>
                      <w:rFonts w:ascii="Arial" w:eastAsia="Times New Roman" w:hAnsi="Arial" w:cs="Arial"/>
                      <w:b/>
                      <w:bCs/>
                      <w:sz w:val="18"/>
                      <w:szCs w:val="18"/>
                      <w:lang w:eastAsia="en-GB"/>
                    </w:rPr>
                  </w:pPr>
                  <w:r w:rsidRPr="00304D35">
                    <w:rPr>
                      <w:rFonts w:ascii="Arial" w:eastAsia="Times New Roman" w:hAnsi="Arial" w:cs="Arial"/>
                      <w:b/>
                      <w:bCs/>
                      <w:sz w:val="18"/>
                      <w:szCs w:val="18"/>
                      <w:lang w:eastAsia="en-GB"/>
                    </w:rPr>
                    <w:t>1,865,011</w:t>
                  </w:r>
                </w:p>
              </w:tc>
              <w:tc>
                <w:tcPr>
                  <w:tcW w:w="960" w:type="dxa"/>
                  <w:tcBorders>
                    <w:top w:val="single" w:sz="4" w:space="0" w:color="auto"/>
                    <w:left w:val="nil"/>
                    <w:bottom w:val="double" w:sz="6" w:space="0" w:color="auto"/>
                    <w:right w:val="nil"/>
                  </w:tcBorders>
                  <w:noWrap/>
                  <w:vAlign w:val="bottom"/>
                  <w:hideMark/>
                </w:tcPr>
                <w:p w14:paraId="482DBDE4" w14:textId="77777777" w:rsidR="00304D35" w:rsidRPr="00304D35" w:rsidRDefault="00304D35" w:rsidP="00304D35">
                  <w:pPr>
                    <w:spacing w:after="0" w:line="240" w:lineRule="auto"/>
                    <w:jc w:val="right"/>
                    <w:rPr>
                      <w:rFonts w:ascii="Arial" w:eastAsia="Times New Roman" w:hAnsi="Arial" w:cs="Arial"/>
                      <w:b/>
                      <w:bCs/>
                      <w:sz w:val="18"/>
                      <w:szCs w:val="18"/>
                      <w:lang w:eastAsia="en-GB"/>
                    </w:rPr>
                  </w:pPr>
                  <w:r w:rsidRPr="00304D35">
                    <w:rPr>
                      <w:rFonts w:ascii="Arial" w:eastAsia="Times New Roman" w:hAnsi="Arial" w:cs="Arial"/>
                      <w:b/>
                      <w:bCs/>
                      <w:sz w:val="18"/>
                      <w:szCs w:val="18"/>
                      <w:lang w:eastAsia="en-GB"/>
                    </w:rPr>
                    <w:t>1,704,157</w:t>
                  </w:r>
                </w:p>
              </w:tc>
              <w:tc>
                <w:tcPr>
                  <w:tcW w:w="960" w:type="dxa"/>
                  <w:tcBorders>
                    <w:top w:val="single" w:sz="4" w:space="0" w:color="auto"/>
                    <w:left w:val="nil"/>
                    <w:bottom w:val="double" w:sz="6" w:space="0" w:color="auto"/>
                    <w:right w:val="nil"/>
                  </w:tcBorders>
                  <w:noWrap/>
                  <w:vAlign w:val="bottom"/>
                  <w:hideMark/>
                </w:tcPr>
                <w:p w14:paraId="1DDAB2D7" w14:textId="77777777" w:rsidR="00304D35" w:rsidRPr="00304D35" w:rsidRDefault="00304D35" w:rsidP="00304D35">
                  <w:pPr>
                    <w:spacing w:after="0" w:line="240" w:lineRule="auto"/>
                    <w:jc w:val="right"/>
                    <w:rPr>
                      <w:rFonts w:ascii="Arial" w:eastAsia="Times New Roman" w:hAnsi="Arial" w:cs="Arial"/>
                      <w:b/>
                      <w:bCs/>
                      <w:sz w:val="18"/>
                      <w:szCs w:val="18"/>
                      <w:lang w:eastAsia="en-GB"/>
                    </w:rPr>
                  </w:pPr>
                  <w:r w:rsidRPr="00304D35">
                    <w:rPr>
                      <w:rFonts w:ascii="Arial" w:eastAsia="Times New Roman" w:hAnsi="Arial" w:cs="Arial"/>
                      <w:b/>
                      <w:bCs/>
                      <w:sz w:val="18"/>
                      <w:szCs w:val="18"/>
                      <w:lang w:eastAsia="en-GB"/>
                    </w:rPr>
                    <w:t>1,441,211</w:t>
                  </w:r>
                </w:p>
              </w:tc>
              <w:tc>
                <w:tcPr>
                  <w:tcW w:w="960" w:type="dxa"/>
                  <w:tcBorders>
                    <w:top w:val="nil"/>
                    <w:left w:val="nil"/>
                    <w:bottom w:val="nil"/>
                    <w:right w:val="nil"/>
                  </w:tcBorders>
                  <w:noWrap/>
                  <w:vAlign w:val="bottom"/>
                  <w:hideMark/>
                </w:tcPr>
                <w:p w14:paraId="6A0BA1DE" w14:textId="77777777" w:rsidR="00304D35" w:rsidRPr="00304D35" w:rsidRDefault="00304D35" w:rsidP="00304D35">
                  <w:pPr>
                    <w:spacing w:after="0" w:line="240" w:lineRule="auto"/>
                    <w:jc w:val="right"/>
                    <w:rPr>
                      <w:rFonts w:ascii="Arial" w:eastAsia="Times New Roman" w:hAnsi="Arial" w:cs="Arial"/>
                      <w:b/>
                      <w:bCs/>
                      <w:sz w:val="18"/>
                      <w:szCs w:val="18"/>
                      <w:lang w:eastAsia="en-GB"/>
                    </w:rPr>
                  </w:pPr>
                </w:p>
              </w:tc>
            </w:tr>
            <w:tr w:rsidR="00304D35" w:rsidRPr="00304D35" w14:paraId="72A36083" w14:textId="77777777" w:rsidTr="008C7CB4">
              <w:trPr>
                <w:trHeight w:val="300"/>
              </w:trPr>
              <w:tc>
                <w:tcPr>
                  <w:tcW w:w="945" w:type="dxa"/>
                  <w:tcBorders>
                    <w:top w:val="nil"/>
                    <w:left w:val="nil"/>
                    <w:bottom w:val="nil"/>
                    <w:right w:val="nil"/>
                  </w:tcBorders>
                  <w:noWrap/>
                  <w:vAlign w:val="bottom"/>
                  <w:hideMark/>
                </w:tcPr>
                <w:p w14:paraId="4EA2D5EE" w14:textId="77777777" w:rsidR="00304D35" w:rsidRPr="00304D35" w:rsidRDefault="00304D35" w:rsidP="00304D35">
                  <w:pPr>
                    <w:spacing w:after="0" w:line="240" w:lineRule="auto"/>
                    <w:rPr>
                      <w:rFonts w:ascii="Arial" w:eastAsia="Times New Roman" w:hAnsi="Arial" w:cs="Arial"/>
                      <w:sz w:val="18"/>
                      <w:szCs w:val="18"/>
                      <w:lang w:eastAsia="en-GB"/>
                    </w:rPr>
                  </w:pPr>
                </w:p>
              </w:tc>
              <w:tc>
                <w:tcPr>
                  <w:tcW w:w="1012" w:type="dxa"/>
                  <w:tcBorders>
                    <w:top w:val="nil"/>
                    <w:left w:val="nil"/>
                    <w:bottom w:val="nil"/>
                    <w:right w:val="nil"/>
                  </w:tcBorders>
                  <w:noWrap/>
                  <w:vAlign w:val="bottom"/>
                  <w:hideMark/>
                </w:tcPr>
                <w:p w14:paraId="57F5F0C3" w14:textId="77777777" w:rsidR="00304D35" w:rsidRPr="00304D35" w:rsidRDefault="00304D35" w:rsidP="00304D35">
                  <w:pPr>
                    <w:spacing w:after="0" w:line="240" w:lineRule="auto"/>
                    <w:rPr>
                      <w:rFonts w:ascii="Arial" w:eastAsia="Times New Roman" w:hAnsi="Arial" w:cs="Arial"/>
                      <w:sz w:val="18"/>
                      <w:szCs w:val="18"/>
                      <w:lang w:eastAsia="en-GB"/>
                    </w:rPr>
                  </w:pPr>
                </w:p>
              </w:tc>
              <w:tc>
                <w:tcPr>
                  <w:tcW w:w="773" w:type="dxa"/>
                  <w:tcBorders>
                    <w:top w:val="nil"/>
                    <w:left w:val="nil"/>
                    <w:bottom w:val="nil"/>
                    <w:right w:val="nil"/>
                  </w:tcBorders>
                  <w:noWrap/>
                  <w:vAlign w:val="bottom"/>
                  <w:hideMark/>
                </w:tcPr>
                <w:p w14:paraId="112258DC" w14:textId="77777777" w:rsidR="00304D35" w:rsidRPr="00304D35" w:rsidRDefault="00304D35" w:rsidP="00304D35">
                  <w:pPr>
                    <w:spacing w:after="0" w:line="240" w:lineRule="auto"/>
                    <w:rPr>
                      <w:rFonts w:ascii="Arial" w:eastAsia="Times New Roman" w:hAnsi="Arial" w:cs="Arial"/>
                      <w:sz w:val="18"/>
                      <w:szCs w:val="18"/>
                      <w:lang w:eastAsia="en-GB"/>
                    </w:rPr>
                  </w:pPr>
                </w:p>
              </w:tc>
              <w:tc>
                <w:tcPr>
                  <w:tcW w:w="992" w:type="dxa"/>
                  <w:tcBorders>
                    <w:top w:val="nil"/>
                    <w:left w:val="nil"/>
                    <w:bottom w:val="nil"/>
                    <w:right w:val="nil"/>
                  </w:tcBorders>
                  <w:noWrap/>
                  <w:vAlign w:val="bottom"/>
                  <w:hideMark/>
                </w:tcPr>
                <w:p w14:paraId="6DB7B89A" w14:textId="77777777" w:rsidR="00304D35" w:rsidRPr="00304D35" w:rsidRDefault="00304D35" w:rsidP="00304D35">
                  <w:pPr>
                    <w:spacing w:after="0" w:line="240" w:lineRule="auto"/>
                    <w:rPr>
                      <w:rFonts w:ascii="Arial" w:eastAsia="Times New Roman" w:hAnsi="Arial" w:cs="Arial"/>
                      <w:sz w:val="18"/>
                      <w:szCs w:val="18"/>
                      <w:lang w:eastAsia="en-GB"/>
                    </w:rPr>
                  </w:pPr>
                </w:p>
              </w:tc>
              <w:tc>
                <w:tcPr>
                  <w:tcW w:w="850" w:type="dxa"/>
                  <w:tcBorders>
                    <w:top w:val="nil"/>
                    <w:left w:val="nil"/>
                    <w:bottom w:val="nil"/>
                    <w:right w:val="nil"/>
                  </w:tcBorders>
                  <w:noWrap/>
                  <w:vAlign w:val="bottom"/>
                  <w:hideMark/>
                </w:tcPr>
                <w:p w14:paraId="3C31CD21" w14:textId="77777777" w:rsidR="00304D35" w:rsidRPr="00304D35" w:rsidRDefault="00304D35" w:rsidP="00304D35">
                  <w:pPr>
                    <w:spacing w:after="0" w:line="240" w:lineRule="auto"/>
                    <w:rPr>
                      <w:rFonts w:ascii="Arial" w:eastAsia="Times New Roman" w:hAnsi="Arial" w:cs="Arial"/>
                      <w:sz w:val="18"/>
                      <w:szCs w:val="18"/>
                      <w:lang w:eastAsia="en-GB"/>
                    </w:rPr>
                  </w:pPr>
                </w:p>
              </w:tc>
              <w:tc>
                <w:tcPr>
                  <w:tcW w:w="851" w:type="dxa"/>
                  <w:tcBorders>
                    <w:top w:val="nil"/>
                    <w:left w:val="nil"/>
                    <w:bottom w:val="nil"/>
                    <w:right w:val="nil"/>
                  </w:tcBorders>
                  <w:noWrap/>
                  <w:vAlign w:val="bottom"/>
                  <w:hideMark/>
                </w:tcPr>
                <w:p w14:paraId="5D973517" w14:textId="77777777" w:rsidR="00304D35" w:rsidRPr="00304D35" w:rsidRDefault="00304D35" w:rsidP="00304D35">
                  <w:pPr>
                    <w:spacing w:after="0" w:line="240" w:lineRule="auto"/>
                    <w:rPr>
                      <w:rFonts w:ascii="Arial" w:eastAsia="Times New Roman" w:hAnsi="Arial" w:cs="Arial"/>
                      <w:sz w:val="18"/>
                      <w:szCs w:val="18"/>
                      <w:lang w:eastAsia="en-GB"/>
                    </w:rPr>
                  </w:pPr>
                </w:p>
              </w:tc>
              <w:tc>
                <w:tcPr>
                  <w:tcW w:w="1134" w:type="dxa"/>
                  <w:tcBorders>
                    <w:top w:val="nil"/>
                    <w:left w:val="nil"/>
                    <w:bottom w:val="nil"/>
                    <w:right w:val="nil"/>
                  </w:tcBorders>
                  <w:noWrap/>
                  <w:vAlign w:val="bottom"/>
                  <w:hideMark/>
                </w:tcPr>
                <w:p w14:paraId="0CDCA5D9" w14:textId="77777777" w:rsidR="00304D35" w:rsidRPr="00304D35" w:rsidRDefault="00304D35" w:rsidP="00304D35">
                  <w:pPr>
                    <w:spacing w:after="0" w:line="240" w:lineRule="auto"/>
                    <w:rPr>
                      <w:rFonts w:ascii="Arial" w:eastAsia="Times New Roman" w:hAnsi="Arial" w:cs="Arial"/>
                      <w:sz w:val="18"/>
                      <w:szCs w:val="18"/>
                      <w:lang w:eastAsia="en-GB"/>
                    </w:rPr>
                  </w:pPr>
                </w:p>
              </w:tc>
              <w:tc>
                <w:tcPr>
                  <w:tcW w:w="1123" w:type="dxa"/>
                  <w:tcBorders>
                    <w:top w:val="nil"/>
                    <w:left w:val="nil"/>
                    <w:bottom w:val="nil"/>
                    <w:right w:val="nil"/>
                  </w:tcBorders>
                  <w:noWrap/>
                  <w:vAlign w:val="bottom"/>
                  <w:hideMark/>
                </w:tcPr>
                <w:p w14:paraId="07D33E4B" w14:textId="77777777" w:rsidR="00304D35" w:rsidRPr="00304D35" w:rsidRDefault="00304D35" w:rsidP="00304D35">
                  <w:pPr>
                    <w:spacing w:after="0" w:line="240" w:lineRule="auto"/>
                    <w:rPr>
                      <w:rFonts w:ascii="Arial" w:eastAsia="Times New Roman" w:hAnsi="Arial" w:cs="Arial"/>
                      <w:sz w:val="18"/>
                      <w:szCs w:val="18"/>
                      <w:lang w:eastAsia="en-GB"/>
                    </w:rPr>
                  </w:pPr>
                </w:p>
              </w:tc>
              <w:tc>
                <w:tcPr>
                  <w:tcW w:w="960" w:type="dxa"/>
                  <w:tcBorders>
                    <w:top w:val="nil"/>
                    <w:left w:val="nil"/>
                    <w:bottom w:val="nil"/>
                    <w:right w:val="nil"/>
                  </w:tcBorders>
                  <w:noWrap/>
                  <w:vAlign w:val="bottom"/>
                  <w:hideMark/>
                </w:tcPr>
                <w:p w14:paraId="4E096929" w14:textId="77777777" w:rsidR="00304D35" w:rsidRPr="00304D35" w:rsidRDefault="00304D35" w:rsidP="00304D35">
                  <w:pPr>
                    <w:spacing w:after="0" w:line="240" w:lineRule="auto"/>
                    <w:rPr>
                      <w:rFonts w:ascii="Arial" w:eastAsia="Times New Roman" w:hAnsi="Arial" w:cs="Arial"/>
                      <w:sz w:val="18"/>
                      <w:szCs w:val="18"/>
                      <w:lang w:eastAsia="en-GB"/>
                    </w:rPr>
                  </w:pPr>
                </w:p>
              </w:tc>
              <w:tc>
                <w:tcPr>
                  <w:tcW w:w="960" w:type="dxa"/>
                  <w:tcBorders>
                    <w:top w:val="nil"/>
                    <w:left w:val="nil"/>
                    <w:bottom w:val="nil"/>
                    <w:right w:val="nil"/>
                  </w:tcBorders>
                  <w:noWrap/>
                  <w:vAlign w:val="bottom"/>
                  <w:hideMark/>
                </w:tcPr>
                <w:p w14:paraId="5A142049" w14:textId="77777777" w:rsidR="00304D35" w:rsidRPr="00304D35" w:rsidRDefault="00304D35" w:rsidP="00304D35">
                  <w:pPr>
                    <w:spacing w:after="0" w:line="240" w:lineRule="auto"/>
                    <w:rPr>
                      <w:rFonts w:ascii="Arial" w:eastAsia="Times New Roman" w:hAnsi="Arial" w:cs="Arial"/>
                      <w:sz w:val="18"/>
                      <w:szCs w:val="18"/>
                      <w:lang w:eastAsia="en-GB"/>
                    </w:rPr>
                  </w:pPr>
                </w:p>
              </w:tc>
              <w:tc>
                <w:tcPr>
                  <w:tcW w:w="960" w:type="dxa"/>
                  <w:tcBorders>
                    <w:top w:val="nil"/>
                    <w:left w:val="nil"/>
                    <w:bottom w:val="nil"/>
                    <w:right w:val="nil"/>
                  </w:tcBorders>
                  <w:noWrap/>
                  <w:vAlign w:val="bottom"/>
                  <w:hideMark/>
                </w:tcPr>
                <w:p w14:paraId="51277AEB" w14:textId="77777777" w:rsidR="00304D35" w:rsidRPr="00304D35" w:rsidRDefault="00304D35" w:rsidP="00304D35">
                  <w:pPr>
                    <w:spacing w:after="0" w:line="240" w:lineRule="auto"/>
                    <w:rPr>
                      <w:rFonts w:ascii="Arial" w:eastAsia="Times New Roman" w:hAnsi="Arial" w:cs="Arial"/>
                      <w:sz w:val="18"/>
                      <w:szCs w:val="18"/>
                      <w:lang w:eastAsia="en-GB"/>
                    </w:rPr>
                  </w:pPr>
                </w:p>
              </w:tc>
            </w:tr>
            <w:tr w:rsidR="00304D35" w:rsidRPr="00304D35" w14:paraId="31EE961F" w14:textId="77777777" w:rsidTr="008C7CB4">
              <w:trPr>
                <w:trHeight w:val="290"/>
              </w:trPr>
              <w:tc>
                <w:tcPr>
                  <w:tcW w:w="945" w:type="dxa"/>
                  <w:tcBorders>
                    <w:top w:val="nil"/>
                    <w:left w:val="nil"/>
                    <w:bottom w:val="nil"/>
                    <w:right w:val="nil"/>
                  </w:tcBorders>
                  <w:noWrap/>
                  <w:vAlign w:val="bottom"/>
                  <w:hideMark/>
                </w:tcPr>
                <w:p w14:paraId="00BA64F3" w14:textId="77777777" w:rsidR="00304D35" w:rsidRPr="00304D35" w:rsidRDefault="00304D35" w:rsidP="00304D35">
                  <w:pPr>
                    <w:spacing w:after="0" w:line="240" w:lineRule="auto"/>
                    <w:rPr>
                      <w:rFonts w:ascii="Arial" w:eastAsia="Times New Roman" w:hAnsi="Arial" w:cs="Arial"/>
                      <w:sz w:val="18"/>
                      <w:szCs w:val="18"/>
                      <w:lang w:eastAsia="en-GB"/>
                    </w:rPr>
                  </w:pPr>
                </w:p>
              </w:tc>
              <w:tc>
                <w:tcPr>
                  <w:tcW w:w="1012" w:type="dxa"/>
                  <w:tcBorders>
                    <w:top w:val="nil"/>
                    <w:left w:val="nil"/>
                    <w:bottom w:val="nil"/>
                    <w:right w:val="nil"/>
                  </w:tcBorders>
                  <w:noWrap/>
                  <w:vAlign w:val="bottom"/>
                  <w:hideMark/>
                </w:tcPr>
                <w:p w14:paraId="09BF6C5D" w14:textId="77777777" w:rsidR="00304D35" w:rsidRPr="00304D35" w:rsidRDefault="00304D35" w:rsidP="00304D35">
                  <w:pPr>
                    <w:spacing w:after="0" w:line="240" w:lineRule="auto"/>
                    <w:rPr>
                      <w:rFonts w:ascii="Arial" w:eastAsia="Times New Roman" w:hAnsi="Arial" w:cs="Arial"/>
                      <w:sz w:val="18"/>
                      <w:szCs w:val="18"/>
                      <w:lang w:eastAsia="en-GB"/>
                    </w:rPr>
                  </w:pPr>
                </w:p>
              </w:tc>
              <w:tc>
                <w:tcPr>
                  <w:tcW w:w="773" w:type="dxa"/>
                  <w:tcBorders>
                    <w:top w:val="nil"/>
                    <w:left w:val="nil"/>
                    <w:bottom w:val="nil"/>
                    <w:right w:val="nil"/>
                  </w:tcBorders>
                  <w:noWrap/>
                  <w:vAlign w:val="bottom"/>
                  <w:hideMark/>
                </w:tcPr>
                <w:p w14:paraId="0FACD41A" w14:textId="77777777" w:rsidR="00304D35" w:rsidRPr="00304D35" w:rsidRDefault="00304D35" w:rsidP="00304D35">
                  <w:pPr>
                    <w:spacing w:after="0" w:line="240" w:lineRule="auto"/>
                    <w:rPr>
                      <w:rFonts w:ascii="Arial" w:eastAsia="Times New Roman" w:hAnsi="Arial" w:cs="Arial"/>
                      <w:sz w:val="18"/>
                      <w:szCs w:val="18"/>
                      <w:lang w:eastAsia="en-GB"/>
                    </w:rPr>
                  </w:pPr>
                </w:p>
              </w:tc>
              <w:tc>
                <w:tcPr>
                  <w:tcW w:w="992" w:type="dxa"/>
                  <w:tcBorders>
                    <w:top w:val="nil"/>
                    <w:left w:val="nil"/>
                    <w:bottom w:val="nil"/>
                    <w:right w:val="nil"/>
                  </w:tcBorders>
                  <w:noWrap/>
                  <w:vAlign w:val="bottom"/>
                  <w:hideMark/>
                </w:tcPr>
                <w:p w14:paraId="74519DC8" w14:textId="77777777" w:rsidR="00304D35" w:rsidRPr="00304D35" w:rsidRDefault="00304D35" w:rsidP="00304D35">
                  <w:pPr>
                    <w:spacing w:after="0" w:line="240" w:lineRule="auto"/>
                    <w:rPr>
                      <w:rFonts w:ascii="Arial" w:eastAsia="Times New Roman" w:hAnsi="Arial" w:cs="Arial"/>
                      <w:sz w:val="18"/>
                      <w:szCs w:val="18"/>
                      <w:lang w:eastAsia="en-GB"/>
                    </w:rPr>
                  </w:pPr>
                </w:p>
              </w:tc>
              <w:tc>
                <w:tcPr>
                  <w:tcW w:w="850" w:type="dxa"/>
                  <w:tcBorders>
                    <w:top w:val="nil"/>
                    <w:left w:val="nil"/>
                    <w:bottom w:val="nil"/>
                    <w:right w:val="nil"/>
                  </w:tcBorders>
                  <w:noWrap/>
                  <w:vAlign w:val="bottom"/>
                  <w:hideMark/>
                </w:tcPr>
                <w:p w14:paraId="7A1EE9EA" w14:textId="77777777" w:rsidR="00304D35" w:rsidRPr="00304D35" w:rsidRDefault="00304D35" w:rsidP="00304D35">
                  <w:pPr>
                    <w:spacing w:after="0" w:line="240" w:lineRule="auto"/>
                    <w:rPr>
                      <w:rFonts w:ascii="Arial" w:eastAsia="Times New Roman" w:hAnsi="Arial" w:cs="Arial"/>
                      <w:sz w:val="18"/>
                      <w:szCs w:val="18"/>
                      <w:lang w:eastAsia="en-GB"/>
                    </w:rPr>
                  </w:pPr>
                </w:p>
              </w:tc>
              <w:tc>
                <w:tcPr>
                  <w:tcW w:w="851" w:type="dxa"/>
                  <w:tcBorders>
                    <w:top w:val="nil"/>
                    <w:left w:val="nil"/>
                    <w:bottom w:val="nil"/>
                    <w:right w:val="nil"/>
                  </w:tcBorders>
                  <w:noWrap/>
                  <w:vAlign w:val="bottom"/>
                  <w:hideMark/>
                </w:tcPr>
                <w:p w14:paraId="0F00BFF4" w14:textId="77777777" w:rsidR="00304D35" w:rsidRPr="00304D35" w:rsidRDefault="00304D35" w:rsidP="00304D35">
                  <w:pPr>
                    <w:spacing w:after="0" w:line="240" w:lineRule="auto"/>
                    <w:rPr>
                      <w:rFonts w:ascii="Arial" w:eastAsia="Times New Roman" w:hAnsi="Arial" w:cs="Arial"/>
                      <w:sz w:val="18"/>
                      <w:szCs w:val="18"/>
                      <w:lang w:eastAsia="en-GB"/>
                    </w:rPr>
                  </w:pPr>
                </w:p>
              </w:tc>
              <w:tc>
                <w:tcPr>
                  <w:tcW w:w="1134" w:type="dxa"/>
                  <w:tcBorders>
                    <w:top w:val="nil"/>
                    <w:left w:val="nil"/>
                    <w:bottom w:val="nil"/>
                    <w:right w:val="nil"/>
                  </w:tcBorders>
                  <w:noWrap/>
                  <w:vAlign w:val="bottom"/>
                  <w:hideMark/>
                </w:tcPr>
                <w:p w14:paraId="2AD0B68E" w14:textId="77777777" w:rsidR="00304D35" w:rsidRPr="00304D35" w:rsidRDefault="00304D35" w:rsidP="00304D35">
                  <w:pPr>
                    <w:spacing w:after="0" w:line="240" w:lineRule="auto"/>
                    <w:rPr>
                      <w:rFonts w:ascii="Arial" w:eastAsia="Times New Roman" w:hAnsi="Arial" w:cs="Arial"/>
                      <w:sz w:val="18"/>
                      <w:szCs w:val="18"/>
                      <w:lang w:eastAsia="en-GB"/>
                    </w:rPr>
                  </w:pPr>
                </w:p>
              </w:tc>
              <w:tc>
                <w:tcPr>
                  <w:tcW w:w="1123" w:type="dxa"/>
                  <w:tcBorders>
                    <w:top w:val="nil"/>
                    <w:left w:val="nil"/>
                    <w:bottom w:val="nil"/>
                    <w:right w:val="nil"/>
                  </w:tcBorders>
                  <w:noWrap/>
                  <w:vAlign w:val="bottom"/>
                  <w:hideMark/>
                </w:tcPr>
                <w:p w14:paraId="23F820EE" w14:textId="77777777" w:rsidR="00304D35" w:rsidRPr="00304D35" w:rsidRDefault="00304D35" w:rsidP="00304D35">
                  <w:pPr>
                    <w:spacing w:after="0" w:line="240" w:lineRule="auto"/>
                    <w:rPr>
                      <w:rFonts w:ascii="Arial" w:eastAsia="Times New Roman" w:hAnsi="Arial" w:cs="Arial"/>
                      <w:sz w:val="18"/>
                      <w:szCs w:val="18"/>
                      <w:lang w:eastAsia="en-GB"/>
                    </w:rPr>
                  </w:pPr>
                </w:p>
              </w:tc>
              <w:tc>
                <w:tcPr>
                  <w:tcW w:w="960" w:type="dxa"/>
                  <w:tcBorders>
                    <w:top w:val="nil"/>
                    <w:left w:val="nil"/>
                    <w:bottom w:val="nil"/>
                    <w:right w:val="nil"/>
                  </w:tcBorders>
                  <w:noWrap/>
                  <w:vAlign w:val="bottom"/>
                  <w:hideMark/>
                </w:tcPr>
                <w:p w14:paraId="01141EE9" w14:textId="77777777" w:rsidR="00304D35" w:rsidRPr="00304D35" w:rsidRDefault="00304D35" w:rsidP="00304D35">
                  <w:pPr>
                    <w:spacing w:after="0" w:line="240" w:lineRule="auto"/>
                    <w:rPr>
                      <w:rFonts w:ascii="Arial" w:eastAsia="Times New Roman" w:hAnsi="Arial" w:cs="Arial"/>
                      <w:sz w:val="18"/>
                      <w:szCs w:val="18"/>
                      <w:lang w:eastAsia="en-GB"/>
                    </w:rPr>
                  </w:pPr>
                </w:p>
              </w:tc>
              <w:tc>
                <w:tcPr>
                  <w:tcW w:w="960" w:type="dxa"/>
                  <w:tcBorders>
                    <w:top w:val="nil"/>
                    <w:left w:val="nil"/>
                    <w:bottom w:val="nil"/>
                    <w:right w:val="nil"/>
                  </w:tcBorders>
                  <w:noWrap/>
                  <w:vAlign w:val="bottom"/>
                  <w:hideMark/>
                </w:tcPr>
                <w:p w14:paraId="7BF278F4" w14:textId="77777777" w:rsidR="00304D35" w:rsidRPr="00304D35" w:rsidRDefault="00304D35" w:rsidP="00304D35">
                  <w:pPr>
                    <w:spacing w:after="0" w:line="240" w:lineRule="auto"/>
                    <w:rPr>
                      <w:rFonts w:ascii="Arial" w:eastAsia="Times New Roman" w:hAnsi="Arial" w:cs="Arial"/>
                      <w:sz w:val="18"/>
                      <w:szCs w:val="18"/>
                      <w:lang w:eastAsia="en-GB"/>
                    </w:rPr>
                  </w:pPr>
                </w:p>
              </w:tc>
              <w:tc>
                <w:tcPr>
                  <w:tcW w:w="960" w:type="dxa"/>
                  <w:tcBorders>
                    <w:top w:val="nil"/>
                    <w:left w:val="nil"/>
                    <w:bottom w:val="nil"/>
                    <w:right w:val="nil"/>
                  </w:tcBorders>
                  <w:noWrap/>
                  <w:vAlign w:val="bottom"/>
                  <w:hideMark/>
                </w:tcPr>
                <w:p w14:paraId="20171E35" w14:textId="77777777" w:rsidR="00304D35" w:rsidRPr="00304D35" w:rsidRDefault="00304D35" w:rsidP="00304D35">
                  <w:pPr>
                    <w:spacing w:after="0" w:line="240" w:lineRule="auto"/>
                    <w:rPr>
                      <w:rFonts w:ascii="Arial" w:eastAsia="Times New Roman" w:hAnsi="Arial" w:cs="Arial"/>
                      <w:sz w:val="18"/>
                      <w:szCs w:val="18"/>
                      <w:lang w:eastAsia="en-GB"/>
                    </w:rPr>
                  </w:pPr>
                </w:p>
              </w:tc>
            </w:tr>
            <w:tr w:rsidR="00304D35" w:rsidRPr="00304D35" w14:paraId="24F2092B" w14:textId="77777777" w:rsidTr="008C7CB4">
              <w:trPr>
                <w:trHeight w:val="290"/>
              </w:trPr>
              <w:tc>
                <w:tcPr>
                  <w:tcW w:w="945" w:type="dxa"/>
                  <w:tcBorders>
                    <w:top w:val="nil"/>
                    <w:left w:val="nil"/>
                    <w:bottom w:val="nil"/>
                    <w:right w:val="nil"/>
                  </w:tcBorders>
                  <w:noWrap/>
                  <w:vAlign w:val="bottom"/>
                  <w:hideMark/>
                </w:tcPr>
                <w:p w14:paraId="2901E5F3" w14:textId="77777777" w:rsidR="00304D35" w:rsidRPr="00304D35" w:rsidRDefault="00304D35" w:rsidP="00304D35">
                  <w:pPr>
                    <w:spacing w:after="0" w:line="240" w:lineRule="auto"/>
                    <w:rPr>
                      <w:rFonts w:ascii="Arial" w:eastAsia="Times New Roman" w:hAnsi="Arial" w:cs="Arial"/>
                      <w:sz w:val="18"/>
                      <w:szCs w:val="18"/>
                      <w:lang w:eastAsia="en-GB"/>
                    </w:rPr>
                  </w:pPr>
                </w:p>
              </w:tc>
              <w:tc>
                <w:tcPr>
                  <w:tcW w:w="1012" w:type="dxa"/>
                  <w:tcBorders>
                    <w:top w:val="nil"/>
                    <w:left w:val="nil"/>
                    <w:bottom w:val="nil"/>
                    <w:right w:val="nil"/>
                  </w:tcBorders>
                  <w:noWrap/>
                  <w:vAlign w:val="bottom"/>
                  <w:hideMark/>
                </w:tcPr>
                <w:p w14:paraId="48DF6814" w14:textId="77777777" w:rsidR="00304D35" w:rsidRPr="00304D35" w:rsidRDefault="00304D35" w:rsidP="00304D35">
                  <w:pPr>
                    <w:spacing w:after="0" w:line="240" w:lineRule="auto"/>
                    <w:rPr>
                      <w:rFonts w:ascii="Arial" w:eastAsia="Times New Roman" w:hAnsi="Arial" w:cs="Arial"/>
                      <w:sz w:val="18"/>
                      <w:szCs w:val="18"/>
                      <w:lang w:eastAsia="en-GB"/>
                    </w:rPr>
                  </w:pPr>
                </w:p>
              </w:tc>
              <w:tc>
                <w:tcPr>
                  <w:tcW w:w="773" w:type="dxa"/>
                  <w:tcBorders>
                    <w:top w:val="nil"/>
                    <w:left w:val="nil"/>
                    <w:bottom w:val="nil"/>
                    <w:right w:val="nil"/>
                  </w:tcBorders>
                  <w:noWrap/>
                  <w:vAlign w:val="bottom"/>
                  <w:hideMark/>
                </w:tcPr>
                <w:p w14:paraId="3DA8A813" w14:textId="77777777" w:rsidR="00304D35" w:rsidRPr="00304D35" w:rsidRDefault="00304D35" w:rsidP="00304D35">
                  <w:pPr>
                    <w:spacing w:after="0" w:line="240" w:lineRule="auto"/>
                    <w:rPr>
                      <w:rFonts w:ascii="Arial" w:eastAsia="Times New Roman" w:hAnsi="Arial" w:cs="Arial"/>
                      <w:sz w:val="18"/>
                      <w:szCs w:val="18"/>
                      <w:lang w:eastAsia="en-GB"/>
                    </w:rPr>
                  </w:pPr>
                </w:p>
              </w:tc>
              <w:tc>
                <w:tcPr>
                  <w:tcW w:w="992" w:type="dxa"/>
                  <w:tcBorders>
                    <w:top w:val="nil"/>
                    <w:left w:val="nil"/>
                    <w:bottom w:val="nil"/>
                    <w:right w:val="nil"/>
                  </w:tcBorders>
                  <w:noWrap/>
                  <w:vAlign w:val="bottom"/>
                  <w:hideMark/>
                </w:tcPr>
                <w:p w14:paraId="0A44AE75" w14:textId="77777777" w:rsidR="00304D35" w:rsidRPr="00304D35" w:rsidRDefault="00304D35" w:rsidP="00304D35">
                  <w:pPr>
                    <w:spacing w:after="0" w:line="240" w:lineRule="auto"/>
                    <w:rPr>
                      <w:rFonts w:ascii="Arial" w:eastAsia="Times New Roman" w:hAnsi="Arial" w:cs="Arial"/>
                      <w:sz w:val="18"/>
                      <w:szCs w:val="18"/>
                      <w:lang w:eastAsia="en-GB"/>
                    </w:rPr>
                  </w:pPr>
                </w:p>
              </w:tc>
              <w:tc>
                <w:tcPr>
                  <w:tcW w:w="850" w:type="dxa"/>
                  <w:tcBorders>
                    <w:top w:val="nil"/>
                    <w:left w:val="nil"/>
                    <w:bottom w:val="nil"/>
                    <w:right w:val="nil"/>
                  </w:tcBorders>
                  <w:noWrap/>
                  <w:vAlign w:val="bottom"/>
                  <w:hideMark/>
                </w:tcPr>
                <w:p w14:paraId="07E571E9" w14:textId="77777777" w:rsidR="00304D35" w:rsidRPr="00304D35" w:rsidRDefault="00304D35" w:rsidP="00304D35">
                  <w:pPr>
                    <w:spacing w:after="0" w:line="240" w:lineRule="auto"/>
                    <w:rPr>
                      <w:rFonts w:ascii="Arial" w:eastAsia="Times New Roman" w:hAnsi="Arial" w:cs="Arial"/>
                      <w:sz w:val="18"/>
                      <w:szCs w:val="18"/>
                      <w:lang w:eastAsia="en-GB"/>
                    </w:rPr>
                  </w:pPr>
                </w:p>
              </w:tc>
              <w:tc>
                <w:tcPr>
                  <w:tcW w:w="851" w:type="dxa"/>
                  <w:tcBorders>
                    <w:top w:val="nil"/>
                    <w:left w:val="nil"/>
                    <w:bottom w:val="nil"/>
                    <w:right w:val="nil"/>
                  </w:tcBorders>
                  <w:noWrap/>
                  <w:vAlign w:val="bottom"/>
                  <w:hideMark/>
                </w:tcPr>
                <w:p w14:paraId="084F9BFD" w14:textId="77777777" w:rsidR="00304D35" w:rsidRPr="00304D35" w:rsidRDefault="00304D35" w:rsidP="00304D35">
                  <w:pPr>
                    <w:spacing w:after="0" w:line="240" w:lineRule="auto"/>
                    <w:rPr>
                      <w:rFonts w:ascii="Arial" w:eastAsia="Times New Roman" w:hAnsi="Arial" w:cs="Arial"/>
                      <w:sz w:val="18"/>
                      <w:szCs w:val="18"/>
                      <w:lang w:eastAsia="en-GB"/>
                    </w:rPr>
                  </w:pPr>
                </w:p>
              </w:tc>
              <w:tc>
                <w:tcPr>
                  <w:tcW w:w="1134" w:type="dxa"/>
                  <w:tcBorders>
                    <w:top w:val="nil"/>
                    <w:left w:val="nil"/>
                    <w:bottom w:val="nil"/>
                    <w:right w:val="nil"/>
                  </w:tcBorders>
                  <w:noWrap/>
                  <w:vAlign w:val="bottom"/>
                  <w:hideMark/>
                </w:tcPr>
                <w:p w14:paraId="711FF00E" w14:textId="77777777" w:rsidR="00304D35" w:rsidRPr="00304D35" w:rsidRDefault="00304D35" w:rsidP="00304D35">
                  <w:pPr>
                    <w:spacing w:after="0" w:line="240" w:lineRule="auto"/>
                    <w:rPr>
                      <w:rFonts w:ascii="Arial" w:eastAsia="Times New Roman" w:hAnsi="Arial" w:cs="Arial"/>
                      <w:sz w:val="18"/>
                      <w:szCs w:val="18"/>
                      <w:lang w:eastAsia="en-GB"/>
                    </w:rPr>
                  </w:pPr>
                </w:p>
              </w:tc>
              <w:tc>
                <w:tcPr>
                  <w:tcW w:w="1123" w:type="dxa"/>
                  <w:tcBorders>
                    <w:top w:val="nil"/>
                    <w:left w:val="nil"/>
                    <w:bottom w:val="nil"/>
                    <w:right w:val="nil"/>
                  </w:tcBorders>
                  <w:noWrap/>
                  <w:vAlign w:val="bottom"/>
                  <w:hideMark/>
                </w:tcPr>
                <w:p w14:paraId="71493D4C" w14:textId="77777777" w:rsidR="00304D35" w:rsidRPr="00304D35" w:rsidRDefault="00304D35" w:rsidP="00304D35">
                  <w:pPr>
                    <w:spacing w:after="0" w:line="240" w:lineRule="auto"/>
                    <w:rPr>
                      <w:rFonts w:ascii="Arial" w:eastAsia="Times New Roman" w:hAnsi="Arial" w:cs="Arial"/>
                      <w:sz w:val="18"/>
                      <w:szCs w:val="18"/>
                      <w:lang w:eastAsia="en-GB"/>
                    </w:rPr>
                  </w:pPr>
                </w:p>
              </w:tc>
              <w:tc>
                <w:tcPr>
                  <w:tcW w:w="960" w:type="dxa"/>
                  <w:tcBorders>
                    <w:top w:val="nil"/>
                    <w:left w:val="nil"/>
                    <w:bottom w:val="nil"/>
                    <w:right w:val="nil"/>
                  </w:tcBorders>
                  <w:noWrap/>
                  <w:vAlign w:val="bottom"/>
                  <w:hideMark/>
                </w:tcPr>
                <w:p w14:paraId="21C18253" w14:textId="77777777" w:rsidR="00304D35" w:rsidRPr="00304D35" w:rsidRDefault="00304D35" w:rsidP="00304D35">
                  <w:pPr>
                    <w:spacing w:after="0" w:line="240" w:lineRule="auto"/>
                    <w:rPr>
                      <w:rFonts w:ascii="Arial" w:eastAsia="Times New Roman" w:hAnsi="Arial" w:cs="Arial"/>
                      <w:sz w:val="18"/>
                      <w:szCs w:val="18"/>
                      <w:lang w:eastAsia="en-GB"/>
                    </w:rPr>
                  </w:pPr>
                </w:p>
              </w:tc>
              <w:tc>
                <w:tcPr>
                  <w:tcW w:w="960" w:type="dxa"/>
                  <w:tcBorders>
                    <w:top w:val="nil"/>
                    <w:left w:val="nil"/>
                    <w:bottom w:val="nil"/>
                    <w:right w:val="nil"/>
                  </w:tcBorders>
                  <w:noWrap/>
                  <w:vAlign w:val="bottom"/>
                  <w:hideMark/>
                </w:tcPr>
                <w:p w14:paraId="17B16B6B" w14:textId="77777777" w:rsidR="00304D35" w:rsidRPr="00304D35" w:rsidRDefault="00304D35" w:rsidP="00304D35">
                  <w:pPr>
                    <w:spacing w:after="0" w:line="240" w:lineRule="auto"/>
                    <w:rPr>
                      <w:rFonts w:ascii="Arial" w:eastAsia="Times New Roman" w:hAnsi="Arial" w:cs="Arial"/>
                      <w:sz w:val="18"/>
                      <w:szCs w:val="18"/>
                      <w:lang w:eastAsia="en-GB"/>
                    </w:rPr>
                  </w:pPr>
                </w:p>
              </w:tc>
              <w:tc>
                <w:tcPr>
                  <w:tcW w:w="960" w:type="dxa"/>
                  <w:tcBorders>
                    <w:top w:val="nil"/>
                    <w:left w:val="nil"/>
                    <w:bottom w:val="nil"/>
                    <w:right w:val="nil"/>
                  </w:tcBorders>
                  <w:noWrap/>
                  <w:vAlign w:val="bottom"/>
                  <w:hideMark/>
                </w:tcPr>
                <w:p w14:paraId="0C72A35E" w14:textId="77777777" w:rsidR="00304D35" w:rsidRPr="00304D35" w:rsidRDefault="00304D35" w:rsidP="00304D35">
                  <w:pPr>
                    <w:spacing w:after="0" w:line="240" w:lineRule="auto"/>
                    <w:rPr>
                      <w:rFonts w:ascii="Arial" w:eastAsia="Times New Roman" w:hAnsi="Arial" w:cs="Arial"/>
                      <w:sz w:val="18"/>
                      <w:szCs w:val="18"/>
                      <w:lang w:eastAsia="en-GB"/>
                    </w:rPr>
                  </w:pPr>
                </w:p>
              </w:tc>
            </w:tr>
            <w:tr w:rsidR="00304D35" w:rsidRPr="00304D35" w14:paraId="716EC373" w14:textId="77777777" w:rsidTr="008C7CB4">
              <w:trPr>
                <w:trHeight w:val="290"/>
              </w:trPr>
              <w:tc>
                <w:tcPr>
                  <w:tcW w:w="945" w:type="dxa"/>
                  <w:tcBorders>
                    <w:top w:val="nil"/>
                    <w:left w:val="nil"/>
                    <w:bottom w:val="nil"/>
                    <w:right w:val="nil"/>
                  </w:tcBorders>
                  <w:noWrap/>
                  <w:vAlign w:val="bottom"/>
                  <w:hideMark/>
                </w:tcPr>
                <w:p w14:paraId="74567D0D" w14:textId="77777777" w:rsidR="00304D35" w:rsidRPr="00304D35" w:rsidRDefault="00304D35" w:rsidP="00304D35">
                  <w:pPr>
                    <w:spacing w:after="0" w:line="240" w:lineRule="auto"/>
                    <w:rPr>
                      <w:rFonts w:ascii="Arial" w:eastAsia="Times New Roman" w:hAnsi="Arial" w:cs="Arial"/>
                      <w:sz w:val="18"/>
                      <w:szCs w:val="18"/>
                      <w:lang w:eastAsia="en-GB"/>
                    </w:rPr>
                  </w:pPr>
                </w:p>
              </w:tc>
              <w:tc>
                <w:tcPr>
                  <w:tcW w:w="1012" w:type="dxa"/>
                  <w:tcBorders>
                    <w:top w:val="nil"/>
                    <w:left w:val="nil"/>
                    <w:bottom w:val="nil"/>
                    <w:right w:val="nil"/>
                  </w:tcBorders>
                  <w:noWrap/>
                  <w:vAlign w:val="bottom"/>
                  <w:hideMark/>
                </w:tcPr>
                <w:p w14:paraId="35085209" w14:textId="77777777" w:rsidR="00304D35" w:rsidRPr="00304D35" w:rsidRDefault="00304D35" w:rsidP="00304D35">
                  <w:pPr>
                    <w:spacing w:after="0" w:line="240" w:lineRule="auto"/>
                    <w:rPr>
                      <w:rFonts w:ascii="Arial" w:eastAsia="Times New Roman" w:hAnsi="Arial" w:cs="Arial"/>
                      <w:sz w:val="18"/>
                      <w:szCs w:val="18"/>
                      <w:lang w:eastAsia="en-GB"/>
                    </w:rPr>
                  </w:pPr>
                </w:p>
              </w:tc>
              <w:tc>
                <w:tcPr>
                  <w:tcW w:w="773" w:type="dxa"/>
                  <w:tcBorders>
                    <w:top w:val="nil"/>
                    <w:left w:val="nil"/>
                    <w:bottom w:val="nil"/>
                    <w:right w:val="nil"/>
                  </w:tcBorders>
                  <w:noWrap/>
                  <w:vAlign w:val="bottom"/>
                  <w:hideMark/>
                </w:tcPr>
                <w:p w14:paraId="1B3FF5EB" w14:textId="77777777" w:rsidR="00304D35" w:rsidRPr="00304D35" w:rsidRDefault="00304D35" w:rsidP="00304D35">
                  <w:pPr>
                    <w:spacing w:after="0" w:line="240" w:lineRule="auto"/>
                    <w:rPr>
                      <w:rFonts w:ascii="Arial" w:eastAsia="Times New Roman" w:hAnsi="Arial" w:cs="Arial"/>
                      <w:sz w:val="18"/>
                      <w:szCs w:val="18"/>
                      <w:lang w:eastAsia="en-GB"/>
                    </w:rPr>
                  </w:pPr>
                </w:p>
              </w:tc>
              <w:tc>
                <w:tcPr>
                  <w:tcW w:w="992" w:type="dxa"/>
                  <w:tcBorders>
                    <w:top w:val="nil"/>
                    <w:left w:val="nil"/>
                    <w:bottom w:val="nil"/>
                    <w:right w:val="nil"/>
                  </w:tcBorders>
                  <w:noWrap/>
                  <w:vAlign w:val="bottom"/>
                  <w:hideMark/>
                </w:tcPr>
                <w:p w14:paraId="7FC9F941" w14:textId="77777777" w:rsidR="00304D35" w:rsidRPr="00304D35" w:rsidRDefault="00304D35" w:rsidP="00304D35">
                  <w:pPr>
                    <w:spacing w:after="0" w:line="240" w:lineRule="auto"/>
                    <w:rPr>
                      <w:rFonts w:ascii="Arial" w:eastAsia="Times New Roman" w:hAnsi="Arial" w:cs="Arial"/>
                      <w:sz w:val="18"/>
                      <w:szCs w:val="18"/>
                      <w:lang w:eastAsia="en-GB"/>
                    </w:rPr>
                  </w:pPr>
                </w:p>
              </w:tc>
              <w:tc>
                <w:tcPr>
                  <w:tcW w:w="850" w:type="dxa"/>
                  <w:tcBorders>
                    <w:top w:val="nil"/>
                    <w:left w:val="nil"/>
                    <w:bottom w:val="nil"/>
                    <w:right w:val="nil"/>
                  </w:tcBorders>
                  <w:noWrap/>
                  <w:vAlign w:val="bottom"/>
                  <w:hideMark/>
                </w:tcPr>
                <w:p w14:paraId="026C3E5C" w14:textId="77777777" w:rsidR="00304D35" w:rsidRPr="00304D35" w:rsidRDefault="00304D35" w:rsidP="00304D35">
                  <w:pPr>
                    <w:spacing w:after="0" w:line="240" w:lineRule="auto"/>
                    <w:rPr>
                      <w:rFonts w:ascii="Arial" w:eastAsia="Times New Roman" w:hAnsi="Arial" w:cs="Arial"/>
                      <w:sz w:val="18"/>
                      <w:szCs w:val="18"/>
                      <w:lang w:eastAsia="en-GB"/>
                    </w:rPr>
                  </w:pPr>
                </w:p>
              </w:tc>
              <w:tc>
                <w:tcPr>
                  <w:tcW w:w="851" w:type="dxa"/>
                  <w:tcBorders>
                    <w:top w:val="nil"/>
                    <w:left w:val="nil"/>
                    <w:bottom w:val="nil"/>
                    <w:right w:val="nil"/>
                  </w:tcBorders>
                  <w:noWrap/>
                  <w:vAlign w:val="bottom"/>
                  <w:hideMark/>
                </w:tcPr>
                <w:p w14:paraId="0DA0F9C3" w14:textId="77777777" w:rsidR="00304D35" w:rsidRPr="00304D35" w:rsidRDefault="00304D35" w:rsidP="00304D35">
                  <w:pPr>
                    <w:spacing w:after="0" w:line="240" w:lineRule="auto"/>
                    <w:rPr>
                      <w:rFonts w:ascii="Arial" w:eastAsia="Times New Roman" w:hAnsi="Arial" w:cs="Arial"/>
                      <w:sz w:val="18"/>
                      <w:szCs w:val="18"/>
                      <w:lang w:eastAsia="en-GB"/>
                    </w:rPr>
                  </w:pPr>
                </w:p>
              </w:tc>
              <w:tc>
                <w:tcPr>
                  <w:tcW w:w="1134" w:type="dxa"/>
                  <w:tcBorders>
                    <w:top w:val="nil"/>
                    <w:left w:val="nil"/>
                    <w:bottom w:val="nil"/>
                    <w:right w:val="nil"/>
                  </w:tcBorders>
                  <w:noWrap/>
                  <w:vAlign w:val="bottom"/>
                  <w:hideMark/>
                </w:tcPr>
                <w:p w14:paraId="739A5301" w14:textId="77777777" w:rsidR="00304D35" w:rsidRPr="00304D35" w:rsidRDefault="00304D35" w:rsidP="00304D35">
                  <w:pPr>
                    <w:spacing w:after="0" w:line="240" w:lineRule="auto"/>
                    <w:rPr>
                      <w:rFonts w:ascii="Arial" w:eastAsia="Times New Roman" w:hAnsi="Arial" w:cs="Arial"/>
                      <w:sz w:val="18"/>
                      <w:szCs w:val="18"/>
                      <w:lang w:eastAsia="en-GB"/>
                    </w:rPr>
                  </w:pPr>
                </w:p>
              </w:tc>
              <w:tc>
                <w:tcPr>
                  <w:tcW w:w="1123" w:type="dxa"/>
                  <w:tcBorders>
                    <w:top w:val="nil"/>
                    <w:left w:val="nil"/>
                    <w:bottom w:val="nil"/>
                    <w:right w:val="nil"/>
                  </w:tcBorders>
                  <w:noWrap/>
                  <w:vAlign w:val="bottom"/>
                  <w:hideMark/>
                </w:tcPr>
                <w:p w14:paraId="026F41CE" w14:textId="77777777" w:rsidR="00304D35" w:rsidRPr="00304D35" w:rsidRDefault="00304D35" w:rsidP="00304D35">
                  <w:pPr>
                    <w:spacing w:after="0" w:line="240" w:lineRule="auto"/>
                    <w:rPr>
                      <w:rFonts w:ascii="Arial" w:eastAsia="Times New Roman" w:hAnsi="Arial" w:cs="Arial"/>
                      <w:sz w:val="18"/>
                      <w:szCs w:val="18"/>
                      <w:lang w:eastAsia="en-GB"/>
                    </w:rPr>
                  </w:pPr>
                </w:p>
              </w:tc>
              <w:tc>
                <w:tcPr>
                  <w:tcW w:w="960" w:type="dxa"/>
                  <w:tcBorders>
                    <w:top w:val="nil"/>
                    <w:left w:val="nil"/>
                    <w:bottom w:val="nil"/>
                    <w:right w:val="nil"/>
                  </w:tcBorders>
                  <w:noWrap/>
                  <w:vAlign w:val="bottom"/>
                  <w:hideMark/>
                </w:tcPr>
                <w:p w14:paraId="013C39CE" w14:textId="77777777" w:rsidR="00304D35" w:rsidRPr="00304D35" w:rsidRDefault="00304D35" w:rsidP="00304D35">
                  <w:pPr>
                    <w:spacing w:after="0" w:line="240" w:lineRule="auto"/>
                    <w:rPr>
                      <w:rFonts w:ascii="Arial" w:eastAsia="Times New Roman" w:hAnsi="Arial" w:cs="Arial"/>
                      <w:sz w:val="18"/>
                      <w:szCs w:val="18"/>
                      <w:lang w:eastAsia="en-GB"/>
                    </w:rPr>
                  </w:pPr>
                </w:p>
              </w:tc>
              <w:tc>
                <w:tcPr>
                  <w:tcW w:w="960" w:type="dxa"/>
                  <w:tcBorders>
                    <w:top w:val="nil"/>
                    <w:left w:val="nil"/>
                    <w:bottom w:val="nil"/>
                    <w:right w:val="nil"/>
                  </w:tcBorders>
                  <w:noWrap/>
                  <w:vAlign w:val="bottom"/>
                  <w:hideMark/>
                </w:tcPr>
                <w:p w14:paraId="7E824FA1" w14:textId="77777777" w:rsidR="00304D35" w:rsidRPr="00304D35" w:rsidRDefault="00304D35" w:rsidP="00304D35">
                  <w:pPr>
                    <w:spacing w:after="0" w:line="240" w:lineRule="auto"/>
                    <w:rPr>
                      <w:rFonts w:ascii="Arial" w:eastAsia="Times New Roman" w:hAnsi="Arial" w:cs="Arial"/>
                      <w:sz w:val="18"/>
                      <w:szCs w:val="18"/>
                      <w:lang w:eastAsia="en-GB"/>
                    </w:rPr>
                  </w:pPr>
                </w:p>
              </w:tc>
              <w:tc>
                <w:tcPr>
                  <w:tcW w:w="960" w:type="dxa"/>
                  <w:tcBorders>
                    <w:top w:val="nil"/>
                    <w:left w:val="nil"/>
                    <w:bottom w:val="nil"/>
                    <w:right w:val="nil"/>
                  </w:tcBorders>
                  <w:noWrap/>
                  <w:vAlign w:val="bottom"/>
                  <w:hideMark/>
                </w:tcPr>
                <w:p w14:paraId="6835C260" w14:textId="77777777" w:rsidR="00304D35" w:rsidRPr="00304D35" w:rsidRDefault="00304D35" w:rsidP="00304D35">
                  <w:pPr>
                    <w:spacing w:after="0" w:line="240" w:lineRule="auto"/>
                    <w:rPr>
                      <w:rFonts w:ascii="Arial" w:eastAsia="Times New Roman" w:hAnsi="Arial" w:cs="Arial"/>
                      <w:sz w:val="18"/>
                      <w:szCs w:val="18"/>
                      <w:lang w:eastAsia="en-GB"/>
                    </w:rPr>
                  </w:pPr>
                </w:p>
              </w:tc>
            </w:tr>
          </w:tbl>
          <w:p w14:paraId="701C6EB6" w14:textId="77777777" w:rsidR="00C33827" w:rsidRDefault="00C33827" w:rsidP="008427B2">
            <w:pPr>
              <w:pStyle w:val="ListParagraph"/>
              <w:numPr>
                <w:ilvl w:val="0"/>
                <w:numId w:val="38"/>
              </w:numPr>
              <w:ind w:left="320" w:hanging="284"/>
              <w:contextualSpacing/>
              <w:rPr>
                <w:rFonts w:ascii="Arial" w:eastAsia="Arial" w:hAnsi="Arial" w:cs="Arial"/>
                <w:sz w:val="24"/>
                <w:szCs w:val="24"/>
              </w:rPr>
            </w:pPr>
            <w:r w:rsidRPr="008427B2">
              <w:rPr>
                <w:rFonts w:ascii="Arial" w:eastAsia="Arial" w:hAnsi="Arial" w:cs="Arial"/>
                <w:sz w:val="24"/>
                <w:szCs w:val="24"/>
              </w:rPr>
              <w:t xml:space="preserve">The Council are unable to advise on this particular </w:t>
            </w:r>
            <w:proofErr w:type="gramStart"/>
            <w:r w:rsidRPr="008427B2">
              <w:rPr>
                <w:rFonts w:ascii="Arial" w:eastAsia="Arial" w:hAnsi="Arial" w:cs="Arial"/>
                <w:sz w:val="24"/>
                <w:szCs w:val="24"/>
              </w:rPr>
              <w:t>point,</w:t>
            </w:r>
            <w:proofErr w:type="gramEnd"/>
            <w:r w:rsidRPr="008427B2">
              <w:rPr>
                <w:rFonts w:ascii="Arial" w:eastAsia="Arial" w:hAnsi="Arial" w:cs="Arial"/>
                <w:sz w:val="24"/>
                <w:szCs w:val="24"/>
              </w:rPr>
              <w:t xml:space="preserve"> however it should be noted that under the terms and conditions of Havering’s Contract with Marlborough Highways, Marlborough are required to identify if any work is to be carried out by subcontractors and approval from the Highway Authority is required before permission is allowed.</w:t>
            </w:r>
          </w:p>
          <w:p w14:paraId="38D3B3FB" w14:textId="5773ACD4" w:rsidR="00F966B1" w:rsidRPr="008427B2" w:rsidRDefault="00F966B1" w:rsidP="00F966B1">
            <w:pPr>
              <w:pStyle w:val="ListParagraph"/>
              <w:ind w:left="320"/>
              <w:contextualSpacing/>
              <w:rPr>
                <w:rFonts w:ascii="Arial" w:eastAsia="Arial" w:hAnsi="Arial" w:cs="Arial"/>
                <w:sz w:val="24"/>
                <w:szCs w:val="24"/>
              </w:rPr>
            </w:pPr>
          </w:p>
        </w:tc>
      </w:tr>
      <w:tr w:rsidR="00C33827" w:rsidRPr="004D7C55" w14:paraId="71916F72" w14:textId="77777777" w:rsidTr="008C7CB4">
        <w:trPr>
          <w:trHeight w:val="300"/>
        </w:trPr>
        <w:tc>
          <w:tcPr>
            <w:tcW w:w="1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E85B3B5"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lastRenderedPageBreak/>
              <w:t>Question 2</w:t>
            </w:r>
          </w:p>
        </w:tc>
        <w:tc>
          <w:tcPr>
            <w:tcW w:w="77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A4C0611"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2. Key Performance Indicators (KPIs):</w:t>
            </w:r>
            <w:r w:rsidRPr="004D7C55">
              <w:rPr>
                <w:rFonts w:ascii="Arial" w:hAnsi="Arial" w:cs="Arial"/>
                <w:sz w:val="24"/>
                <w:szCs w:val="24"/>
              </w:rPr>
              <w:br/>
            </w:r>
            <w:r w:rsidRPr="004D7C55">
              <w:rPr>
                <w:rFonts w:ascii="Arial" w:eastAsia="Arial" w:hAnsi="Arial" w:cs="Arial"/>
                <w:sz w:val="24"/>
                <w:szCs w:val="24"/>
              </w:rPr>
              <w:t xml:space="preserve"> Please note: This section refers only to the main contractors hired by the council, not their subcontractors.</w:t>
            </w:r>
            <w:r w:rsidRPr="004D7C55">
              <w:rPr>
                <w:rFonts w:ascii="Arial" w:hAnsi="Arial" w:cs="Arial"/>
                <w:sz w:val="24"/>
                <w:szCs w:val="24"/>
              </w:rPr>
              <w:br/>
            </w:r>
            <w:r w:rsidRPr="004D7C55">
              <w:rPr>
                <w:rFonts w:ascii="Arial" w:eastAsia="Arial" w:hAnsi="Arial" w:cs="Arial"/>
                <w:sz w:val="24"/>
                <w:szCs w:val="24"/>
              </w:rPr>
              <w:t xml:space="preserve"> a) What Key Performance Indicators (KPIs) are included in the contracts or agreements with these private service providers regarding pothole repair performance (e.g. response times, repair durability, inspection pass rates)?</w:t>
            </w:r>
            <w:r w:rsidRPr="004D7C55">
              <w:rPr>
                <w:rFonts w:ascii="Arial" w:hAnsi="Arial" w:cs="Arial"/>
                <w:sz w:val="24"/>
                <w:szCs w:val="24"/>
              </w:rPr>
              <w:br/>
            </w:r>
            <w:r w:rsidRPr="004D7C55">
              <w:rPr>
                <w:rFonts w:ascii="Arial" w:eastAsia="Arial" w:hAnsi="Arial" w:cs="Arial"/>
                <w:sz w:val="24"/>
                <w:szCs w:val="24"/>
              </w:rPr>
              <w:t xml:space="preserve"> b) For each financial year, please indicate whether each contractor met, partially met or failed to meet these KPIs.</w:t>
            </w:r>
          </w:p>
        </w:tc>
      </w:tr>
      <w:tr w:rsidR="00C33827" w:rsidRPr="004D7C55" w14:paraId="7AC39FB8" w14:textId="77777777" w:rsidTr="008C7CB4">
        <w:trPr>
          <w:trHeight w:val="300"/>
        </w:trPr>
        <w:tc>
          <w:tcPr>
            <w:tcW w:w="1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36D6E3C"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lastRenderedPageBreak/>
              <w:t>Response</w:t>
            </w:r>
          </w:p>
        </w:tc>
        <w:tc>
          <w:tcPr>
            <w:tcW w:w="77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82ADD85" w14:textId="6721E135" w:rsidR="00C33827" w:rsidRPr="004D7C55" w:rsidRDefault="00C33827" w:rsidP="00B33DDB">
            <w:pPr>
              <w:pStyle w:val="ListParagraph"/>
              <w:numPr>
                <w:ilvl w:val="0"/>
                <w:numId w:val="26"/>
              </w:numPr>
              <w:tabs>
                <w:tab w:val="left" w:pos="320"/>
              </w:tabs>
              <w:spacing w:line="276" w:lineRule="auto"/>
              <w:ind w:left="36" w:firstLine="0"/>
              <w:contextualSpacing/>
              <w:rPr>
                <w:rFonts w:ascii="Arial" w:eastAsia="Arial" w:hAnsi="Arial" w:cs="Arial"/>
                <w:sz w:val="24"/>
                <w:szCs w:val="24"/>
              </w:rPr>
            </w:pPr>
            <w:r w:rsidRPr="004D7C55">
              <w:rPr>
                <w:rFonts w:ascii="Arial" w:eastAsia="Arial" w:hAnsi="Arial" w:cs="Arial"/>
                <w:sz w:val="24"/>
                <w:szCs w:val="24"/>
              </w:rPr>
              <w:t>Reactive maintenance performance is measured under the following KPIs in the Contract:</w:t>
            </w:r>
          </w:p>
          <w:p w14:paraId="46E5DBFE" w14:textId="77777777" w:rsidR="00B33DDB" w:rsidRPr="00B33DDB" w:rsidRDefault="00C33827" w:rsidP="00B33DDB">
            <w:pPr>
              <w:pStyle w:val="NoSpacing"/>
              <w:rPr>
                <w:rFonts w:ascii="Arial" w:hAnsi="Arial" w:cs="Arial"/>
              </w:rPr>
            </w:pPr>
            <w:r w:rsidRPr="00B33DDB">
              <w:rPr>
                <w:rFonts w:ascii="Arial" w:hAnsi="Arial" w:cs="Arial"/>
              </w:rPr>
              <w:t>Percentage of 28 (</w:t>
            </w:r>
            <w:proofErr w:type="gramStart"/>
            <w:r w:rsidRPr="00B33DDB">
              <w:rPr>
                <w:rFonts w:ascii="Arial" w:hAnsi="Arial" w:cs="Arial"/>
              </w:rPr>
              <w:t>twenty eight</w:t>
            </w:r>
            <w:proofErr w:type="gramEnd"/>
            <w:r w:rsidRPr="00B33DDB">
              <w:rPr>
                <w:rFonts w:ascii="Arial" w:hAnsi="Arial" w:cs="Arial"/>
              </w:rPr>
              <w:t>) day reactive Task Orders completed on time (28 days)</w:t>
            </w:r>
          </w:p>
          <w:p w14:paraId="0730E98D" w14:textId="6E68D5FA" w:rsidR="00C33827" w:rsidRPr="00B33DDB" w:rsidRDefault="00C33827" w:rsidP="00B33DDB">
            <w:pPr>
              <w:pStyle w:val="NoSpacing"/>
              <w:rPr>
                <w:rFonts w:ascii="Arial" w:hAnsi="Arial" w:cs="Arial"/>
              </w:rPr>
            </w:pPr>
            <w:r w:rsidRPr="00B33DDB">
              <w:rPr>
                <w:rFonts w:ascii="Arial" w:hAnsi="Arial" w:cs="Arial"/>
              </w:rPr>
              <w:t>Percentage of 24 (</w:t>
            </w:r>
            <w:proofErr w:type="gramStart"/>
            <w:r w:rsidRPr="00B33DDB">
              <w:rPr>
                <w:rFonts w:ascii="Arial" w:hAnsi="Arial" w:cs="Arial"/>
              </w:rPr>
              <w:t>twenty four</w:t>
            </w:r>
            <w:proofErr w:type="gramEnd"/>
            <w:r w:rsidRPr="00B33DDB">
              <w:rPr>
                <w:rFonts w:ascii="Arial" w:hAnsi="Arial" w:cs="Arial"/>
              </w:rPr>
              <w:t>) hour Task Orders completed on time</w:t>
            </w:r>
          </w:p>
          <w:p w14:paraId="7A7C6CA8" w14:textId="77777777" w:rsidR="00C33827" w:rsidRPr="00B33DDB" w:rsidRDefault="00C33827" w:rsidP="00B33DDB">
            <w:pPr>
              <w:pStyle w:val="NoSpacing"/>
              <w:rPr>
                <w:rFonts w:ascii="Arial" w:hAnsi="Arial" w:cs="Arial"/>
              </w:rPr>
            </w:pPr>
            <w:r w:rsidRPr="00B33DDB">
              <w:rPr>
                <w:rFonts w:ascii="Arial" w:hAnsi="Arial" w:cs="Arial"/>
              </w:rPr>
              <w:t>Percentage of 2 (two) hour Task Orders completed on time</w:t>
            </w:r>
          </w:p>
          <w:p w14:paraId="12617034" w14:textId="77777777" w:rsidR="00C33827" w:rsidRPr="00B33DDB" w:rsidRDefault="00C33827" w:rsidP="00B33DDB">
            <w:pPr>
              <w:pStyle w:val="ListParagraph"/>
              <w:numPr>
                <w:ilvl w:val="0"/>
                <w:numId w:val="25"/>
              </w:numPr>
              <w:spacing w:line="276" w:lineRule="auto"/>
              <w:ind w:left="320" w:hanging="284"/>
              <w:contextualSpacing/>
              <w:rPr>
                <w:rFonts w:ascii="Arial" w:eastAsia="Arial" w:hAnsi="Arial" w:cs="Arial"/>
                <w:sz w:val="24"/>
                <w:szCs w:val="24"/>
              </w:rPr>
            </w:pPr>
            <w:r w:rsidRPr="00B33DDB">
              <w:rPr>
                <w:rFonts w:ascii="Arial" w:eastAsia="Arial" w:hAnsi="Arial" w:cs="Arial"/>
                <w:sz w:val="24"/>
                <w:szCs w:val="24"/>
              </w:rPr>
              <w:t>Exception applied:</w:t>
            </w:r>
          </w:p>
          <w:p w14:paraId="3F1A4871" w14:textId="77777777" w:rsidR="00C33827" w:rsidRPr="00B33DDB" w:rsidRDefault="00C33827" w:rsidP="002B3BE8">
            <w:pPr>
              <w:rPr>
                <w:rFonts w:ascii="Arial" w:hAnsi="Arial" w:cs="Arial"/>
              </w:rPr>
            </w:pPr>
            <w:r w:rsidRPr="00B33DDB">
              <w:rPr>
                <w:rFonts w:ascii="Arial" w:eastAsia="Arial" w:hAnsi="Arial" w:cs="Arial"/>
              </w:rPr>
              <w:t>Exception under section: 12(5)(e) – Confidentiality of commercial or industrial information where confidentiality is provided by law to protect a legitimate economic interest.</w:t>
            </w:r>
          </w:p>
          <w:p w14:paraId="32232F5A" w14:textId="77777777" w:rsidR="00B33DDB" w:rsidRDefault="00C33827" w:rsidP="00B33DDB">
            <w:pPr>
              <w:pStyle w:val="NoSpacing"/>
              <w:rPr>
                <w:rFonts w:ascii="Arial" w:hAnsi="Arial" w:cs="Arial"/>
                <w:sz w:val="23"/>
                <w:szCs w:val="23"/>
              </w:rPr>
            </w:pPr>
            <w:r w:rsidRPr="00B33DDB">
              <w:rPr>
                <w:rFonts w:ascii="Arial" w:hAnsi="Arial" w:cs="Arial"/>
                <w:sz w:val="23"/>
                <w:szCs w:val="23"/>
              </w:rPr>
              <w:t>Information on the exception applied to:  2b – Whether contractor met Key Performance Indicators (KPI’s).</w:t>
            </w:r>
          </w:p>
          <w:p w14:paraId="3DB7873B" w14:textId="77777777" w:rsidR="00AA1FC3" w:rsidRPr="00B33DDB" w:rsidRDefault="00AA1FC3" w:rsidP="00B33DDB">
            <w:pPr>
              <w:pStyle w:val="NoSpacing"/>
              <w:rPr>
                <w:rFonts w:ascii="Arial" w:hAnsi="Arial" w:cs="Arial"/>
                <w:sz w:val="23"/>
                <w:szCs w:val="23"/>
              </w:rPr>
            </w:pPr>
          </w:p>
          <w:p w14:paraId="483568FA" w14:textId="4FF982FE" w:rsidR="00B33DDB" w:rsidRPr="00B33DDB" w:rsidRDefault="00C33827" w:rsidP="00B33DDB">
            <w:pPr>
              <w:pStyle w:val="NoSpacing"/>
              <w:rPr>
                <w:rFonts w:ascii="Arial" w:hAnsi="Arial" w:cs="Arial"/>
                <w:sz w:val="23"/>
                <w:szCs w:val="23"/>
              </w:rPr>
            </w:pPr>
            <w:r w:rsidRPr="00B33DDB">
              <w:rPr>
                <w:rFonts w:ascii="Arial" w:hAnsi="Arial" w:cs="Arial"/>
                <w:sz w:val="23"/>
                <w:szCs w:val="23"/>
              </w:rPr>
              <w:t xml:space="preserve">Reason for applying the exception: The provision of KPI performance data </w:t>
            </w:r>
            <w:proofErr w:type="gramStart"/>
            <w:r w:rsidRPr="00B33DDB">
              <w:rPr>
                <w:rFonts w:ascii="Arial" w:hAnsi="Arial" w:cs="Arial"/>
                <w:sz w:val="23"/>
                <w:szCs w:val="23"/>
              </w:rPr>
              <w:t>is considered to be</w:t>
            </w:r>
            <w:proofErr w:type="gramEnd"/>
            <w:r w:rsidRPr="00B33DDB">
              <w:rPr>
                <w:rFonts w:ascii="Arial" w:hAnsi="Arial" w:cs="Arial"/>
                <w:sz w:val="23"/>
                <w:szCs w:val="23"/>
              </w:rPr>
              <w:t xml:space="preserve"> commercially sensitive, and therefore we would not disclose the performance of our contractor.  To release would prejudice the commercial interests of the Council and the contractors/third parties when negotiating future contracts. </w:t>
            </w:r>
          </w:p>
          <w:p w14:paraId="21209A13" w14:textId="4E2A4F6A" w:rsidR="00C33827" w:rsidRPr="00B33DDB" w:rsidRDefault="00B33DDB" w:rsidP="00B33DDB">
            <w:pPr>
              <w:pStyle w:val="NoSpacing"/>
            </w:pPr>
            <w:r w:rsidRPr="00B33DDB">
              <w:rPr>
                <w:rFonts w:ascii="Arial" w:hAnsi="Arial" w:cs="Arial"/>
                <w:sz w:val="23"/>
                <w:szCs w:val="23"/>
              </w:rPr>
              <w:t>P</w:t>
            </w:r>
            <w:r w:rsidR="00C33827" w:rsidRPr="00B33DDB">
              <w:rPr>
                <w:rFonts w:ascii="Arial" w:hAnsi="Arial" w:cs="Arial"/>
                <w:sz w:val="23"/>
                <w:szCs w:val="23"/>
              </w:rPr>
              <w:t xml:space="preserve">ublic Interest Test: The requested information is commercially sensitive, as the pre-application process is confidential </w:t>
            </w:r>
            <w:proofErr w:type="gramStart"/>
            <w:r w:rsidR="00C33827" w:rsidRPr="00B33DDB">
              <w:rPr>
                <w:rFonts w:ascii="Arial" w:hAnsi="Arial" w:cs="Arial"/>
                <w:sz w:val="23"/>
                <w:szCs w:val="23"/>
              </w:rPr>
              <w:t>in order to</w:t>
            </w:r>
            <w:proofErr w:type="gramEnd"/>
            <w:r w:rsidR="00C33827" w:rsidRPr="00B33DDB">
              <w:rPr>
                <w:rFonts w:ascii="Arial" w:hAnsi="Arial" w:cs="Arial"/>
                <w:sz w:val="23"/>
                <w:szCs w:val="23"/>
              </w:rPr>
              <w:t xml:space="preserve"> be a fair to the applicant. It is important that this confidence is maintained so that the interests of the applicant are not unduly prejudiced. It is in the public interest not to release details of private, commercial discussions whilst still at pre-application stage. The exception weighs in favour of withholding the information.</w:t>
            </w:r>
          </w:p>
        </w:tc>
      </w:tr>
      <w:tr w:rsidR="00C33827" w:rsidRPr="004D7C55" w14:paraId="6857C598" w14:textId="77777777" w:rsidTr="008C7CB4">
        <w:trPr>
          <w:trHeight w:val="300"/>
        </w:trPr>
        <w:tc>
          <w:tcPr>
            <w:tcW w:w="1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DD3475C"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Question 3</w:t>
            </w:r>
          </w:p>
        </w:tc>
        <w:tc>
          <w:tcPr>
            <w:tcW w:w="77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D657574"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3. Auditing and Quality Control:</w:t>
            </w:r>
            <w:r w:rsidRPr="004D7C55">
              <w:rPr>
                <w:rFonts w:ascii="Arial" w:hAnsi="Arial" w:cs="Arial"/>
                <w:sz w:val="24"/>
                <w:szCs w:val="24"/>
              </w:rPr>
              <w:br/>
            </w:r>
            <w:r w:rsidRPr="004D7C55">
              <w:rPr>
                <w:rFonts w:ascii="Arial" w:eastAsia="Arial" w:hAnsi="Arial" w:cs="Arial"/>
                <w:sz w:val="24"/>
                <w:szCs w:val="24"/>
              </w:rPr>
              <w:t xml:space="preserve"> Please note: This section refers only to the main contractors hired by the council, not their subcontractors.</w:t>
            </w:r>
            <w:r w:rsidRPr="004D7C55">
              <w:rPr>
                <w:rFonts w:ascii="Arial" w:hAnsi="Arial" w:cs="Arial"/>
                <w:sz w:val="24"/>
                <w:szCs w:val="24"/>
              </w:rPr>
              <w:br/>
            </w:r>
            <w:r w:rsidRPr="004D7C55">
              <w:rPr>
                <w:rFonts w:ascii="Arial" w:eastAsia="Arial" w:hAnsi="Arial" w:cs="Arial"/>
                <w:sz w:val="24"/>
                <w:szCs w:val="24"/>
              </w:rPr>
              <w:t xml:space="preserve"> a) Does the council audit or inspect pothole repair work completed by their private contractors?  If so, please provide details of the process (e.g. frequency of checks, who conducts them, what criteria are used).</w:t>
            </w:r>
            <w:r w:rsidRPr="004D7C55">
              <w:rPr>
                <w:rFonts w:ascii="Arial" w:hAnsi="Arial" w:cs="Arial"/>
                <w:sz w:val="24"/>
                <w:szCs w:val="24"/>
              </w:rPr>
              <w:br/>
            </w:r>
            <w:r w:rsidRPr="004D7C55">
              <w:rPr>
                <w:rFonts w:ascii="Arial" w:eastAsia="Arial" w:hAnsi="Arial" w:cs="Arial"/>
                <w:sz w:val="24"/>
                <w:szCs w:val="24"/>
              </w:rPr>
              <w:t xml:space="preserve"> b) Please also provide the outcomes of these audits for each of the above financial years and whether there were any financial penalties, contract deductions, ended contracts, warnings or performance improvement plans issued as a result of a failed inspection.</w:t>
            </w:r>
          </w:p>
        </w:tc>
      </w:tr>
      <w:tr w:rsidR="00C33827" w:rsidRPr="004D7C55" w14:paraId="42B7F488" w14:textId="77777777" w:rsidTr="008C7CB4">
        <w:trPr>
          <w:trHeight w:val="300"/>
        </w:trPr>
        <w:tc>
          <w:tcPr>
            <w:tcW w:w="1550" w:type="dxa"/>
            <w:tcBorders>
              <w:top w:val="single" w:sz="8" w:space="0" w:color="000000" w:themeColor="text1"/>
              <w:left w:val="single" w:sz="8" w:space="0" w:color="000000" w:themeColor="text1"/>
              <w:bottom w:val="nil"/>
              <w:right w:val="single" w:sz="8" w:space="0" w:color="000000" w:themeColor="text1"/>
            </w:tcBorders>
            <w:tcMar>
              <w:left w:w="108" w:type="dxa"/>
              <w:right w:w="108" w:type="dxa"/>
            </w:tcMar>
          </w:tcPr>
          <w:p w14:paraId="0A444C23"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Response</w:t>
            </w:r>
          </w:p>
        </w:tc>
        <w:tc>
          <w:tcPr>
            <w:tcW w:w="7796" w:type="dxa"/>
            <w:tcBorders>
              <w:top w:val="single" w:sz="8" w:space="0" w:color="000000" w:themeColor="text1"/>
              <w:left w:val="single" w:sz="8" w:space="0" w:color="000000" w:themeColor="text1"/>
              <w:bottom w:val="nil"/>
              <w:right w:val="single" w:sz="8" w:space="0" w:color="000000" w:themeColor="text1"/>
            </w:tcBorders>
            <w:tcMar>
              <w:left w:w="108" w:type="dxa"/>
              <w:right w:w="108" w:type="dxa"/>
            </w:tcMar>
          </w:tcPr>
          <w:p w14:paraId="79298E1D" w14:textId="77777777" w:rsidR="00C33827" w:rsidRPr="004D7C55" w:rsidRDefault="00C33827" w:rsidP="00B33DDB">
            <w:pPr>
              <w:pStyle w:val="ListParagraph"/>
              <w:numPr>
                <w:ilvl w:val="0"/>
                <w:numId w:val="24"/>
              </w:numPr>
              <w:spacing w:line="276" w:lineRule="auto"/>
              <w:ind w:left="320" w:hanging="284"/>
              <w:contextualSpacing/>
              <w:rPr>
                <w:rFonts w:ascii="Arial" w:eastAsia="Arial" w:hAnsi="Arial" w:cs="Arial"/>
                <w:sz w:val="24"/>
                <w:szCs w:val="24"/>
              </w:rPr>
            </w:pPr>
            <w:r w:rsidRPr="004D7C55">
              <w:rPr>
                <w:rFonts w:ascii="Arial" w:eastAsia="Arial" w:hAnsi="Arial" w:cs="Arial"/>
                <w:sz w:val="24"/>
                <w:szCs w:val="24"/>
              </w:rPr>
              <w:t xml:space="preserve"> Yes, The Contract indicates that 10% of reactive orders are quality assessed. This is carried out </w:t>
            </w:r>
            <w:proofErr w:type="gramStart"/>
            <w:r w:rsidRPr="004D7C55">
              <w:rPr>
                <w:rFonts w:ascii="Arial" w:eastAsia="Arial" w:hAnsi="Arial" w:cs="Arial"/>
                <w:sz w:val="24"/>
                <w:szCs w:val="24"/>
              </w:rPr>
              <w:t>on a monthly basis</w:t>
            </w:r>
            <w:proofErr w:type="gramEnd"/>
            <w:r w:rsidRPr="004D7C55">
              <w:rPr>
                <w:rFonts w:ascii="Arial" w:eastAsia="Arial" w:hAnsi="Arial" w:cs="Arial"/>
                <w:sz w:val="24"/>
                <w:szCs w:val="24"/>
              </w:rPr>
              <w:t xml:space="preserve"> by Council Officers.</w:t>
            </w:r>
          </w:p>
          <w:p w14:paraId="4A3DDF9A" w14:textId="0DCD8EE2" w:rsidR="00C33827" w:rsidRPr="004D7C55" w:rsidRDefault="00C33827" w:rsidP="00B33DDB">
            <w:pPr>
              <w:pStyle w:val="ListParagraph"/>
              <w:numPr>
                <w:ilvl w:val="0"/>
                <w:numId w:val="24"/>
              </w:numPr>
              <w:spacing w:line="276" w:lineRule="auto"/>
              <w:ind w:left="320" w:hanging="284"/>
              <w:contextualSpacing/>
              <w:rPr>
                <w:rFonts w:ascii="Arial" w:eastAsia="Arial" w:hAnsi="Arial" w:cs="Arial"/>
                <w:sz w:val="24"/>
                <w:szCs w:val="24"/>
              </w:rPr>
            </w:pPr>
            <w:r w:rsidRPr="004D7C55">
              <w:rPr>
                <w:rFonts w:ascii="Arial" w:eastAsia="Arial" w:hAnsi="Arial" w:cs="Arial"/>
                <w:sz w:val="24"/>
                <w:szCs w:val="24"/>
              </w:rPr>
              <w:t xml:space="preserve">If Officers identify </w:t>
            </w:r>
            <w:proofErr w:type="spellStart"/>
            <w:proofErr w:type="gramStart"/>
            <w:r w:rsidRPr="004D7C55">
              <w:rPr>
                <w:rFonts w:ascii="Arial" w:eastAsia="Arial" w:hAnsi="Arial" w:cs="Arial"/>
                <w:sz w:val="24"/>
                <w:szCs w:val="24"/>
              </w:rPr>
              <w:t>non compliance</w:t>
            </w:r>
            <w:proofErr w:type="spellEnd"/>
            <w:proofErr w:type="gramEnd"/>
            <w:r w:rsidRPr="004D7C55">
              <w:rPr>
                <w:rFonts w:ascii="Arial" w:eastAsia="Arial" w:hAnsi="Arial" w:cs="Arial"/>
                <w:sz w:val="24"/>
                <w:szCs w:val="24"/>
              </w:rPr>
              <w:t xml:space="preserve"> in a sample order the Contractor will be required to rectify this at their expense until the authority is satisfied with the quality of the repair. The Council operates an </w:t>
            </w:r>
            <w:proofErr w:type="gramStart"/>
            <w:r w:rsidRPr="004D7C55">
              <w:rPr>
                <w:rFonts w:ascii="Arial" w:eastAsia="Arial" w:hAnsi="Arial" w:cs="Arial"/>
                <w:sz w:val="24"/>
                <w:szCs w:val="24"/>
              </w:rPr>
              <w:t>incentive based</w:t>
            </w:r>
            <w:proofErr w:type="gramEnd"/>
            <w:r w:rsidRPr="004D7C55">
              <w:rPr>
                <w:rFonts w:ascii="Arial" w:eastAsia="Arial" w:hAnsi="Arial" w:cs="Arial"/>
                <w:sz w:val="24"/>
                <w:szCs w:val="24"/>
              </w:rPr>
              <w:t xml:space="preserve"> Highways Contract relating to percentages of reactive orders completed amongst other KPIs. </w:t>
            </w:r>
            <w:r w:rsidR="00304D35" w:rsidRPr="004D7C55">
              <w:rPr>
                <w:rFonts w:ascii="Arial" w:eastAsia="Arial" w:hAnsi="Arial" w:cs="Arial"/>
                <w:sz w:val="24"/>
                <w:szCs w:val="24"/>
              </w:rPr>
              <w:t>However,</w:t>
            </w:r>
            <w:r w:rsidRPr="004D7C55">
              <w:rPr>
                <w:rFonts w:ascii="Arial" w:eastAsia="Arial" w:hAnsi="Arial" w:cs="Arial"/>
                <w:sz w:val="24"/>
                <w:szCs w:val="24"/>
              </w:rPr>
              <w:t xml:space="preserve"> quality of repairs is simply considered a defect where the Contractor is required to repair at their expense.</w:t>
            </w:r>
          </w:p>
        </w:tc>
      </w:tr>
      <w:tr w:rsidR="00C33827" w:rsidRPr="004D7C55" w14:paraId="5E74A1AA" w14:textId="77777777" w:rsidTr="008C7CB4">
        <w:trPr>
          <w:trHeight w:val="300"/>
        </w:trPr>
        <w:tc>
          <w:tcPr>
            <w:tcW w:w="1550"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262CDA3A"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 xml:space="preserve"> </w:t>
            </w:r>
          </w:p>
        </w:tc>
        <w:tc>
          <w:tcPr>
            <w:tcW w:w="7796"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21BCAE3A"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 xml:space="preserve"> </w:t>
            </w:r>
          </w:p>
        </w:tc>
      </w:tr>
    </w:tbl>
    <w:p w14:paraId="71E76398" w14:textId="55143A21" w:rsidR="00C33827" w:rsidRPr="004D7C55" w:rsidRDefault="00C33827" w:rsidP="00C33827">
      <w:pPr>
        <w:rPr>
          <w:rFonts w:ascii="Arial" w:hAnsi="Arial" w:cs="Arial"/>
          <w:sz w:val="24"/>
          <w:szCs w:val="24"/>
        </w:rPr>
      </w:pPr>
      <w:r w:rsidRPr="004D7C55">
        <w:rPr>
          <w:rFonts w:ascii="Arial" w:eastAsia="Arial" w:hAnsi="Arial" w:cs="Arial"/>
          <w:sz w:val="24"/>
          <w:szCs w:val="24"/>
        </w:rPr>
        <w:lastRenderedPageBreak/>
        <w:t xml:space="preserve"> HAV-FOI-627341</w:t>
      </w:r>
    </w:p>
    <w:tbl>
      <w:tblPr>
        <w:tblW w:w="0" w:type="auto"/>
        <w:tblLook w:val="04A0" w:firstRow="1" w:lastRow="0" w:firstColumn="1" w:lastColumn="0" w:noHBand="0" w:noVBand="1"/>
      </w:tblPr>
      <w:tblGrid>
        <w:gridCol w:w="1695"/>
        <w:gridCol w:w="7311"/>
      </w:tblGrid>
      <w:tr w:rsidR="00C33827" w:rsidRPr="004D7C55" w14:paraId="2A3CEE55" w14:textId="77777777" w:rsidTr="002B3BE8">
        <w:trPr>
          <w:trHeight w:val="315"/>
        </w:trPr>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4E4BB0C"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Information</w:t>
            </w:r>
          </w:p>
        </w:tc>
        <w:tc>
          <w:tcPr>
            <w:tcW w:w="7320"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14:paraId="65E8ACE0"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FOI Request RE Digital rent collection solution / Income Analytics product</w:t>
            </w:r>
          </w:p>
        </w:tc>
      </w:tr>
      <w:tr w:rsidR="00C33827" w:rsidRPr="004D7C55" w14:paraId="1DA77AF1" w14:textId="77777777" w:rsidTr="002B3BE8">
        <w:trPr>
          <w:trHeight w:val="315"/>
        </w:trPr>
        <w:tc>
          <w:tcPr>
            <w:tcW w:w="1695" w:type="dxa"/>
            <w:tcBorders>
              <w:top w:val="single" w:sz="8" w:space="0" w:color="000000" w:themeColor="text1"/>
              <w:left w:val="single" w:sz="8" w:space="0" w:color="auto"/>
              <w:bottom w:val="single" w:sz="8" w:space="0" w:color="auto"/>
              <w:right w:val="single" w:sz="8" w:space="0" w:color="auto"/>
            </w:tcBorders>
            <w:tcMar>
              <w:left w:w="108" w:type="dxa"/>
              <w:right w:w="108" w:type="dxa"/>
            </w:tcMar>
          </w:tcPr>
          <w:p w14:paraId="7E900E5D"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Question 1</w:t>
            </w:r>
          </w:p>
        </w:tc>
        <w:tc>
          <w:tcPr>
            <w:tcW w:w="7320" w:type="dxa"/>
            <w:tcBorders>
              <w:top w:val="single" w:sz="8" w:space="0" w:color="auto"/>
              <w:left w:val="single" w:sz="8" w:space="0" w:color="auto"/>
              <w:bottom w:val="single" w:sz="8" w:space="0" w:color="auto"/>
              <w:right w:val="single" w:sz="8" w:space="0" w:color="auto"/>
            </w:tcBorders>
            <w:tcMar>
              <w:left w:w="108" w:type="dxa"/>
              <w:right w:w="108" w:type="dxa"/>
            </w:tcMar>
          </w:tcPr>
          <w:p w14:paraId="7783FDAB"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I would be most grateful if you would provide me, under the Freedom of Information Act, details in respect to any Digital rent collection solution / Income Analytics product the Council are using to prioritise rent arrears cases.</w:t>
            </w:r>
          </w:p>
        </w:tc>
      </w:tr>
      <w:tr w:rsidR="00C33827" w:rsidRPr="004D7C55" w14:paraId="562F052E" w14:textId="77777777" w:rsidTr="002B3BE8">
        <w:trPr>
          <w:trHeight w:val="300"/>
        </w:trPr>
        <w:tc>
          <w:tcPr>
            <w:tcW w:w="1695" w:type="dxa"/>
            <w:tcBorders>
              <w:top w:val="single" w:sz="8" w:space="0" w:color="auto"/>
              <w:left w:val="single" w:sz="8" w:space="0" w:color="auto"/>
              <w:bottom w:val="single" w:sz="8" w:space="0" w:color="auto"/>
              <w:right w:val="single" w:sz="8" w:space="0" w:color="auto"/>
            </w:tcBorders>
            <w:tcMar>
              <w:left w:w="108" w:type="dxa"/>
              <w:right w:w="108" w:type="dxa"/>
            </w:tcMar>
          </w:tcPr>
          <w:p w14:paraId="3D241FBB"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Response</w:t>
            </w:r>
          </w:p>
        </w:tc>
        <w:tc>
          <w:tcPr>
            <w:tcW w:w="7320" w:type="dxa"/>
            <w:tcBorders>
              <w:top w:val="single" w:sz="8" w:space="0" w:color="auto"/>
              <w:left w:val="single" w:sz="8" w:space="0" w:color="auto"/>
              <w:bottom w:val="single" w:sz="8" w:space="0" w:color="auto"/>
              <w:right w:val="single" w:sz="8" w:space="0" w:color="auto"/>
            </w:tcBorders>
            <w:tcMar>
              <w:left w:w="108" w:type="dxa"/>
              <w:right w:w="108" w:type="dxa"/>
            </w:tcMar>
          </w:tcPr>
          <w:p w14:paraId="2DE21AE8" w14:textId="77777777" w:rsidR="00C33827" w:rsidRPr="004D7C55" w:rsidRDefault="00C33827" w:rsidP="002B3BE8">
            <w:pPr>
              <w:rPr>
                <w:rFonts w:ascii="Arial" w:hAnsi="Arial" w:cs="Arial"/>
                <w:sz w:val="24"/>
                <w:szCs w:val="24"/>
              </w:rPr>
            </w:pPr>
            <w:proofErr w:type="spellStart"/>
            <w:r w:rsidRPr="004D7C55">
              <w:rPr>
                <w:rFonts w:ascii="Arial" w:eastAsia="Arial" w:hAnsi="Arial" w:cs="Arial"/>
                <w:sz w:val="24"/>
                <w:szCs w:val="24"/>
              </w:rPr>
              <w:t>Mobysoft</w:t>
            </w:r>
            <w:proofErr w:type="spellEnd"/>
            <w:r w:rsidRPr="004D7C55">
              <w:rPr>
                <w:rFonts w:ascii="Arial" w:eastAsia="Arial" w:hAnsi="Arial" w:cs="Arial"/>
                <w:sz w:val="24"/>
                <w:szCs w:val="24"/>
              </w:rPr>
              <w:t xml:space="preserve"> </w:t>
            </w:r>
            <w:proofErr w:type="spellStart"/>
            <w:r w:rsidRPr="004D7C55">
              <w:rPr>
                <w:rFonts w:ascii="Arial" w:eastAsia="Arial" w:hAnsi="Arial" w:cs="Arial"/>
                <w:sz w:val="24"/>
                <w:szCs w:val="24"/>
              </w:rPr>
              <w:t>Rentsens</w:t>
            </w:r>
            <w:proofErr w:type="spellEnd"/>
          </w:p>
        </w:tc>
      </w:tr>
      <w:tr w:rsidR="00C33827" w:rsidRPr="004D7C55" w14:paraId="25B8069B" w14:textId="77777777" w:rsidTr="002B3BE8">
        <w:trPr>
          <w:trHeight w:val="300"/>
        </w:trPr>
        <w:tc>
          <w:tcPr>
            <w:tcW w:w="1695" w:type="dxa"/>
            <w:tcBorders>
              <w:top w:val="single" w:sz="8" w:space="0" w:color="auto"/>
              <w:left w:val="single" w:sz="8" w:space="0" w:color="auto"/>
              <w:bottom w:val="single" w:sz="8" w:space="0" w:color="auto"/>
              <w:right w:val="single" w:sz="8" w:space="0" w:color="auto"/>
            </w:tcBorders>
            <w:tcMar>
              <w:left w:w="108" w:type="dxa"/>
              <w:right w:w="108" w:type="dxa"/>
            </w:tcMar>
          </w:tcPr>
          <w:p w14:paraId="64E699D0"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Question 2</w:t>
            </w:r>
          </w:p>
        </w:tc>
        <w:tc>
          <w:tcPr>
            <w:tcW w:w="7320" w:type="dxa"/>
            <w:tcBorders>
              <w:top w:val="single" w:sz="8" w:space="0" w:color="auto"/>
              <w:left w:val="single" w:sz="8" w:space="0" w:color="auto"/>
              <w:bottom w:val="single" w:sz="8" w:space="0" w:color="auto"/>
              <w:right w:val="single" w:sz="8" w:space="0" w:color="auto"/>
            </w:tcBorders>
            <w:tcMar>
              <w:left w:w="108" w:type="dxa"/>
              <w:right w:w="108" w:type="dxa"/>
            </w:tcMar>
          </w:tcPr>
          <w:p w14:paraId="7DA7B42C"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Please may you provide a copy of the contract.</w:t>
            </w:r>
          </w:p>
        </w:tc>
      </w:tr>
      <w:tr w:rsidR="00C33827" w:rsidRPr="004D7C55" w14:paraId="388711F7" w14:textId="77777777" w:rsidTr="002B3BE8">
        <w:trPr>
          <w:trHeight w:val="300"/>
        </w:trPr>
        <w:tc>
          <w:tcPr>
            <w:tcW w:w="1695" w:type="dxa"/>
            <w:tcBorders>
              <w:top w:val="single" w:sz="8" w:space="0" w:color="auto"/>
              <w:left w:val="single" w:sz="8" w:space="0" w:color="auto"/>
              <w:bottom w:val="single" w:sz="8" w:space="0" w:color="auto"/>
              <w:right w:val="single" w:sz="8" w:space="0" w:color="auto"/>
            </w:tcBorders>
            <w:tcMar>
              <w:left w:w="108" w:type="dxa"/>
              <w:right w:w="108" w:type="dxa"/>
            </w:tcMar>
          </w:tcPr>
          <w:p w14:paraId="1FE21D49"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Response</w:t>
            </w:r>
          </w:p>
        </w:tc>
        <w:tc>
          <w:tcPr>
            <w:tcW w:w="7320" w:type="dxa"/>
            <w:tcBorders>
              <w:top w:val="single" w:sz="8" w:space="0" w:color="auto"/>
              <w:left w:val="single" w:sz="8" w:space="0" w:color="auto"/>
              <w:bottom w:val="single" w:sz="8" w:space="0" w:color="auto"/>
              <w:right w:val="single" w:sz="8" w:space="0" w:color="auto"/>
            </w:tcBorders>
            <w:tcMar>
              <w:left w:w="108" w:type="dxa"/>
              <w:right w:w="108" w:type="dxa"/>
            </w:tcMar>
          </w:tcPr>
          <w:p w14:paraId="408A3D1B"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Exemption applied:</w:t>
            </w:r>
          </w:p>
          <w:p w14:paraId="12570882"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Exemption under section: Section 43 - Commercial Interests</w:t>
            </w:r>
          </w:p>
          <w:p w14:paraId="2FEE1295"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Information on the exemption applied to: Question 2 – Request for a copy of the Housing Analytics contract</w:t>
            </w:r>
          </w:p>
          <w:p w14:paraId="5B4BB02D"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 xml:space="preserve">Reason for applying the exemption: This information is commercially sensitive, to release would prejudice the commercial interests of the Council and the contractors/third parties when negotiating future contracts. </w:t>
            </w:r>
          </w:p>
          <w:p w14:paraId="01B28438"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Public Interest Test: Whilst it is in the public interest for there to be disclosure of information held by public bodies in order to show transparency and accountability, equally it is in the public interest that providers of such services that there be ‘fair’ competition when re-tendering for future contracts and not give perspective bidders an unfair advantage by the disclosure of such information. On balance, the public interest is best served by not disclosing the information</w:t>
            </w:r>
          </w:p>
        </w:tc>
      </w:tr>
    </w:tbl>
    <w:p w14:paraId="578A1F17" w14:textId="13D31741" w:rsidR="00C33827" w:rsidRPr="004D7C55" w:rsidRDefault="00C33827" w:rsidP="00C33827">
      <w:pPr>
        <w:rPr>
          <w:rFonts w:ascii="Arial" w:hAnsi="Arial" w:cs="Arial"/>
          <w:sz w:val="24"/>
          <w:szCs w:val="24"/>
        </w:rPr>
      </w:pPr>
    </w:p>
    <w:p w14:paraId="158A4A6D" w14:textId="77777777" w:rsidR="00AA1FC3" w:rsidRDefault="00AA1FC3">
      <w:pPr>
        <w:rPr>
          <w:rFonts w:ascii="Arial" w:eastAsia="Poppins" w:hAnsi="Arial" w:cs="Arial"/>
          <w:color w:val="212529"/>
          <w:sz w:val="24"/>
          <w:szCs w:val="24"/>
        </w:rPr>
      </w:pPr>
      <w:r>
        <w:rPr>
          <w:rFonts w:ascii="Arial" w:eastAsia="Poppins" w:hAnsi="Arial" w:cs="Arial"/>
          <w:color w:val="212529"/>
          <w:sz w:val="24"/>
          <w:szCs w:val="24"/>
        </w:rPr>
        <w:br w:type="page"/>
      </w:r>
    </w:p>
    <w:p w14:paraId="32357079" w14:textId="0406D79D" w:rsidR="00C33827" w:rsidRPr="004D7C55" w:rsidRDefault="00C33827" w:rsidP="00C33827">
      <w:pPr>
        <w:shd w:val="clear" w:color="auto" w:fill="FFFFFF" w:themeFill="background1"/>
        <w:spacing w:after="240"/>
        <w:rPr>
          <w:rFonts w:ascii="Arial" w:hAnsi="Arial" w:cs="Arial"/>
          <w:sz w:val="24"/>
          <w:szCs w:val="24"/>
        </w:rPr>
      </w:pPr>
      <w:r w:rsidRPr="004D7C55">
        <w:rPr>
          <w:rFonts w:ascii="Arial" w:eastAsia="Poppins" w:hAnsi="Arial" w:cs="Arial"/>
          <w:color w:val="212529"/>
          <w:sz w:val="24"/>
          <w:szCs w:val="24"/>
        </w:rPr>
        <w:lastRenderedPageBreak/>
        <w:t xml:space="preserve">HAV-FOI-164077: </w:t>
      </w:r>
    </w:p>
    <w:tbl>
      <w:tblPr>
        <w:tblStyle w:val="TableGrid"/>
        <w:tblW w:w="0" w:type="auto"/>
        <w:tblInd w:w="108" w:type="dxa"/>
        <w:tblLook w:val="06A0" w:firstRow="1" w:lastRow="0" w:firstColumn="1" w:lastColumn="0" w:noHBand="1" w:noVBand="1"/>
      </w:tblPr>
      <w:tblGrid>
        <w:gridCol w:w="1417"/>
        <w:gridCol w:w="7481"/>
      </w:tblGrid>
      <w:tr w:rsidR="00C33827" w:rsidRPr="004D7C55" w14:paraId="4F64CAEA" w14:textId="77777777" w:rsidTr="008E2C3E">
        <w:trPr>
          <w:trHeight w:val="315"/>
        </w:trPr>
        <w:tc>
          <w:tcPr>
            <w:tcW w:w="10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728A19B"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sz w:val="24"/>
                <w:szCs w:val="24"/>
              </w:rPr>
              <w:t>Information</w:t>
            </w:r>
          </w:p>
        </w:tc>
        <w:tc>
          <w:tcPr>
            <w:tcW w:w="80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7CCC945E"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sz w:val="24"/>
                <w:szCs w:val="24"/>
              </w:rPr>
              <w:t xml:space="preserve"> </w:t>
            </w:r>
          </w:p>
        </w:tc>
      </w:tr>
      <w:tr w:rsidR="00C33827" w:rsidRPr="004D7C55" w14:paraId="24C7AF7B" w14:textId="77777777" w:rsidTr="008E2C3E">
        <w:trPr>
          <w:trHeight w:val="315"/>
        </w:trPr>
        <w:tc>
          <w:tcPr>
            <w:tcW w:w="10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68C95B15"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sz w:val="24"/>
                <w:szCs w:val="24"/>
              </w:rPr>
              <w:t>Question 1</w:t>
            </w:r>
          </w:p>
        </w:tc>
        <w:tc>
          <w:tcPr>
            <w:tcW w:w="80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0FB819EF"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sz w:val="24"/>
                <w:szCs w:val="24"/>
              </w:rPr>
              <w:t xml:space="preserve"> </w:t>
            </w:r>
            <w:r w:rsidRPr="004D7C55">
              <w:rPr>
                <w:rFonts w:ascii="Arial" w:hAnsi="Arial" w:cs="Arial"/>
                <w:sz w:val="24"/>
                <w:szCs w:val="24"/>
              </w:rPr>
              <w:t>Please can you confirm the following:</w:t>
            </w:r>
            <w:r w:rsidRPr="004D7C55">
              <w:rPr>
                <w:rFonts w:ascii="Arial" w:hAnsi="Arial" w:cs="Arial"/>
                <w:sz w:val="24"/>
                <w:szCs w:val="24"/>
              </w:rPr>
              <w:br/>
            </w:r>
            <w:r w:rsidRPr="004D7C55">
              <w:rPr>
                <w:rFonts w:ascii="Arial" w:hAnsi="Arial" w:cs="Arial"/>
                <w:sz w:val="24"/>
                <w:szCs w:val="24"/>
              </w:rPr>
              <w:br/>
              <w:t>Contract/framework titles, under which the Council procures the following care services:</w:t>
            </w:r>
            <w:r w:rsidRPr="004D7C55">
              <w:rPr>
                <w:rFonts w:ascii="Arial" w:hAnsi="Arial" w:cs="Arial"/>
                <w:sz w:val="24"/>
                <w:szCs w:val="24"/>
              </w:rPr>
              <w:br/>
            </w:r>
            <w:r w:rsidRPr="004D7C55">
              <w:rPr>
                <w:rFonts w:ascii="Arial" w:hAnsi="Arial" w:cs="Arial"/>
                <w:sz w:val="24"/>
                <w:szCs w:val="24"/>
              </w:rPr>
              <w:br/>
              <w:t>Domiciliary/Home Care</w:t>
            </w:r>
            <w:r w:rsidRPr="004D7C55">
              <w:rPr>
                <w:rFonts w:ascii="Arial" w:hAnsi="Arial" w:cs="Arial"/>
                <w:sz w:val="24"/>
                <w:szCs w:val="24"/>
              </w:rPr>
              <w:br/>
              <w:t>Complex Care</w:t>
            </w:r>
            <w:r w:rsidRPr="004D7C55">
              <w:rPr>
                <w:rFonts w:ascii="Arial" w:hAnsi="Arial" w:cs="Arial"/>
                <w:sz w:val="24"/>
                <w:szCs w:val="24"/>
              </w:rPr>
              <w:br/>
              <w:t>Extra Care</w:t>
            </w:r>
            <w:r w:rsidRPr="004D7C55">
              <w:rPr>
                <w:rFonts w:ascii="Arial" w:hAnsi="Arial" w:cs="Arial"/>
                <w:sz w:val="24"/>
                <w:szCs w:val="24"/>
              </w:rPr>
              <w:br/>
              <w:t>Reablement</w:t>
            </w:r>
            <w:r w:rsidRPr="004D7C55">
              <w:rPr>
                <w:rFonts w:ascii="Arial" w:hAnsi="Arial" w:cs="Arial"/>
                <w:sz w:val="24"/>
                <w:szCs w:val="24"/>
              </w:rPr>
              <w:br/>
              <w:t>Supported Living</w:t>
            </w:r>
            <w:r w:rsidRPr="004D7C55">
              <w:rPr>
                <w:rFonts w:ascii="Arial" w:hAnsi="Arial" w:cs="Arial"/>
                <w:sz w:val="24"/>
                <w:szCs w:val="24"/>
              </w:rPr>
              <w:br/>
              <w:t>Live-in Care</w:t>
            </w:r>
            <w:r w:rsidRPr="004D7C55">
              <w:rPr>
                <w:rFonts w:ascii="Arial" w:hAnsi="Arial" w:cs="Arial"/>
                <w:sz w:val="24"/>
                <w:szCs w:val="24"/>
              </w:rPr>
              <w:br/>
            </w:r>
            <w:r w:rsidRPr="004D7C55">
              <w:rPr>
                <w:rFonts w:ascii="Arial" w:hAnsi="Arial" w:cs="Arial"/>
                <w:sz w:val="24"/>
                <w:szCs w:val="24"/>
              </w:rPr>
              <w:br/>
              <w:t>For each contract utilised, please can you advise:</w:t>
            </w:r>
            <w:r w:rsidRPr="004D7C55">
              <w:rPr>
                <w:rFonts w:ascii="Arial" w:hAnsi="Arial" w:cs="Arial"/>
                <w:sz w:val="24"/>
                <w:szCs w:val="24"/>
              </w:rPr>
              <w:br/>
            </w:r>
            <w:r w:rsidRPr="004D7C55">
              <w:rPr>
                <w:rFonts w:ascii="Arial" w:hAnsi="Arial" w:cs="Arial"/>
                <w:sz w:val="24"/>
                <w:szCs w:val="24"/>
              </w:rPr>
              <w:br/>
              <w:t>Start and end dates (plus potential to extend)</w:t>
            </w:r>
            <w:r w:rsidRPr="004D7C55">
              <w:rPr>
                <w:rFonts w:ascii="Arial" w:hAnsi="Arial" w:cs="Arial"/>
                <w:sz w:val="24"/>
                <w:szCs w:val="24"/>
              </w:rPr>
              <w:br/>
              <w:t>Number of live providers delivering services</w:t>
            </w:r>
            <w:r w:rsidRPr="004D7C55">
              <w:rPr>
                <w:rFonts w:ascii="Arial" w:hAnsi="Arial" w:cs="Arial"/>
                <w:sz w:val="24"/>
                <w:szCs w:val="24"/>
              </w:rPr>
              <w:br/>
              <w:t>Number of hours’ care commissioned, including any caps per provider</w:t>
            </w:r>
            <w:r w:rsidRPr="004D7C55">
              <w:rPr>
                <w:rFonts w:ascii="Arial" w:hAnsi="Arial" w:cs="Arial"/>
                <w:sz w:val="24"/>
                <w:szCs w:val="24"/>
              </w:rPr>
              <w:br/>
              <w:t>Contract structure – i.e. X Main/Lead providers across X Lots/geographies, catch all framework</w:t>
            </w:r>
            <w:r w:rsidRPr="004D7C55">
              <w:rPr>
                <w:rFonts w:ascii="Arial" w:hAnsi="Arial" w:cs="Arial"/>
                <w:sz w:val="24"/>
                <w:szCs w:val="24"/>
              </w:rPr>
              <w:br/>
              <w:t>Latest commissioning intentions</w:t>
            </w:r>
          </w:p>
        </w:tc>
      </w:tr>
      <w:tr w:rsidR="00C33827" w:rsidRPr="004D7C55" w14:paraId="41D13642" w14:textId="77777777" w:rsidTr="008E2C3E">
        <w:trPr>
          <w:trHeight w:val="300"/>
        </w:trPr>
        <w:tc>
          <w:tcPr>
            <w:tcW w:w="10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BA3CA5E"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sz w:val="24"/>
                <w:szCs w:val="24"/>
              </w:rPr>
              <w:t>Response</w:t>
            </w:r>
          </w:p>
        </w:tc>
        <w:tc>
          <w:tcPr>
            <w:tcW w:w="80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759732F7"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hAnsi="Arial" w:cs="Arial"/>
                <w:sz w:val="24"/>
                <w:szCs w:val="24"/>
              </w:rPr>
              <w:t>1. Domiciliary/Home Care &amp; Live-in Care</w:t>
            </w:r>
          </w:p>
          <w:p w14:paraId="448B1E1F" w14:textId="77777777" w:rsidR="00C33827" w:rsidRPr="004D7C55" w:rsidRDefault="00C33827" w:rsidP="00C33827">
            <w:pPr>
              <w:pStyle w:val="ListParagraph"/>
              <w:numPr>
                <w:ilvl w:val="0"/>
                <w:numId w:val="10"/>
              </w:numPr>
              <w:shd w:val="clear" w:color="auto" w:fill="FFFFFF" w:themeFill="background1"/>
              <w:contextualSpacing/>
              <w:rPr>
                <w:rFonts w:ascii="Arial" w:hAnsi="Arial" w:cs="Arial"/>
                <w:sz w:val="24"/>
                <w:szCs w:val="24"/>
              </w:rPr>
            </w:pPr>
            <w:r w:rsidRPr="004D7C55">
              <w:rPr>
                <w:rFonts w:ascii="Arial" w:hAnsi="Arial" w:cs="Arial"/>
                <w:sz w:val="24"/>
                <w:szCs w:val="24"/>
              </w:rPr>
              <w:t>Homecare framework runs until 31/03/2026</w:t>
            </w:r>
          </w:p>
          <w:p w14:paraId="280F76C9" w14:textId="77777777" w:rsidR="00C33827" w:rsidRPr="004D7C55" w:rsidRDefault="00C33827" w:rsidP="00C33827">
            <w:pPr>
              <w:pStyle w:val="ListParagraph"/>
              <w:numPr>
                <w:ilvl w:val="0"/>
                <w:numId w:val="10"/>
              </w:numPr>
              <w:shd w:val="clear" w:color="auto" w:fill="FFFFFF" w:themeFill="background1"/>
              <w:contextualSpacing/>
              <w:rPr>
                <w:rFonts w:ascii="Arial" w:hAnsi="Arial" w:cs="Arial"/>
                <w:sz w:val="24"/>
                <w:szCs w:val="24"/>
              </w:rPr>
            </w:pPr>
            <w:r w:rsidRPr="004D7C55">
              <w:rPr>
                <w:rFonts w:ascii="Arial" w:hAnsi="Arial" w:cs="Arial"/>
                <w:sz w:val="24"/>
                <w:szCs w:val="24"/>
              </w:rPr>
              <w:t>14 providers are on the framework</w:t>
            </w:r>
          </w:p>
          <w:p w14:paraId="744CC998" w14:textId="77777777" w:rsidR="00C33827" w:rsidRPr="004D7C55" w:rsidRDefault="00C33827" w:rsidP="00C33827">
            <w:pPr>
              <w:pStyle w:val="ListParagraph"/>
              <w:numPr>
                <w:ilvl w:val="0"/>
                <w:numId w:val="10"/>
              </w:numPr>
              <w:shd w:val="clear" w:color="auto" w:fill="FFFFFF" w:themeFill="background1"/>
              <w:contextualSpacing/>
              <w:rPr>
                <w:rFonts w:ascii="Arial" w:hAnsi="Arial" w:cs="Arial"/>
                <w:sz w:val="24"/>
                <w:szCs w:val="24"/>
              </w:rPr>
            </w:pPr>
            <w:r w:rsidRPr="004D7C55">
              <w:rPr>
                <w:rFonts w:ascii="Arial" w:hAnsi="Arial" w:cs="Arial"/>
                <w:sz w:val="24"/>
                <w:szCs w:val="24"/>
              </w:rPr>
              <w:t>564,611 commissioned hours projected for 2025/26 (at Jan26)</w:t>
            </w:r>
          </w:p>
          <w:p w14:paraId="40DEBE7C" w14:textId="77777777" w:rsidR="00C33827" w:rsidRPr="004D7C55" w:rsidRDefault="00C33827" w:rsidP="00C33827">
            <w:pPr>
              <w:pStyle w:val="ListParagraph"/>
              <w:numPr>
                <w:ilvl w:val="0"/>
                <w:numId w:val="10"/>
              </w:numPr>
              <w:shd w:val="clear" w:color="auto" w:fill="FFFFFF" w:themeFill="background1"/>
              <w:contextualSpacing/>
              <w:rPr>
                <w:rFonts w:ascii="Arial" w:hAnsi="Arial" w:cs="Arial"/>
                <w:sz w:val="24"/>
                <w:szCs w:val="24"/>
              </w:rPr>
            </w:pPr>
            <w:r w:rsidRPr="004D7C55">
              <w:rPr>
                <w:rFonts w:ascii="Arial" w:hAnsi="Arial" w:cs="Arial"/>
                <w:sz w:val="24"/>
                <w:szCs w:val="24"/>
              </w:rPr>
              <w:t>Catch all framework</w:t>
            </w:r>
          </w:p>
          <w:p w14:paraId="3C3E7509" w14:textId="77777777" w:rsidR="00C33827" w:rsidRPr="004D7C55" w:rsidRDefault="00C33827" w:rsidP="00C33827">
            <w:pPr>
              <w:pStyle w:val="ListParagraph"/>
              <w:numPr>
                <w:ilvl w:val="0"/>
                <w:numId w:val="10"/>
              </w:numPr>
              <w:shd w:val="clear" w:color="auto" w:fill="FFFFFF" w:themeFill="background1"/>
              <w:contextualSpacing/>
              <w:rPr>
                <w:rFonts w:ascii="Arial" w:hAnsi="Arial" w:cs="Arial"/>
                <w:sz w:val="24"/>
                <w:szCs w:val="24"/>
              </w:rPr>
            </w:pPr>
            <w:r w:rsidRPr="004D7C55">
              <w:rPr>
                <w:rFonts w:ascii="Arial" w:hAnsi="Arial" w:cs="Arial"/>
                <w:sz w:val="24"/>
                <w:szCs w:val="24"/>
              </w:rPr>
              <w:t>Recommissioned as part of ACP Framework starting 2026</w:t>
            </w:r>
          </w:p>
          <w:p w14:paraId="431CB9E1"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hAnsi="Arial" w:cs="Arial"/>
                <w:sz w:val="24"/>
                <w:szCs w:val="24"/>
              </w:rPr>
              <w:t>2. Complex Care &amp; Supported Living</w:t>
            </w:r>
          </w:p>
          <w:p w14:paraId="4013BDE3" w14:textId="77777777" w:rsidR="00C33827" w:rsidRPr="004D7C55" w:rsidRDefault="00C33827" w:rsidP="00C33827">
            <w:pPr>
              <w:pStyle w:val="ListParagraph"/>
              <w:numPr>
                <w:ilvl w:val="0"/>
                <w:numId w:val="9"/>
              </w:numPr>
              <w:shd w:val="clear" w:color="auto" w:fill="FFFFFF" w:themeFill="background1"/>
              <w:contextualSpacing/>
              <w:rPr>
                <w:rFonts w:ascii="Arial" w:hAnsi="Arial" w:cs="Arial"/>
                <w:sz w:val="24"/>
                <w:szCs w:val="24"/>
              </w:rPr>
            </w:pPr>
            <w:r w:rsidRPr="004D7C55">
              <w:rPr>
                <w:rFonts w:ascii="Arial" w:hAnsi="Arial" w:cs="Arial"/>
                <w:sz w:val="24"/>
                <w:szCs w:val="24"/>
              </w:rPr>
              <w:t>Complex DPS runs until 31/03/2026</w:t>
            </w:r>
          </w:p>
          <w:p w14:paraId="50687C70" w14:textId="77777777" w:rsidR="00C33827" w:rsidRPr="004D7C55" w:rsidRDefault="00C33827" w:rsidP="00C33827">
            <w:pPr>
              <w:pStyle w:val="ListParagraph"/>
              <w:numPr>
                <w:ilvl w:val="0"/>
                <w:numId w:val="9"/>
              </w:numPr>
              <w:shd w:val="clear" w:color="auto" w:fill="FFFFFF" w:themeFill="background1"/>
              <w:contextualSpacing/>
              <w:rPr>
                <w:rFonts w:ascii="Arial" w:hAnsi="Arial" w:cs="Arial"/>
                <w:sz w:val="24"/>
                <w:szCs w:val="24"/>
              </w:rPr>
            </w:pPr>
            <w:r w:rsidRPr="004D7C55">
              <w:rPr>
                <w:rFonts w:ascii="Arial" w:hAnsi="Arial" w:cs="Arial"/>
                <w:sz w:val="24"/>
                <w:szCs w:val="24"/>
              </w:rPr>
              <w:t>85 active providers on the complex DPS 2025/26</w:t>
            </w:r>
          </w:p>
          <w:p w14:paraId="537ABFC2" w14:textId="77777777" w:rsidR="00C33827" w:rsidRPr="004D7C55" w:rsidRDefault="00C33827" w:rsidP="00C33827">
            <w:pPr>
              <w:pStyle w:val="ListParagraph"/>
              <w:numPr>
                <w:ilvl w:val="0"/>
                <w:numId w:val="9"/>
              </w:numPr>
              <w:shd w:val="clear" w:color="auto" w:fill="FFFFFF" w:themeFill="background1"/>
              <w:contextualSpacing/>
              <w:rPr>
                <w:rFonts w:ascii="Arial" w:hAnsi="Arial" w:cs="Arial"/>
                <w:i/>
                <w:iCs/>
                <w:sz w:val="24"/>
                <w:szCs w:val="24"/>
              </w:rPr>
            </w:pPr>
            <w:r w:rsidRPr="004D7C55">
              <w:rPr>
                <w:rFonts w:ascii="Arial" w:hAnsi="Arial" w:cs="Arial"/>
                <w:sz w:val="24"/>
                <w:szCs w:val="24"/>
              </w:rPr>
              <w:t xml:space="preserve">12,807 commissioned weeks projected for 2025/26 (at Jan26) - </w:t>
            </w:r>
            <w:r w:rsidRPr="004D7C55">
              <w:rPr>
                <w:rFonts w:ascii="Arial" w:hAnsi="Arial" w:cs="Arial"/>
                <w:i/>
                <w:iCs/>
                <w:sz w:val="24"/>
                <w:szCs w:val="24"/>
              </w:rPr>
              <w:t>note, currently under review to move from existing weekly rates to hourly rates, weeks commissioned provided in interim</w:t>
            </w:r>
          </w:p>
          <w:p w14:paraId="271B64F9" w14:textId="77777777" w:rsidR="00C33827" w:rsidRPr="004D7C55" w:rsidRDefault="00C33827" w:rsidP="002B3BE8">
            <w:pPr>
              <w:shd w:val="clear" w:color="auto" w:fill="FFFFFF" w:themeFill="background1"/>
              <w:rPr>
                <w:rFonts w:ascii="Arial" w:hAnsi="Arial" w:cs="Arial"/>
                <w:sz w:val="24"/>
                <w:szCs w:val="24"/>
              </w:rPr>
            </w:pPr>
            <w:r w:rsidRPr="004D7C55">
              <w:rPr>
                <w:rFonts w:ascii="Arial" w:hAnsi="Arial" w:cs="Arial"/>
                <w:sz w:val="24"/>
                <w:szCs w:val="24"/>
              </w:rPr>
              <w:t>- Catch all framework</w:t>
            </w:r>
          </w:p>
          <w:p w14:paraId="60FD62B9" w14:textId="77777777" w:rsidR="00C33827" w:rsidRPr="004D7C55" w:rsidRDefault="00C33827" w:rsidP="00C33827">
            <w:pPr>
              <w:pStyle w:val="ListParagraph"/>
              <w:numPr>
                <w:ilvl w:val="0"/>
                <w:numId w:val="9"/>
              </w:numPr>
              <w:shd w:val="clear" w:color="auto" w:fill="FFFFFF" w:themeFill="background1"/>
              <w:contextualSpacing/>
              <w:rPr>
                <w:rFonts w:ascii="Arial" w:hAnsi="Arial" w:cs="Arial"/>
                <w:sz w:val="24"/>
                <w:szCs w:val="24"/>
              </w:rPr>
            </w:pPr>
            <w:r w:rsidRPr="004D7C55">
              <w:rPr>
                <w:rFonts w:ascii="Arial" w:hAnsi="Arial" w:cs="Arial"/>
                <w:sz w:val="24"/>
                <w:szCs w:val="24"/>
              </w:rPr>
              <w:t>Recommissioned as part of ACP Framework starting 2026</w:t>
            </w:r>
          </w:p>
          <w:p w14:paraId="73C12ADF"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hAnsi="Arial" w:cs="Arial"/>
                <w:sz w:val="24"/>
                <w:szCs w:val="24"/>
              </w:rPr>
              <w:t>3. Extra Care</w:t>
            </w:r>
          </w:p>
          <w:p w14:paraId="54969AC8" w14:textId="77777777" w:rsidR="00C33827" w:rsidRPr="004D7C55" w:rsidRDefault="00C33827" w:rsidP="00C33827">
            <w:pPr>
              <w:pStyle w:val="ListParagraph"/>
              <w:numPr>
                <w:ilvl w:val="0"/>
                <w:numId w:val="8"/>
              </w:numPr>
              <w:shd w:val="clear" w:color="auto" w:fill="FFFFFF" w:themeFill="background1"/>
              <w:contextualSpacing/>
              <w:rPr>
                <w:rFonts w:ascii="Arial" w:hAnsi="Arial" w:cs="Arial"/>
                <w:sz w:val="24"/>
                <w:szCs w:val="24"/>
              </w:rPr>
            </w:pPr>
            <w:r w:rsidRPr="004D7C55">
              <w:rPr>
                <w:rFonts w:ascii="Arial" w:hAnsi="Arial" w:cs="Arial"/>
                <w:sz w:val="24"/>
                <w:szCs w:val="24"/>
              </w:rPr>
              <w:t>Extra Care contract runs until 31/12/2028</w:t>
            </w:r>
          </w:p>
          <w:p w14:paraId="30BCC88B" w14:textId="77777777" w:rsidR="00C33827" w:rsidRPr="004D7C55" w:rsidRDefault="00C33827" w:rsidP="00C33827">
            <w:pPr>
              <w:pStyle w:val="ListParagraph"/>
              <w:numPr>
                <w:ilvl w:val="0"/>
                <w:numId w:val="8"/>
              </w:numPr>
              <w:shd w:val="clear" w:color="auto" w:fill="FFFFFF" w:themeFill="background1"/>
              <w:contextualSpacing/>
              <w:rPr>
                <w:rFonts w:ascii="Arial" w:hAnsi="Arial" w:cs="Arial"/>
                <w:sz w:val="24"/>
                <w:szCs w:val="24"/>
              </w:rPr>
            </w:pPr>
            <w:r w:rsidRPr="004D7C55">
              <w:rPr>
                <w:rFonts w:ascii="Arial" w:hAnsi="Arial" w:cs="Arial"/>
                <w:sz w:val="24"/>
                <w:szCs w:val="24"/>
              </w:rPr>
              <w:t>1 provider delivers the extra care contract</w:t>
            </w:r>
          </w:p>
          <w:p w14:paraId="556646D3" w14:textId="77777777" w:rsidR="00C33827" w:rsidRPr="004D7C55" w:rsidRDefault="00C33827" w:rsidP="00C33827">
            <w:pPr>
              <w:pStyle w:val="ListParagraph"/>
              <w:numPr>
                <w:ilvl w:val="0"/>
                <w:numId w:val="8"/>
              </w:numPr>
              <w:shd w:val="clear" w:color="auto" w:fill="FFFFFF" w:themeFill="background1"/>
              <w:contextualSpacing/>
              <w:rPr>
                <w:rFonts w:ascii="Arial" w:hAnsi="Arial" w:cs="Arial"/>
                <w:sz w:val="24"/>
                <w:szCs w:val="24"/>
              </w:rPr>
            </w:pPr>
            <w:r w:rsidRPr="004D7C55">
              <w:rPr>
                <w:rFonts w:ascii="Arial" w:hAnsi="Arial" w:cs="Arial"/>
                <w:sz w:val="24"/>
                <w:szCs w:val="24"/>
              </w:rPr>
              <w:t>66,550 commissioned hours projected for 2025/26 (at Jan26)</w:t>
            </w:r>
          </w:p>
          <w:p w14:paraId="4FB7EDAF" w14:textId="77777777" w:rsidR="00C33827" w:rsidRPr="004D7C55" w:rsidRDefault="00C33827" w:rsidP="00C33827">
            <w:pPr>
              <w:pStyle w:val="ListParagraph"/>
              <w:numPr>
                <w:ilvl w:val="0"/>
                <w:numId w:val="8"/>
              </w:numPr>
              <w:shd w:val="clear" w:color="auto" w:fill="FFFFFF" w:themeFill="background1"/>
              <w:contextualSpacing/>
              <w:rPr>
                <w:rFonts w:ascii="Arial" w:hAnsi="Arial" w:cs="Arial"/>
                <w:sz w:val="24"/>
                <w:szCs w:val="24"/>
              </w:rPr>
            </w:pPr>
            <w:r w:rsidRPr="004D7C55">
              <w:rPr>
                <w:rFonts w:ascii="Arial" w:hAnsi="Arial" w:cs="Arial"/>
                <w:sz w:val="24"/>
                <w:szCs w:val="24"/>
              </w:rPr>
              <w:t>Main Provider</w:t>
            </w:r>
          </w:p>
          <w:p w14:paraId="5E263507" w14:textId="77777777" w:rsidR="00C33827" w:rsidRPr="004D7C55" w:rsidRDefault="00C33827" w:rsidP="00C33827">
            <w:pPr>
              <w:pStyle w:val="ListParagraph"/>
              <w:numPr>
                <w:ilvl w:val="0"/>
                <w:numId w:val="8"/>
              </w:numPr>
              <w:shd w:val="clear" w:color="auto" w:fill="FFFFFF" w:themeFill="background1"/>
              <w:contextualSpacing/>
              <w:rPr>
                <w:rFonts w:ascii="Arial" w:hAnsi="Arial" w:cs="Arial"/>
                <w:sz w:val="24"/>
                <w:szCs w:val="24"/>
              </w:rPr>
            </w:pPr>
            <w:r w:rsidRPr="004D7C55">
              <w:rPr>
                <w:rFonts w:ascii="Arial" w:hAnsi="Arial" w:cs="Arial"/>
                <w:sz w:val="24"/>
                <w:szCs w:val="24"/>
              </w:rPr>
              <w:lastRenderedPageBreak/>
              <w:t>Recommissioning will take place in 2027</w:t>
            </w:r>
          </w:p>
          <w:p w14:paraId="7ACD414E"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hAnsi="Arial" w:cs="Arial"/>
                <w:sz w:val="24"/>
                <w:szCs w:val="24"/>
              </w:rPr>
              <w:t>4. Reablement</w:t>
            </w:r>
          </w:p>
          <w:p w14:paraId="2F4F3F87" w14:textId="77777777" w:rsidR="00C33827" w:rsidRPr="004D7C55" w:rsidRDefault="00C33827" w:rsidP="00C33827">
            <w:pPr>
              <w:pStyle w:val="ListParagraph"/>
              <w:numPr>
                <w:ilvl w:val="0"/>
                <w:numId w:val="7"/>
              </w:numPr>
              <w:shd w:val="clear" w:color="auto" w:fill="FFFFFF" w:themeFill="background1"/>
              <w:contextualSpacing/>
              <w:rPr>
                <w:rFonts w:ascii="Arial" w:hAnsi="Arial" w:cs="Arial"/>
                <w:sz w:val="24"/>
                <w:szCs w:val="24"/>
              </w:rPr>
            </w:pPr>
            <w:r w:rsidRPr="004D7C55">
              <w:rPr>
                <w:rFonts w:ascii="Arial" w:hAnsi="Arial" w:cs="Arial"/>
                <w:sz w:val="24"/>
                <w:szCs w:val="24"/>
              </w:rPr>
              <w:t>Reablement contract runs until 31/03/2029</w:t>
            </w:r>
          </w:p>
          <w:p w14:paraId="0E44F0FE" w14:textId="77777777" w:rsidR="00C33827" w:rsidRPr="004D7C55" w:rsidRDefault="00C33827" w:rsidP="00C33827">
            <w:pPr>
              <w:pStyle w:val="ListParagraph"/>
              <w:numPr>
                <w:ilvl w:val="0"/>
                <w:numId w:val="7"/>
              </w:numPr>
              <w:shd w:val="clear" w:color="auto" w:fill="FFFFFF" w:themeFill="background1"/>
              <w:contextualSpacing/>
              <w:rPr>
                <w:rFonts w:ascii="Arial" w:hAnsi="Arial" w:cs="Arial"/>
                <w:sz w:val="24"/>
                <w:szCs w:val="24"/>
              </w:rPr>
            </w:pPr>
            <w:r w:rsidRPr="004D7C55">
              <w:rPr>
                <w:rFonts w:ascii="Arial" w:hAnsi="Arial" w:cs="Arial"/>
                <w:sz w:val="24"/>
                <w:szCs w:val="24"/>
              </w:rPr>
              <w:t>1 provider delivers the reablement contract</w:t>
            </w:r>
          </w:p>
          <w:p w14:paraId="05DDF6AD" w14:textId="77777777" w:rsidR="00C33827" w:rsidRPr="004D7C55" w:rsidRDefault="00C33827" w:rsidP="00C33827">
            <w:pPr>
              <w:pStyle w:val="ListParagraph"/>
              <w:numPr>
                <w:ilvl w:val="0"/>
                <w:numId w:val="7"/>
              </w:numPr>
              <w:shd w:val="clear" w:color="auto" w:fill="FFFFFF" w:themeFill="background1"/>
              <w:contextualSpacing/>
              <w:rPr>
                <w:rFonts w:ascii="Arial" w:hAnsi="Arial" w:cs="Arial"/>
                <w:sz w:val="24"/>
                <w:szCs w:val="24"/>
              </w:rPr>
            </w:pPr>
            <w:r w:rsidRPr="004D7C55">
              <w:rPr>
                <w:rFonts w:ascii="Arial" w:hAnsi="Arial" w:cs="Arial"/>
                <w:sz w:val="24"/>
                <w:szCs w:val="24"/>
              </w:rPr>
              <w:t>1,380 maximum weekly commissioned hours</w:t>
            </w:r>
          </w:p>
          <w:p w14:paraId="2F4CF961" w14:textId="77777777" w:rsidR="00C33827" w:rsidRPr="004D7C55" w:rsidRDefault="00C33827" w:rsidP="00C33827">
            <w:pPr>
              <w:pStyle w:val="ListParagraph"/>
              <w:numPr>
                <w:ilvl w:val="0"/>
                <w:numId w:val="7"/>
              </w:numPr>
              <w:shd w:val="clear" w:color="auto" w:fill="FFFFFF" w:themeFill="background1"/>
              <w:contextualSpacing/>
              <w:rPr>
                <w:rFonts w:ascii="Arial" w:hAnsi="Arial" w:cs="Arial"/>
                <w:sz w:val="24"/>
                <w:szCs w:val="24"/>
              </w:rPr>
            </w:pPr>
            <w:r w:rsidRPr="004D7C55">
              <w:rPr>
                <w:rFonts w:ascii="Arial" w:hAnsi="Arial" w:cs="Arial"/>
                <w:sz w:val="24"/>
                <w:szCs w:val="24"/>
              </w:rPr>
              <w:t>Main Provider</w:t>
            </w:r>
          </w:p>
          <w:p w14:paraId="3707D05C" w14:textId="77777777" w:rsidR="00C33827" w:rsidRPr="004D7C55" w:rsidRDefault="00C33827" w:rsidP="00C33827">
            <w:pPr>
              <w:pStyle w:val="ListParagraph"/>
              <w:numPr>
                <w:ilvl w:val="0"/>
                <w:numId w:val="7"/>
              </w:numPr>
              <w:shd w:val="clear" w:color="auto" w:fill="FFFFFF" w:themeFill="background1"/>
              <w:contextualSpacing/>
              <w:rPr>
                <w:rFonts w:ascii="Arial" w:hAnsi="Arial" w:cs="Arial"/>
                <w:sz w:val="24"/>
                <w:szCs w:val="24"/>
              </w:rPr>
            </w:pPr>
            <w:r w:rsidRPr="004D7C55">
              <w:rPr>
                <w:rFonts w:ascii="Arial" w:hAnsi="Arial" w:cs="Arial"/>
                <w:sz w:val="24"/>
                <w:szCs w:val="24"/>
              </w:rPr>
              <w:t>Recommissioning will take place in 2028</w:t>
            </w:r>
          </w:p>
        </w:tc>
      </w:tr>
      <w:tr w:rsidR="00C33827" w:rsidRPr="004D7C55" w14:paraId="77751C04" w14:textId="77777777" w:rsidTr="008E2C3E">
        <w:trPr>
          <w:trHeight w:val="300"/>
        </w:trPr>
        <w:tc>
          <w:tcPr>
            <w:tcW w:w="10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21B5DD7"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sz w:val="24"/>
                <w:szCs w:val="24"/>
              </w:rPr>
              <w:lastRenderedPageBreak/>
              <w:t>Question 2</w:t>
            </w:r>
          </w:p>
        </w:tc>
        <w:tc>
          <w:tcPr>
            <w:tcW w:w="80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EEBCF1B"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color w:val="212529"/>
                <w:sz w:val="24"/>
                <w:szCs w:val="24"/>
              </w:rPr>
              <w:t xml:space="preserve"> </w:t>
            </w:r>
            <w:r w:rsidRPr="004D7C55">
              <w:rPr>
                <w:rFonts w:ascii="Arial" w:hAnsi="Arial" w:cs="Arial"/>
                <w:sz w:val="24"/>
                <w:szCs w:val="24"/>
              </w:rPr>
              <w:t>Please could you also provide the latest version of your published contracts register?</w:t>
            </w:r>
          </w:p>
        </w:tc>
      </w:tr>
      <w:tr w:rsidR="00C33827" w:rsidRPr="004D7C55" w14:paraId="23428C0D" w14:textId="77777777" w:rsidTr="008E2C3E">
        <w:trPr>
          <w:trHeight w:val="300"/>
        </w:trPr>
        <w:tc>
          <w:tcPr>
            <w:tcW w:w="10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62C0C428"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sz w:val="24"/>
                <w:szCs w:val="24"/>
              </w:rPr>
              <w:t>Response</w:t>
            </w:r>
          </w:p>
        </w:tc>
        <w:tc>
          <w:tcPr>
            <w:tcW w:w="80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832125E"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color w:val="212529"/>
                <w:sz w:val="24"/>
                <w:szCs w:val="24"/>
              </w:rPr>
              <w:t xml:space="preserve"> Exemption Applied - See below</w:t>
            </w:r>
          </w:p>
          <w:p w14:paraId="54247DB7"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Poppins" w:hAnsi="Arial" w:cs="Arial"/>
                <w:color w:val="212529"/>
                <w:sz w:val="24"/>
                <w:szCs w:val="24"/>
              </w:rPr>
              <w:t>Exemption under section: 21 - Accessible through other means.</w:t>
            </w:r>
          </w:p>
          <w:p w14:paraId="16F7C1AE"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Poppins" w:hAnsi="Arial" w:cs="Arial"/>
                <w:color w:val="212529"/>
                <w:sz w:val="24"/>
                <w:szCs w:val="24"/>
              </w:rPr>
              <w:t xml:space="preserve">Information the exemption applied to: Question 2 </w:t>
            </w:r>
          </w:p>
          <w:p w14:paraId="39CDEEC7"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Poppins" w:hAnsi="Arial" w:cs="Arial"/>
                <w:color w:val="212529"/>
                <w:sz w:val="24"/>
                <w:szCs w:val="24"/>
              </w:rPr>
              <w:t xml:space="preserve">Reason for applying the exemption: Information is available via the following links - </w:t>
            </w:r>
            <w:hyperlink r:id="rId28">
              <w:r w:rsidRPr="004D7C55">
                <w:rPr>
                  <w:rStyle w:val="Hyperlink"/>
                  <w:rFonts w:ascii="Arial" w:eastAsia="Poppins" w:hAnsi="Arial" w:cs="Arial"/>
                  <w:color w:val="6143EB"/>
                  <w:sz w:val="24"/>
                  <w:szCs w:val="24"/>
                </w:rPr>
                <w:t>Havering Council contracts over £25000 | London Borough of Havering</w:t>
              </w:r>
            </w:hyperlink>
          </w:p>
          <w:p w14:paraId="4A9A79E1" w14:textId="33508CEB" w:rsidR="00C33827" w:rsidRPr="00981E93" w:rsidRDefault="00C33827" w:rsidP="002B3BE8">
            <w:pPr>
              <w:shd w:val="clear" w:color="auto" w:fill="FFFFFF" w:themeFill="background1"/>
              <w:spacing w:after="240"/>
              <w:rPr>
                <w:rFonts w:ascii="Arial" w:hAnsi="Arial" w:cs="Arial"/>
                <w:sz w:val="24"/>
                <w:szCs w:val="24"/>
              </w:rPr>
            </w:pPr>
            <w:r w:rsidRPr="004D7C55">
              <w:rPr>
                <w:rFonts w:ascii="Arial" w:eastAsia="Poppins" w:hAnsi="Arial" w:cs="Arial"/>
                <w:color w:val="212529"/>
                <w:sz w:val="24"/>
                <w:szCs w:val="24"/>
              </w:rPr>
              <w:t>Public Interest Test: N/A</w:t>
            </w:r>
          </w:p>
        </w:tc>
      </w:tr>
    </w:tbl>
    <w:p w14:paraId="4B0383FF" w14:textId="77777777" w:rsidR="00C33827" w:rsidRPr="004D7C55" w:rsidRDefault="00C33827" w:rsidP="00C33827">
      <w:pPr>
        <w:rPr>
          <w:rFonts w:ascii="Arial" w:hAnsi="Arial" w:cs="Arial"/>
          <w:sz w:val="24"/>
          <w:szCs w:val="24"/>
        </w:rPr>
      </w:pPr>
    </w:p>
    <w:p w14:paraId="4B497030" w14:textId="77777777" w:rsidR="00C57FB3" w:rsidRDefault="00C57FB3" w:rsidP="00C33827">
      <w:pPr>
        <w:rPr>
          <w:rFonts w:ascii="Arial" w:eastAsia="Aptos" w:hAnsi="Arial" w:cs="Arial"/>
          <w:sz w:val="24"/>
          <w:szCs w:val="24"/>
        </w:rPr>
      </w:pPr>
    </w:p>
    <w:p w14:paraId="50CD33C8" w14:textId="77777777" w:rsidR="00C57FB3" w:rsidRDefault="00C57FB3" w:rsidP="00C33827">
      <w:pPr>
        <w:rPr>
          <w:rFonts w:ascii="Arial" w:eastAsia="Aptos" w:hAnsi="Arial" w:cs="Arial"/>
          <w:sz w:val="24"/>
          <w:szCs w:val="24"/>
        </w:rPr>
      </w:pPr>
    </w:p>
    <w:p w14:paraId="7B9B2FE8" w14:textId="77777777" w:rsidR="00AA1FC3" w:rsidRDefault="00AA1FC3">
      <w:pPr>
        <w:rPr>
          <w:rFonts w:ascii="Arial" w:eastAsia="Aptos" w:hAnsi="Arial" w:cs="Arial"/>
          <w:sz w:val="24"/>
          <w:szCs w:val="24"/>
        </w:rPr>
      </w:pPr>
      <w:r>
        <w:rPr>
          <w:rFonts w:ascii="Arial" w:eastAsia="Aptos" w:hAnsi="Arial" w:cs="Arial"/>
          <w:sz w:val="24"/>
          <w:szCs w:val="24"/>
        </w:rPr>
        <w:br w:type="page"/>
      </w:r>
    </w:p>
    <w:p w14:paraId="60EBAD18" w14:textId="7555E766" w:rsidR="00C33827" w:rsidRPr="004D7C55" w:rsidRDefault="00C33827" w:rsidP="00C33827">
      <w:pPr>
        <w:rPr>
          <w:rFonts w:ascii="Arial" w:hAnsi="Arial" w:cs="Arial"/>
          <w:sz w:val="24"/>
          <w:szCs w:val="24"/>
        </w:rPr>
      </w:pPr>
      <w:r w:rsidRPr="004D7C55">
        <w:rPr>
          <w:rFonts w:ascii="Arial" w:eastAsia="Aptos" w:hAnsi="Arial" w:cs="Arial"/>
          <w:sz w:val="24"/>
          <w:szCs w:val="24"/>
        </w:rPr>
        <w:lastRenderedPageBreak/>
        <w:t>HAV-FOI-054767</w:t>
      </w:r>
    </w:p>
    <w:tbl>
      <w:tblPr>
        <w:tblW w:w="0" w:type="auto"/>
        <w:tblLook w:val="04A0" w:firstRow="1" w:lastRow="0" w:firstColumn="1" w:lastColumn="0" w:noHBand="0" w:noVBand="1"/>
      </w:tblPr>
      <w:tblGrid>
        <w:gridCol w:w="2019"/>
        <w:gridCol w:w="6987"/>
      </w:tblGrid>
      <w:tr w:rsidR="00C33827" w:rsidRPr="004D7C55" w14:paraId="0E885032" w14:textId="77777777" w:rsidTr="002B3BE8">
        <w:trPr>
          <w:trHeight w:val="315"/>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C5C5B4B"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Question 1</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E272377"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The number of employees on long term sick who remained on full pay beyond 6 months over the past decade</w:t>
            </w:r>
          </w:p>
        </w:tc>
      </w:tr>
      <w:tr w:rsidR="00C33827" w:rsidRPr="004D7C55" w14:paraId="645FCEBE" w14:textId="77777777" w:rsidTr="002B3BE8">
        <w:trPr>
          <w:trHeight w:val="300"/>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E7937FA"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Response</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B6532EF"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Exceeds limit – please see below</w:t>
            </w:r>
          </w:p>
        </w:tc>
      </w:tr>
      <w:tr w:rsidR="00C33827" w:rsidRPr="004D7C55" w14:paraId="65C272E6" w14:textId="77777777" w:rsidTr="002B3BE8">
        <w:trPr>
          <w:trHeight w:val="300"/>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A8B39A5"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Question 2</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A2F5AFD"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The number of employees on long term sick who remained on full pay beyond one year over the past decade</w:t>
            </w:r>
          </w:p>
        </w:tc>
      </w:tr>
      <w:tr w:rsidR="00C33827" w:rsidRPr="004D7C55" w14:paraId="4EE3A0B8" w14:textId="77777777" w:rsidTr="002B3BE8">
        <w:trPr>
          <w:trHeight w:val="300"/>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FBEDD55"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Response</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83E08C8"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Exceeds limit – please see below</w:t>
            </w:r>
          </w:p>
        </w:tc>
      </w:tr>
      <w:tr w:rsidR="00C33827" w:rsidRPr="004D7C55" w14:paraId="06745255" w14:textId="77777777" w:rsidTr="002B3BE8">
        <w:trPr>
          <w:trHeight w:val="300"/>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D99984D"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Question 3</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8747333"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The number of employees on long term sick who remained on half pay beyond one year over the past decade</w:t>
            </w:r>
          </w:p>
        </w:tc>
      </w:tr>
      <w:tr w:rsidR="00C33827" w:rsidRPr="004D7C55" w14:paraId="1BB03984" w14:textId="77777777" w:rsidTr="002B3BE8">
        <w:trPr>
          <w:trHeight w:val="300"/>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7874273"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Response</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B0CF8C3"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 xml:space="preserve"> Exceeds limit – please see below</w:t>
            </w:r>
          </w:p>
        </w:tc>
      </w:tr>
      <w:tr w:rsidR="00C33827" w:rsidRPr="004D7C55" w14:paraId="64660925" w14:textId="77777777" w:rsidTr="002B3BE8">
        <w:trPr>
          <w:trHeight w:val="300"/>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29B4D47"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Question 4</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AF06BD8"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The grades of employees on long term sick who have either been on full pay beyond six months and/or remained on half pay beyond one year over the past decade</w:t>
            </w:r>
          </w:p>
        </w:tc>
      </w:tr>
      <w:tr w:rsidR="00C33827" w:rsidRPr="004D7C55" w14:paraId="092731D3" w14:textId="77777777" w:rsidTr="002B3BE8">
        <w:trPr>
          <w:trHeight w:val="300"/>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979BBD0"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Response</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E26FF92"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Exceeds limit – please see below</w:t>
            </w:r>
          </w:p>
        </w:tc>
      </w:tr>
      <w:tr w:rsidR="00C33827" w:rsidRPr="004D7C55" w14:paraId="1E74A1C5" w14:textId="77777777" w:rsidTr="002B3BE8">
        <w:trPr>
          <w:trHeight w:val="300"/>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FAF1E74"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Question 5</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C3027D3"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The length of time it has taken between people requesting to start the process of returning to work and their actual start date over the past decade</w:t>
            </w:r>
          </w:p>
        </w:tc>
      </w:tr>
      <w:tr w:rsidR="00C33827" w:rsidRPr="004D7C55" w14:paraId="6B2DA88C" w14:textId="77777777" w:rsidTr="002B3BE8">
        <w:trPr>
          <w:trHeight w:val="300"/>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B6ECD6B"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Response</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4CB6D51"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Exceeds limit – please see below</w:t>
            </w:r>
          </w:p>
        </w:tc>
      </w:tr>
      <w:tr w:rsidR="00C33827" w:rsidRPr="004D7C55" w14:paraId="3A447C25" w14:textId="77777777" w:rsidTr="002B3BE8">
        <w:trPr>
          <w:trHeight w:val="300"/>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1A7E0D2"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Question 6</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068A9BD"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The length of time it has taken between people requesting to start the process of returning to work and being assessed by occupational health over the past decade</w:t>
            </w:r>
          </w:p>
        </w:tc>
      </w:tr>
      <w:tr w:rsidR="00C33827" w:rsidRPr="004D7C55" w14:paraId="4BBAC950" w14:textId="77777777" w:rsidTr="002B3BE8">
        <w:trPr>
          <w:trHeight w:val="300"/>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05B7207"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Response</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F326788"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Exceeds limit – please see below</w:t>
            </w:r>
          </w:p>
        </w:tc>
      </w:tr>
      <w:tr w:rsidR="00C33827" w:rsidRPr="004D7C55" w14:paraId="1269BB9E" w14:textId="77777777" w:rsidTr="002B3BE8">
        <w:trPr>
          <w:trHeight w:val="300"/>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7C9D41C"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Question 7</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4DB0C09"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The number of complaints, or issues raised by people trying to return to work after long term sickness over the past decade</w:t>
            </w:r>
          </w:p>
        </w:tc>
      </w:tr>
      <w:tr w:rsidR="00C33827" w:rsidRPr="004D7C55" w14:paraId="0377697C" w14:textId="77777777" w:rsidTr="002B3BE8">
        <w:trPr>
          <w:trHeight w:val="300"/>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D4F6A18"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Response</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AA628C8"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Exceeds limit – please see below</w:t>
            </w:r>
          </w:p>
        </w:tc>
      </w:tr>
      <w:tr w:rsidR="00C33827" w:rsidRPr="004D7C55" w14:paraId="4480E0A2" w14:textId="77777777" w:rsidTr="002B3BE8">
        <w:trPr>
          <w:trHeight w:val="300"/>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71671F2"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Question 8</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31E17B8"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The number of people who have had their pay stopped after they have asked to return to work over the past decade</w:t>
            </w:r>
          </w:p>
        </w:tc>
      </w:tr>
      <w:tr w:rsidR="00C33827" w:rsidRPr="004D7C55" w14:paraId="5C332D8A" w14:textId="77777777" w:rsidTr="002B3BE8">
        <w:trPr>
          <w:trHeight w:val="300"/>
        </w:trPr>
        <w:tc>
          <w:tcPr>
            <w:tcW w:w="2020" w:type="dxa"/>
            <w:tcBorders>
              <w:top w:val="single" w:sz="8" w:space="0" w:color="000000" w:themeColor="text1"/>
              <w:left w:val="single" w:sz="8" w:space="0" w:color="000000" w:themeColor="text1"/>
              <w:bottom w:val="nil"/>
              <w:right w:val="single" w:sz="8" w:space="0" w:color="000000" w:themeColor="text1"/>
            </w:tcBorders>
            <w:tcMar>
              <w:left w:w="108" w:type="dxa"/>
              <w:right w:w="108" w:type="dxa"/>
            </w:tcMar>
          </w:tcPr>
          <w:p w14:paraId="1F368B2F"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Response</w:t>
            </w:r>
          </w:p>
        </w:tc>
        <w:tc>
          <w:tcPr>
            <w:tcW w:w="6995" w:type="dxa"/>
            <w:tcBorders>
              <w:top w:val="single" w:sz="8" w:space="0" w:color="000000" w:themeColor="text1"/>
              <w:left w:val="single" w:sz="8" w:space="0" w:color="000000" w:themeColor="text1"/>
              <w:bottom w:val="nil"/>
              <w:right w:val="single" w:sz="8" w:space="0" w:color="000000" w:themeColor="text1"/>
            </w:tcBorders>
            <w:tcMar>
              <w:left w:w="108" w:type="dxa"/>
              <w:right w:w="108" w:type="dxa"/>
            </w:tcMar>
          </w:tcPr>
          <w:p w14:paraId="0A8645DF" w14:textId="6B485E83" w:rsidR="00C33827" w:rsidRPr="004D7C55" w:rsidRDefault="00C33827" w:rsidP="002B3BE8">
            <w:pPr>
              <w:rPr>
                <w:rFonts w:ascii="Arial" w:hAnsi="Arial" w:cs="Arial"/>
                <w:sz w:val="24"/>
                <w:szCs w:val="24"/>
              </w:rPr>
            </w:pPr>
            <w:r w:rsidRPr="004D7C55">
              <w:rPr>
                <w:rFonts w:ascii="Arial" w:eastAsia="Aptos" w:hAnsi="Arial" w:cs="Arial"/>
                <w:sz w:val="24"/>
                <w:szCs w:val="24"/>
              </w:rPr>
              <w:t>Exceeds limit – please see below</w:t>
            </w:r>
            <w:r w:rsidR="00C57FB3">
              <w:rPr>
                <w:rFonts w:ascii="Arial" w:eastAsia="Aptos" w:hAnsi="Arial" w:cs="Arial"/>
                <w:sz w:val="24"/>
                <w:szCs w:val="24"/>
              </w:rPr>
              <w:t>.</w:t>
            </w:r>
          </w:p>
        </w:tc>
      </w:tr>
      <w:tr w:rsidR="00C33827" w:rsidRPr="004D7C55" w14:paraId="4A8DABC5" w14:textId="77777777" w:rsidTr="00981E93">
        <w:trPr>
          <w:trHeight w:val="60"/>
        </w:trPr>
        <w:tc>
          <w:tcPr>
            <w:tcW w:w="2020"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3266E372"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 xml:space="preserve"> </w:t>
            </w:r>
          </w:p>
        </w:tc>
        <w:tc>
          <w:tcPr>
            <w:tcW w:w="6995"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30305DDD" w14:textId="343AEAD0" w:rsidR="00C33827" w:rsidRPr="004D7C55" w:rsidRDefault="00C33827" w:rsidP="002B3BE8">
            <w:pPr>
              <w:rPr>
                <w:rFonts w:ascii="Arial" w:hAnsi="Arial" w:cs="Arial"/>
                <w:sz w:val="24"/>
                <w:szCs w:val="24"/>
              </w:rPr>
            </w:pPr>
          </w:p>
        </w:tc>
      </w:tr>
      <w:tr w:rsidR="00C33827" w:rsidRPr="004D7C55" w14:paraId="5E61623D" w14:textId="77777777" w:rsidTr="002B3BE8">
        <w:trPr>
          <w:trHeight w:val="300"/>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8037F28"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 xml:space="preserve"> </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931EC28"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 xml:space="preserve">Under Section 12 (1) of the Act, the Council is not obliged to comply with a request for information, where it is estimated that </w:t>
            </w:r>
            <w:r w:rsidRPr="004D7C55">
              <w:rPr>
                <w:rFonts w:ascii="Arial" w:eastAsia="Aptos" w:hAnsi="Arial" w:cs="Arial"/>
                <w:sz w:val="24"/>
                <w:szCs w:val="24"/>
              </w:rPr>
              <w:lastRenderedPageBreak/>
              <w:t>the cost of complying with that request would exceed the ‘appropriate costs limit’. The Freedom of Information (Fees and Appropriate Limit) Regulations 2004 currently sets this limit at £450. These estimated costs are calculated at a rate of £25 per person per hour and amount to 18 hours work.</w:t>
            </w:r>
          </w:p>
          <w:p w14:paraId="0B3DB771"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The current system (Fusion) used for recording sickness data has only been in place since October 2020, therefore data before this time is not available. However, this was during Covid-19 when the Council stopped recording sickness.</w:t>
            </w:r>
          </w:p>
          <w:p w14:paraId="59B315BC"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 xml:space="preserve">We identify long term sickness as a single duration lasting more than 20 working days. However, an individual employee might have had a number of </w:t>
            </w:r>
            <w:proofErr w:type="gramStart"/>
            <w:r w:rsidRPr="004D7C55">
              <w:rPr>
                <w:rFonts w:ascii="Arial" w:eastAsia="Aptos" w:hAnsi="Arial" w:cs="Arial"/>
                <w:sz w:val="24"/>
                <w:szCs w:val="24"/>
              </w:rPr>
              <w:t>short term</w:t>
            </w:r>
            <w:proofErr w:type="gramEnd"/>
            <w:r w:rsidRPr="004D7C55">
              <w:rPr>
                <w:rFonts w:ascii="Arial" w:eastAsia="Aptos" w:hAnsi="Arial" w:cs="Arial"/>
                <w:sz w:val="24"/>
                <w:szCs w:val="24"/>
              </w:rPr>
              <w:t xml:space="preserve"> episodes of sickness absence and might have triggered half pay or nil pay arrangements. The Fusion HR report does not record this. Similarly with referrals to Occupational Health.</w:t>
            </w:r>
          </w:p>
          <w:p w14:paraId="4655A32A"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 xml:space="preserve">The service </w:t>
            </w:r>
            <w:proofErr w:type="gramStart"/>
            <w:r w:rsidRPr="004D7C55">
              <w:rPr>
                <w:rFonts w:ascii="Arial" w:eastAsia="Aptos" w:hAnsi="Arial" w:cs="Arial"/>
                <w:sz w:val="24"/>
                <w:szCs w:val="24"/>
              </w:rPr>
              <w:t>have</w:t>
            </w:r>
            <w:proofErr w:type="gramEnd"/>
            <w:r w:rsidRPr="004D7C55">
              <w:rPr>
                <w:rFonts w:ascii="Arial" w:eastAsia="Aptos" w:hAnsi="Arial" w:cs="Arial"/>
                <w:sz w:val="24"/>
                <w:szCs w:val="24"/>
              </w:rPr>
              <w:t xml:space="preserve"> advised that you refine the questions to last 2 full years, as that should come under the </w:t>
            </w:r>
            <w:proofErr w:type="gramStart"/>
            <w:r w:rsidRPr="004D7C55">
              <w:rPr>
                <w:rFonts w:ascii="Arial" w:eastAsia="Aptos" w:hAnsi="Arial" w:cs="Arial"/>
                <w:sz w:val="24"/>
                <w:szCs w:val="24"/>
              </w:rPr>
              <w:t>18 hour</w:t>
            </w:r>
            <w:proofErr w:type="gramEnd"/>
            <w:r w:rsidRPr="004D7C55">
              <w:rPr>
                <w:rFonts w:ascii="Arial" w:eastAsia="Aptos" w:hAnsi="Arial" w:cs="Arial"/>
                <w:sz w:val="24"/>
                <w:szCs w:val="24"/>
              </w:rPr>
              <w:t xml:space="preserve"> limit as above.</w:t>
            </w:r>
          </w:p>
        </w:tc>
      </w:tr>
    </w:tbl>
    <w:p w14:paraId="5902B226" w14:textId="77777777" w:rsidR="00C33827" w:rsidRPr="004D7C55" w:rsidRDefault="00C33827" w:rsidP="00C33827">
      <w:pPr>
        <w:rPr>
          <w:rFonts w:ascii="Arial" w:hAnsi="Arial" w:cs="Arial"/>
          <w:sz w:val="24"/>
          <w:szCs w:val="24"/>
        </w:rPr>
      </w:pPr>
      <w:r w:rsidRPr="004D7C55">
        <w:rPr>
          <w:rFonts w:ascii="Arial" w:eastAsia="Aptos" w:hAnsi="Arial" w:cs="Arial"/>
          <w:sz w:val="24"/>
          <w:szCs w:val="24"/>
        </w:rPr>
        <w:lastRenderedPageBreak/>
        <w:t xml:space="preserve"> </w:t>
      </w:r>
    </w:p>
    <w:p w14:paraId="57793C89" w14:textId="77777777" w:rsidR="00C33827" w:rsidRPr="004D7C55" w:rsidRDefault="00C33827" w:rsidP="00C33827">
      <w:pPr>
        <w:rPr>
          <w:rFonts w:ascii="Arial" w:eastAsia="Aptos" w:hAnsi="Arial" w:cs="Arial"/>
          <w:sz w:val="24"/>
          <w:szCs w:val="24"/>
        </w:rPr>
      </w:pPr>
    </w:p>
    <w:p w14:paraId="611440B7" w14:textId="77777777" w:rsidR="00C33827" w:rsidRPr="004D7C55" w:rsidRDefault="00C33827" w:rsidP="00C33827">
      <w:pPr>
        <w:rPr>
          <w:rFonts w:ascii="Arial" w:eastAsia="Aptos" w:hAnsi="Arial" w:cs="Arial"/>
          <w:sz w:val="24"/>
          <w:szCs w:val="24"/>
        </w:rPr>
      </w:pPr>
      <w:r w:rsidRPr="004D7C55">
        <w:rPr>
          <w:rFonts w:ascii="Arial" w:eastAsia="Aptos" w:hAnsi="Arial" w:cs="Arial"/>
          <w:sz w:val="24"/>
          <w:szCs w:val="24"/>
        </w:rPr>
        <w:t xml:space="preserve">HAV-FOI-541937: </w:t>
      </w:r>
    </w:p>
    <w:tbl>
      <w:tblPr>
        <w:tblStyle w:val="TableGrid"/>
        <w:tblW w:w="0" w:type="auto"/>
        <w:tblInd w:w="108" w:type="dxa"/>
        <w:tblLook w:val="06A0" w:firstRow="1" w:lastRow="0" w:firstColumn="1" w:lastColumn="0" w:noHBand="1" w:noVBand="1"/>
      </w:tblPr>
      <w:tblGrid>
        <w:gridCol w:w="1417"/>
        <w:gridCol w:w="7481"/>
      </w:tblGrid>
      <w:tr w:rsidR="00C33827" w:rsidRPr="004D7C55" w14:paraId="2FCBE35B" w14:textId="77777777" w:rsidTr="00C57FB3">
        <w:trPr>
          <w:trHeight w:val="378"/>
        </w:trPr>
        <w:tc>
          <w:tcPr>
            <w:tcW w:w="11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61038A5D" w14:textId="77777777" w:rsidR="00C33827" w:rsidRPr="004D7C55" w:rsidRDefault="00C33827" w:rsidP="002B3BE8">
            <w:pPr>
              <w:rPr>
                <w:rFonts w:ascii="Arial" w:eastAsia="Aptos" w:hAnsi="Arial" w:cs="Arial"/>
                <w:sz w:val="24"/>
                <w:szCs w:val="24"/>
              </w:rPr>
            </w:pPr>
            <w:r w:rsidRPr="004D7C55">
              <w:rPr>
                <w:rFonts w:ascii="Arial" w:eastAsia="Aptos" w:hAnsi="Arial" w:cs="Arial"/>
                <w:sz w:val="24"/>
                <w:szCs w:val="24"/>
              </w:rPr>
              <w:t>Information</w:t>
            </w:r>
          </w:p>
        </w:tc>
        <w:tc>
          <w:tcPr>
            <w:tcW w:w="80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5FE0027A" w14:textId="77777777" w:rsidR="00C33827" w:rsidRPr="004D7C55" w:rsidRDefault="00C33827" w:rsidP="002B3BE8">
            <w:pPr>
              <w:rPr>
                <w:rFonts w:ascii="Arial" w:eastAsia="Aptos" w:hAnsi="Arial" w:cs="Arial"/>
                <w:sz w:val="24"/>
                <w:szCs w:val="24"/>
              </w:rPr>
            </w:pPr>
            <w:r w:rsidRPr="004D7C55">
              <w:rPr>
                <w:rFonts w:ascii="Arial" w:eastAsia="Aptos" w:hAnsi="Arial" w:cs="Arial"/>
                <w:sz w:val="24"/>
                <w:szCs w:val="24"/>
              </w:rPr>
              <w:t xml:space="preserve"> </w:t>
            </w:r>
          </w:p>
        </w:tc>
      </w:tr>
      <w:tr w:rsidR="00C33827" w:rsidRPr="004D7C55" w14:paraId="19484E99" w14:textId="77777777" w:rsidTr="008E2C3E">
        <w:trPr>
          <w:trHeight w:val="825"/>
        </w:trPr>
        <w:tc>
          <w:tcPr>
            <w:tcW w:w="11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BDDD627" w14:textId="77777777" w:rsidR="00C33827" w:rsidRPr="004D7C55" w:rsidRDefault="00C33827" w:rsidP="002B3BE8">
            <w:pPr>
              <w:rPr>
                <w:rFonts w:ascii="Arial" w:eastAsia="Aptos" w:hAnsi="Arial" w:cs="Arial"/>
                <w:sz w:val="24"/>
                <w:szCs w:val="24"/>
              </w:rPr>
            </w:pPr>
            <w:r w:rsidRPr="004D7C55">
              <w:rPr>
                <w:rFonts w:ascii="Arial" w:eastAsia="Aptos" w:hAnsi="Arial" w:cs="Arial"/>
                <w:sz w:val="24"/>
                <w:szCs w:val="24"/>
              </w:rPr>
              <w:t>Question 1</w:t>
            </w:r>
          </w:p>
        </w:tc>
        <w:tc>
          <w:tcPr>
            <w:tcW w:w="80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86D6392" w14:textId="77777777" w:rsidR="00C33827" w:rsidRPr="004D7C55" w:rsidRDefault="00C33827" w:rsidP="002B3BE8">
            <w:pPr>
              <w:rPr>
                <w:rFonts w:ascii="Arial" w:eastAsia="Aptos" w:hAnsi="Arial" w:cs="Arial"/>
                <w:sz w:val="24"/>
                <w:szCs w:val="24"/>
              </w:rPr>
            </w:pPr>
            <w:r w:rsidRPr="004D7C55">
              <w:rPr>
                <w:rFonts w:ascii="Arial" w:eastAsia="Aptos" w:hAnsi="Arial" w:cs="Arial"/>
                <w:sz w:val="24"/>
                <w:szCs w:val="24"/>
              </w:rPr>
              <w:t>FOI Request RE Payments to prominent provider of temporary accommodation</w:t>
            </w:r>
          </w:p>
          <w:p w14:paraId="2791A3DE" w14:textId="77777777" w:rsidR="00C33827" w:rsidRPr="004D7C55" w:rsidRDefault="00C33827" w:rsidP="002B3BE8">
            <w:pPr>
              <w:rPr>
                <w:rFonts w:ascii="Arial" w:eastAsia="Aptos" w:hAnsi="Arial" w:cs="Arial"/>
                <w:sz w:val="24"/>
                <w:szCs w:val="24"/>
              </w:rPr>
            </w:pPr>
            <w:r w:rsidRPr="004D7C55">
              <w:rPr>
                <w:rFonts w:ascii="Arial" w:eastAsia="Aptos" w:hAnsi="Arial" w:cs="Arial"/>
                <w:sz w:val="24"/>
                <w:szCs w:val="24"/>
              </w:rPr>
              <w:t xml:space="preserve">Dear London Borough of Havering, I would like to know if your council has paid any sums of money to the company </w:t>
            </w:r>
            <w:proofErr w:type="spellStart"/>
            <w:r w:rsidRPr="004D7C55">
              <w:rPr>
                <w:rFonts w:ascii="Arial" w:eastAsia="Aptos" w:hAnsi="Arial" w:cs="Arial"/>
                <w:sz w:val="24"/>
                <w:szCs w:val="24"/>
              </w:rPr>
              <w:t>Midos</w:t>
            </w:r>
            <w:proofErr w:type="spellEnd"/>
            <w:r w:rsidRPr="004D7C55">
              <w:rPr>
                <w:rFonts w:ascii="Arial" w:eastAsia="Aptos" w:hAnsi="Arial" w:cs="Arial"/>
                <w:sz w:val="24"/>
                <w:szCs w:val="24"/>
              </w:rPr>
              <w:t xml:space="preserve"> Estates Ltd in the past 3 years for which financial data is available. If your financial data for 2025 is not yet finalised, please give the total for the last three quarters of 2025, then the total for 2024 and 2023, if your council has paid this company any money. If you feel that providing 3 years of data would take more than the maximum time and cost limit, you can provide data for the last 2 years.</w:t>
            </w:r>
          </w:p>
        </w:tc>
      </w:tr>
      <w:tr w:rsidR="00C33827" w:rsidRPr="004D7C55" w14:paraId="79FABC62" w14:textId="77777777" w:rsidTr="00981E93">
        <w:trPr>
          <w:trHeight w:val="403"/>
        </w:trPr>
        <w:tc>
          <w:tcPr>
            <w:tcW w:w="11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05FBF9FC" w14:textId="77777777" w:rsidR="00C33827" w:rsidRPr="004D7C55" w:rsidRDefault="00C33827" w:rsidP="002B3BE8">
            <w:pPr>
              <w:rPr>
                <w:rFonts w:ascii="Arial" w:eastAsia="Aptos" w:hAnsi="Arial" w:cs="Arial"/>
                <w:sz w:val="24"/>
                <w:szCs w:val="24"/>
              </w:rPr>
            </w:pPr>
            <w:r w:rsidRPr="004D7C55">
              <w:rPr>
                <w:rFonts w:ascii="Arial" w:eastAsia="Aptos" w:hAnsi="Arial" w:cs="Arial"/>
                <w:sz w:val="24"/>
                <w:szCs w:val="24"/>
              </w:rPr>
              <w:t>Response</w:t>
            </w:r>
          </w:p>
        </w:tc>
        <w:tc>
          <w:tcPr>
            <w:tcW w:w="80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2EB1E714" w14:textId="77777777" w:rsidR="00C33827" w:rsidRPr="004D7C55" w:rsidRDefault="00C33827" w:rsidP="002B3BE8">
            <w:pPr>
              <w:rPr>
                <w:rFonts w:ascii="Arial" w:eastAsia="Aptos" w:hAnsi="Arial" w:cs="Arial"/>
                <w:sz w:val="24"/>
                <w:szCs w:val="24"/>
              </w:rPr>
            </w:pPr>
            <w:r w:rsidRPr="004D7C55">
              <w:rPr>
                <w:rFonts w:ascii="Arial" w:eastAsia="Aptos" w:hAnsi="Arial" w:cs="Arial"/>
                <w:sz w:val="24"/>
                <w:szCs w:val="24"/>
              </w:rPr>
              <w:t xml:space="preserve"> None</w:t>
            </w:r>
          </w:p>
        </w:tc>
      </w:tr>
    </w:tbl>
    <w:p w14:paraId="2319FECE" w14:textId="77777777" w:rsidR="00C33827" w:rsidRPr="004D7C55" w:rsidRDefault="00C33827" w:rsidP="00C33827">
      <w:pPr>
        <w:rPr>
          <w:rFonts w:ascii="Arial" w:eastAsia="Aptos" w:hAnsi="Arial" w:cs="Arial"/>
          <w:sz w:val="24"/>
          <w:szCs w:val="24"/>
        </w:rPr>
      </w:pPr>
    </w:p>
    <w:p w14:paraId="439230FB" w14:textId="77777777" w:rsidR="00AA1FC3" w:rsidRDefault="00AA1FC3">
      <w:pPr>
        <w:rPr>
          <w:rFonts w:ascii="Arial" w:eastAsia="Poppins" w:hAnsi="Arial" w:cs="Arial"/>
          <w:color w:val="212529"/>
          <w:sz w:val="24"/>
          <w:szCs w:val="24"/>
        </w:rPr>
      </w:pPr>
      <w:r>
        <w:rPr>
          <w:rFonts w:ascii="Arial" w:eastAsia="Poppins" w:hAnsi="Arial" w:cs="Arial"/>
          <w:color w:val="212529"/>
          <w:sz w:val="24"/>
          <w:szCs w:val="24"/>
        </w:rPr>
        <w:br w:type="page"/>
      </w:r>
    </w:p>
    <w:p w14:paraId="3750DA69" w14:textId="0B89E13A" w:rsidR="00C33827" w:rsidRPr="004D7C55" w:rsidRDefault="00C33827" w:rsidP="00C33827">
      <w:pPr>
        <w:shd w:val="clear" w:color="auto" w:fill="FFFFFF" w:themeFill="background1"/>
        <w:spacing w:after="240"/>
        <w:rPr>
          <w:rFonts w:ascii="Arial" w:hAnsi="Arial" w:cs="Arial"/>
          <w:sz w:val="24"/>
          <w:szCs w:val="24"/>
        </w:rPr>
      </w:pPr>
      <w:r w:rsidRPr="004D7C55">
        <w:rPr>
          <w:rFonts w:ascii="Arial" w:eastAsia="Poppins" w:hAnsi="Arial" w:cs="Arial"/>
          <w:color w:val="212529"/>
          <w:sz w:val="24"/>
          <w:szCs w:val="24"/>
        </w:rPr>
        <w:lastRenderedPageBreak/>
        <w:t xml:space="preserve">HAV-FOI-651175: </w:t>
      </w:r>
    </w:p>
    <w:tbl>
      <w:tblPr>
        <w:tblStyle w:val="TableGrid"/>
        <w:tblW w:w="0" w:type="auto"/>
        <w:tblInd w:w="108" w:type="dxa"/>
        <w:tblLook w:val="06A0" w:firstRow="1" w:lastRow="0" w:firstColumn="1" w:lastColumn="0" w:noHBand="1" w:noVBand="1"/>
      </w:tblPr>
      <w:tblGrid>
        <w:gridCol w:w="1417"/>
        <w:gridCol w:w="7481"/>
      </w:tblGrid>
      <w:tr w:rsidR="00C33827" w:rsidRPr="004D7C55" w14:paraId="3BF4A658" w14:textId="77777777" w:rsidTr="008E2C3E">
        <w:trPr>
          <w:trHeight w:val="315"/>
        </w:trPr>
        <w:tc>
          <w:tcPr>
            <w:tcW w:w="113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3D7C31D"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sz w:val="24"/>
                <w:szCs w:val="24"/>
              </w:rPr>
              <w:t>Information</w:t>
            </w:r>
          </w:p>
        </w:tc>
        <w:tc>
          <w:tcPr>
            <w:tcW w:w="80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7765089F"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sz w:val="24"/>
                <w:szCs w:val="24"/>
              </w:rPr>
              <w:t xml:space="preserve"> </w:t>
            </w:r>
            <w:r w:rsidRPr="004D7C55">
              <w:rPr>
                <w:rFonts w:ascii="Arial" w:hAnsi="Arial" w:cs="Arial"/>
                <w:sz w:val="24"/>
                <w:szCs w:val="24"/>
              </w:rPr>
              <w:t>Internal housing allocations fraud</w:t>
            </w:r>
          </w:p>
          <w:p w14:paraId="7A08BAD6"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hAnsi="Arial" w:cs="Arial"/>
                <w:sz w:val="24"/>
                <w:szCs w:val="24"/>
              </w:rPr>
              <w:t xml:space="preserve"> Please may you provide me with:</w:t>
            </w:r>
          </w:p>
        </w:tc>
      </w:tr>
      <w:tr w:rsidR="00C33827" w:rsidRPr="004D7C55" w14:paraId="03C3BD3C" w14:textId="77777777" w:rsidTr="008E2C3E">
        <w:trPr>
          <w:trHeight w:val="315"/>
        </w:trPr>
        <w:tc>
          <w:tcPr>
            <w:tcW w:w="113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39E4886"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sz w:val="24"/>
                <w:szCs w:val="24"/>
              </w:rPr>
              <w:t>Question 1</w:t>
            </w:r>
          </w:p>
        </w:tc>
        <w:tc>
          <w:tcPr>
            <w:tcW w:w="80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724FEFB4"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hAnsi="Arial" w:cs="Arial"/>
                <w:sz w:val="24"/>
                <w:szCs w:val="24"/>
              </w:rPr>
              <w:t>1. How many allegations of internal fraud relating to the allocation of social housing the council has received in the last five years?</w:t>
            </w:r>
          </w:p>
          <w:p w14:paraId="7FABC146"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hAnsi="Arial" w:cs="Arial"/>
                <w:sz w:val="24"/>
                <w:szCs w:val="24"/>
              </w:rPr>
              <w:t>2. How many of these allegations resulted in internal investigations?</w:t>
            </w:r>
          </w:p>
          <w:p w14:paraId="7B22A86A"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hAnsi="Arial" w:cs="Arial"/>
                <w:sz w:val="24"/>
                <w:szCs w:val="24"/>
              </w:rPr>
              <w:t>3. How many investigations are still live and how many have concluded?</w:t>
            </w:r>
          </w:p>
          <w:p w14:paraId="7BA3F2CD"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hAnsi="Arial" w:cs="Arial"/>
                <w:sz w:val="24"/>
                <w:szCs w:val="24"/>
              </w:rPr>
              <w:t>4. What were the outcomes of these investigations internally (please state if someone was dismissed from their role, if they resigned)?</w:t>
            </w:r>
          </w:p>
          <w:p w14:paraId="5BA68BE5"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hAnsi="Arial" w:cs="Arial"/>
                <w:sz w:val="24"/>
                <w:szCs w:val="24"/>
              </w:rPr>
              <w:t xml:space="preserve">5. How many of </w:t>
            </w:r>
            <w:proofErr w:type="gramStart"/>
            <w:r w:rsidRPr="004D7C55">
              <w:rPr>
                <w:rFonts w:ascii="Arial" w:hAnsi="Arial" w:cs="Arial"/>
                <w:sz w:val="24"/>
                <w:szCs w:val="24"/>
              </w:rPr>
              <w:t>these passing information</w:t>
            </w:r>
            <w:proofErr w:type="gramEnd"/>
            <w:r w:rsidRPr="004D7C55">
              <w:rPr>
                <w:rFonts w:ascii="Arial" w:hAnsi="Arial" w:cs="Arial"/>
                <w:sz w:val="24"/>
                <w:szCs w:val="24"/>
              </w:rPr>
              <w:t xml:space="preserve"> onto the police?</w:t>
            </w:r>
          </w:p>
          <w:p w14:paraId="1F51BFE9"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hAnsi="Arial" w:cs="Arial"/>
                <w:sz w:val="24"/>
                <w:szCs w:val="24"/>
              </w:rPr>
              <w:t>6. How many live investigations with the police do you currently have underway relating to housing allocation fraud?</w:t>
            </w:r>
          </w:p>
          <w:p w14:paraId="1E3C20D1"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hAnsi="Arial" w:cs="Arial"/>
                <w:sz w:val="24"/>
                <w:szCs w:val="24"/>
              </w:rPr>
              <w:t>7. How many prosecutions have been carried out in the past five years?</w:t>
            </w:r>
          </w:p>
        </w:tc>
      </w:tr>
      <w:tr w:rsidR="00C33827" w:rsidRPr="004D7C55" w14:paraId="46146D66" w14:textId="77777777" w:rsidTr="008E2C3E">
        <w:trPr>
          <w:trHeight w:val="300"/>
        </w:trPr>
        <w:tc>
          <w:tcPr>
            <w:tcW w:w="113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073F48F8"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sz w:val="24"/>
                <w:szCs w:val="24"/>
              </w:rPr>
              <w:t>Response</w:t>
            </w:r>
          </w:p>
        </w:tc>
        <w:tc>
          <w:tcPr>
            <w:tcW w:w="80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21DEFEFA" w14:textId="49082E5A"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color w:val="212529"/>
                <w:sz w:val="24"/>
                <w:szCs w:val="24"/>
              </w:rPr>
              <w:t>Exemption Applied - See below</w:t>
            </w:r>
          </w:p>
          <w:p w14:paraId="2EC65021"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Poppins" w:hAnsi="Arial" w:cs="Arial"/>
                <w:color w:val="212529"/>
                <w:sz w:val="24"/>
                <w:szCs w:val="24"/>
              </w:rPr>
              <w:t>Exemption under section: 21 - Accessible through other means.</w:t>
            </w:r>
          </w:p>
          <w:p w14:paraId="08FCD59D"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Poppins" w:hAnsi="Arial" w:cs="Arial"/>
                <w:color w:val="212529"/>
                <w:sz w:val="24"/>
                <w:szCs w:val="24"/>
              </w:rPr>
              <w:t>Information the exemption applied to: Information Requested</w:t>
            </w:r>
          </w:p>
          <w:p w14:paraId="669BA76C"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Poppins" w:hAnsi="Arial" w:cs="Arial"/>
                <w:color w:val="212529"/>
                <w:sz w:val="24"/>
                <w:szCs w:val="24"/>
              </w:rPr>
              <w:t xml:space="preserve">Reason for applying the exemption: All fraud outcomes are reported quarterly in the Assurance update to the Audit </w:t>
            </w:r>
            <w:proofErr w:type="gramStart"/>
            <w:r w:rsidRPr="004D7C55">
              <w:rPr>
                <w:rFonts w:ascii="Arial" w:eastAsia="Poppins" w:hAnsi="Arial" w:cs="Arial"/>
                <w:color w:val="212529"/>
                <w:sz w:val="24"/>
                <w:szCs w:val="24"/>
              </w:rPr>
              <w:t>Committee</w:t>
            </w:r>
            <w:proofErr w:type="gramEnd"/>
            <w:r w:rsidRPr="004D7C55">
              <w:rPr>
                <w:rFonts w:ascii="Arial" w:eastAsia="Poppins" w:hAnsi="Arial" w:cs="Arial"/>
                <w:color w:val="212529"/>
                <w:sz w:val="24"/>
                <w:szCs w:val="24"/>
              </w:rPr>
              <w:t xml:space="preserve"> and the papers are publicly available on the Havering website. Information is available via the following link - </w:t>
            </w:r>
            <w:hyperlink r:id="rId29">
              <w:r w:rsidRPr="004D7C55">
                <w:rPr>
                  <w:rStyle w:val="Hyperlink"/>
                  <w:rFonts w:ascii="Arial" w:eastAsia="Poppins" w:hAnsi="Arial" w:cs="Arial"/>
                  <w:color w:val="6143EB"/>
                  <w:sz w:val="24"/>
                  <w:szCs w:val="24"/>
                </w:rPr>
                <w:t>Committee details - Audit Committee | London Borough of Havering</w:t>
              </w:r>
            </w:hyperlink>
          </w:p>
          <w:p w14:paraId="5B4A2258" w14:textId="1B833BFB"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Poppins" w:hAnsi="Arial" w:cs="Arial"/>
                <w:color w:val="212529"/>
                <w:sz w:val="24"/>
                <w:szCs w:val="24"/>
              </w:rPr>
              <w:t>Public Interest Test: N/A</w:t>
            </w:r>
          </w:p>
        </w:tc>
      </w:tr>
    </w:tbl>
    <w:p w14:paraId="18B5BD52" w14:textId="77777777" w:rsidR="00C33827" w:rsidRPr="004D7C55" w:rsidRDefault="00C33827" w:rsidP="00C33827">
      <w:pPr>
        <w:shd w:val="clear" w:color="auto" w:fill="FFFFFF" w:themeFill="background1"/>
        <w:spacing w:after="0"/>
        <w:rPr>
          <w:rFonts w:ascii="Arial" w:eastAsia="Poppins" w:hAnsi="Arial" w:cs="Arial"/>
          <w:color w:val="212529"/>
          <w:sz w:val="24"/>
          <w:szCs w:val="24"/>
        </w:rPr>
      </w:pPr>
    </w:p>
    <w:p w14:paraId="0D4E1CAA" w14:textId="77777777" w:rsidR="00033CF9" w:rsidRDefault="00033CF9">
      <w:pPr>
        <w:rPr>
          <w:rFonts w:ascii="Arial" w:eastAsia="Aptos" w:hAnsi="Arial" w:cs="Arial"/>
          <w:sz w:val="24"/>
          <w:szCs w:val="24"/>
        </w:rPr>
      </w:pPr>
      <w:r>
        <w:rPr>
          <w:rFonts w:ascii="Arial" w:eastAsia="Aptos" w:hAnsi="Arial" w:cs="Arial"/>
          <w:sz w:val="24"/>
          <w:szCs w:val="24"/>
        </w:rPr>
        <w:br w:type="page"/>
      </w:r>
    </w:p>
    <w:p w14:paraId="56A736B1" w14:textId="5110D1D1" w:rsidR="00C33827" w:rsidRPr="004D7C55" w:rsidRDefault="00C33827" w:rsidP="00C33827">
      <w:pPr>
        <w:rPr>
          <w:rFonts w:ascii="Arial" w:eastAsia="Aptos" w:hAnsi="Arial" w:cs="Arial"/>
          <w:sz w:val="24"/>
          <w:szCs w:val="24"/>
        </w:rPr>
      </w:pPr>
      <w:r w:rsidRPr="004D7C55">
        <w:rPr>
          <w:rFonts w:ascii="Arial" w:eastAsia="Aptos" w:hAnsi="Arial" w:cs="Arial"/>
          <w:sz w:val="24"/>
          <w:szCs w:val="24"/>
        </w:rPr>
        <w:lastRenderedPageBreak/>
        <w:t xml:space="preserve">HAV-FOI-028439: </w:t>
      </w:r>
    </w:p>
    <w:tbl>
      <w:tblPr>
        <w:tblStyle w:val="TableGrid"/>
        <w:tblW w:w="9214" w:type="dxa"/>
        <w:tblInd w:w="108" w:type="dxa"/>
        <w:tblLook w:val="06A0" w:firstRow="1" w:lastRow="0" w:firstColumn="1" w:lastColumn="0" w:noHBand="1" w:noVBand="1"/>
      </w:tblPr>
      <w:tblGrid>
        <w:gridCol w:w="1560"/>
        <w:gridCol w:w="7654"/>
      </w:tblGrid>
      <w:tr w:rsidR="00C33827" w:rsidRPr="004D7C55" w14:paraId="2B6CE6A3" w14:textId="77777777" w:rsidTr="00A55FFE">
        <w:trPr>
          <w:trHeight w:val="2568"/>
        </w:trPr>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67EA1763" w14:textId="77777777" w:rsidR="00C33827" w:rsidRPr="004D7C55" w:rsidRDefault="00C33827" w:rsidP="002B3BE8">
            <w:pPr>
              <w:rPr>
                <w:rFonts w:ascii="Arial" w:eastAsia="Aptos" w:hAnsi="Arial" w:cs="Arial"/>
                <w:sz w:val="24"/>
                <w:szCs w:val="24"/>
              </w:rPr>
            </w:pPr>
            <w:r w:rsidRPr="004D7C55">
              <w:rPr>
                <w:rFonts w:ascii="Arial" w:eastAsia="Aptos" w:hAnsi="Arial" w:cs="Arial"/>
                <w:sz w:val="24"/>
                <w:szCs w:val="24"/>
              </w:rPr>
              <w:t>Information</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A90312B" w14:textId="77777777" w:rsidR="00C33827" w:rsidRPr="004D7C55" w:rsidRDefault="00C33827" w:rsidP="002B3BE8">
            <w:pPr>
              <w:rPr>
                <w:rFonts w:ascii="Arial" w:eastAsia="Aptos" w:hAnsi="Arial" w:cs="Arial"/>
                <w:sz w:val="24"/>
                <w:szCs w:val="24"/>
              </w:rPr>
            </w:pPr>
            <w:r w:rsidRPr="004D7C55">
              <w:rPr>
                <w:rFonts w:ascii="Arial" w:eastAsia="Aptos" w:hAnsi="Arial" w:cs="Arial"/>
                <w:sz w:val="24"/>
                <w:szCs w:val="24"/>
              </w:rPr>
              <w:t xml:space="preserve"> FOI Request RE Temporary Accommodation Providers, household in TA/EA, and Nightly Rates by Accommodation sizes</w:t>
            </w:r>
          </w:p>
          <w:p w14:paraId="24F83515" w14:textId="77777777" w:rsidR="00033CF9" w:rsidRDefault="00C33827" w:rsidP="002B3BE8">
            <w:pPr>
              <w:rPr>
                <w:rFonts w:ascii="Arial" w:eastAsia="Aptos" w:hAnsi="Arial" w:cs="Arial"/>
                <w:sz w:val="24"/>
                <w:szCs w:val="24"/>
              </w:rPr>
            </w:pPr>
            <w:r w:rsidRPr="004D7C55">
              <w:rPr>
                <w:rFonts w:ascii="Arial" w:eastAsia="Aptos" w:hAnsi="Arial" w:cs="Arial"/>
                <w:sz w:val="24"/>
                <w:szCs w:val="24"/>
              </w:rPr>
              <w:t xml:space="preserve">Dear London Borough of Havering, I am writing to request information under the Freedom of Information Act 2000 regarding temporary accommodation within your local authority. </w:t>
            </w:r>
          </w:p>
          <w:p w14:paraId="1C3921E7" w14:textId="77777777" w:rsidR="00033CF9" w:rsidRDefault="00033CF9" w:rsidP="002B3BE8">
            <w:pPr>
              <w:rPr>
                <w:rFonts w:ascii="Arial" w:eastAsia="Aptos" w:hAnsi="Arial" w:cs="Arial"/>
                <w:sz w:val="24"/>
                <w:szCs w:val="24"/>
              </w:rPr>
            </w:pPr>
          </w:p>
          <w:p w14:paraId="28BB104B" w14:textId="611921F8" w:rsidR="00C33827" w:rsidRPr="004D7C55" w:rsidRDefault="00C33827" w:rsidP="002B3BE8">
            <w:pPr>
              <w:rPr>
                <w:rFonts w:ascii="Arial" w:eastAsia="Aptos" w:hAnsi="Arial" w:cs="Arial"/>
                <w:sz w:val="24"/>
                <w:szCs w:val="24"/>
              </w:rPr>
            </w:pPr>
            <w:r w:rsidRPr="004D7C55">
              <w:rPr>
                <w:rFonts w:ascii="Arial" w:eastAsia="Aptos" w:hAnsi="Arial" w:cs="Arial"/>
                <w:sz w:val="24"/>
                <w:szCs w:val="24"/>
              </w:rPr>
              <w:t xml:space="preserve">Please could you provide the following information as of the most recent </w:t>
            </w:r>
            <w:proofErr w:type="spellStart"/>
            <w:r w:rsidRPr="004D7C55">
              <w:rPr>
                <w:rFonts w:ascii="Arial" w:eastAsia="Aptos" w:hAnsi="Arial" w:cs="Arial"/>
                <w:sz w:val="24"/>
                <w:szCs w:val="24"/>
              </w:rPr>
              <w:t>date</w:t>
            </w:r>
            <w:proofErr w:type="spellEnd"/>
            <w:r w:rsidRPr="004D7C55">
              <w:rPr>
                <w:rFonts w:ascii="Arial" w:eastAsia="Aptos" w:hAnsi="Arial" w:cs="Arial"/>
                <w:sz w:val="24"/>
                <w:szCs w:val="24"/>
              </w:rPr>
              <w:t xml:space="preserve"> available: </w:t>
            </w:r>
          </w:p>
        </w:tc>
      </w:tr>
      <w:tr w:rsidR="00C33827" w:rsidRPr="004D7C55" w14:paraId="2F2F0DD1" w14:textId="77777777" w:rsidTr="00033CF9">
        <w:trPr>
          <w:trHeight w:val="1621"/>
        </w:trPr>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0BD8C972" w14:textId="77777777" w:rsidR="00C33827" w:rsidRPr="004D7C55" w:rsidRDefault="00C33827" w:rsidP="002B3BE8">
            <w:pPr>
              <w:rPr>
                <w:rFonts w:ascii="Arial" w:eastAsia="Aptos" w:hAnsi="Arial" w:cs="Arial"/>
                <w:sz w:val="24"/>
                <w:szCs w:val="24"/>
              </w:rPr>
            </w:pPr>
            <w:r w:rsidRPr="004D7C55">
              <w:rPr>
                <w:rFonts w:ascii="Arial" w:eastAsia="Aptos" w:hAnsi="Arial" w:cs="Arial"/>
                <w:sz w:val="24"/>
                <w:szCs w:val="24"/>
              </w:rPr>
              <w:t>Question 1</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6B4BFCE" w14:textId="77777777" w:rsidR="00C33827" w:rsidRPr="004D7C55" w:rsidRDefault="00C33827" w:rsidP="002B3BE8">
            <w:pPr>
              <w:rPr>
                <w:rFonts w:ascii="Arial" w:eastAsia="Aptos" w:hAnsi="Arial" w:cs="Arial"/>
                <w:sz w:val="24"/>
                <w:szCs w:val="24"/>
              </w:rPr>
            </w:pPr>
            <w:r w:rsidRPr="004D7C55">
              <w:rPr>
                <w:rFonts w:ascii="Arial" w:eastAsia="Aptos" w:hAnsi="Arial" w:cs="Arial"/>
                <w:sz w:val="24"/>
                <w:szCs w:val="24"/>
              </w:rPr>
              <w:t xml:space="preserve">1. A complete list of all Temporary Accommodation (TA) and Emergency Accommodation (EA) providers used by your Council. Please include the </w:t>
            </w:r>
            <w:proofErr w:type="gramStart"/>
            <w:r w:rsidRPr="004D7C55">
              <w:rPr>
                <w:rFonts w:ascii="Arial" w:eastAsia="Aptos" w:hAnsi="Arial" w:cs="Arial"/>
                <w:sz w:val="24"/>
                <w:szCs w:val="24"/>
              </w:rPr>
              <w:t>provider</w:t>
            </w:r>
            <w:proofErr w:type="gramEnd"/>
            <w:r w:rsidRPr="004D7C55">
              <w:rPr>
                <w:rFonts w:ascii="Arial" w:eastAsia="Aptos" w:hAnsi="Arial" w:cs="Arial"/>
                <w:sz w:val="24"/>
                <w:szCs w:val="24"/>
              </w:rPr>
              <w:t xml:space="preserve"> name, address (or at minimum, postcode), website (if any), and whether the provider is used for TA, EA, or both.</w:t>
            </w:r>
          </w:p>
        </w:tc>
      </w:tr>
      <w:tr w:rsidR="00C33827" w:rsidRPr="004D7C55" w14:paraId="4711D975" w14:textId="77777777" w:rsidTr="00B01FCD">
        <w:trPr>
          <w:trHeight w:val="300"/>
        </w:trPr>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B31C572" w14:textId="77777777" w:rsidR="00C33827" w:rsidRPr="004D7C55" w:rsidRDefault="00C33827" w:rsidP="002B3BE8">
            <w:pPr>
              <w:rPr>
                <w:rFonts w:ascii="Arial" w:eastAsia="Aptos" w:hAnsi="Arial" w:cs="Arial"/>
                <w:sz w:val="24"/>
                <w:szCs w:val="24"/>
              </w:rPr>
            </w:pPr>
            <w:r w:rsidRPr="004D7C55">
              <w:rPr>
                <w:rFonts w:ascii="Arial" w:eastAsia="Aptos" w:hAnsi="Arial" w:cs="Arial"/>
                <w:sz w:val="24"/>
                <w:szCs w:val="24"/>
              </w:rPr>
              <w:t>Response</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7F707AEE" w14:textId="07F0DDBB" w:rsidR="00C33827" w:rsidRPr="004D7C55" w:rsidRDefault="00C33827" w:rsidP="002B3BE8">
            <w:pPr>
              <w:rPr>
                <w:rFonts w:ascii="Arial" w:eastAsia="Aptos" w:hAnsi="Arial" w:cs="Arial"/>
                <w:sz w:val="24"/>
                <w:szCs w:val="24"/>
              </w:rPr>
            </w:pPr>
            <w:r w:rsidRPr="004D7C55">
              <w:rPr>
                <w:rFonts w:ascii="Arial" w:eastAsia="Aptos" w:hAnsi="Arial" w:cs="Arial"/>
                <w:sz w:val="24"/>
                <w:szCs w:val="24"/>
              </w:rPr>
              <w:t xml:space="preserve">Exemption Applied - See below </w:t>
            </w:r>
          </w:p>
          <w:p w14:paraId="53D0DEBF" w14:textId="77777777" w:rsidR="00C33827" w:rsidRPr="004D7C55" w:rsidRDefault="00C33827" w:rsidP="002B3BE8">
            <w:pPr>
              <w:rPr>
                <w:rFonts w:ascii="Arial" w:eastAsia="Aptos" w:hAnsi="Arial" w:cs="Arial"/>
                <w:sz w:val="24"/>
                <w:szCs w:val="24"/>
              </w:rPr>
            </w:pPr>
            <w:r w:rsidRPr="004D7C55">
              <w:rPr>
                <w:rFonts w:ascii="Arial" w:eastAsia="Aptos" w:hAnsi="Arial" w:cs="Arial"/>
                <w:sz w:val="24"/>
                <w:szCs w:val="24"/>
              </w:rPr>
              <w:t xml:space="preserve">Exemption under section: 40 - Personal Information. </w:t>
            </w:r>
            <w:r w:rsidRPr="004D7C55">
              <w:rPr>
                <w:rFonts w:ascii="Arial" w:hAnsi="Arial" w:cs="Arial"/>
                <w:sz w:val="24"/>
                <w:szCs w:val="24"/>
              </w:rPr>
              <w:br/>
            </w:r>
            <w:r w:rsidRPr="004D7C55">
              <w:rPr>
                <w:rFonts w:ascii="Arial" w:eastAsia="Aptos" w:hAnsi="Arial" w:cs="Arial"/>
                <w:sz w:val="24"/>
                <w:szCs w:val="24"/>
              </w:rPr>
              <w:t xml:space="preserve">Information the exemption applied to: Personal Information (if data is personal data about a 3rd party)  </w:t>
            </w:r>
            <w:r w:rsidRPr="004D7C55">
              <w:rPr>
                <w:rFonts w:ascii="Arial" w:hAnsi="Arial" w:cs="Arial"/>
                <w:sz w:val="24"/>
                <w:szCs w:val="24"/>
              </w:rPr>
              <w:br/>
            </w:r>
            <w:r w:rsidRPr="004D7C55">
              <w:rPr>
                <w:rFonts w:ascii="Arial" w:eastAsia="Aptos" w:hAnsi="Arial" w:cs="Arial"/>
                <w:sz w:val="24"/>
                <w:szCs w:val="24"/>
              </w:rPr>
              <w:t xml:space="preserve">Reason for applying the exemption: Any information that would lead to the unfair identification of an individual.  This would breach the Data Protection Act 2018. </w:t>
            </w:r>
            <w:r w:rsidRPr="004D7C55">
              <w:rPr>
                <w:rFonts w:ascii="Arial" w:hAnsi="Arial" w:cs="Arial"/>
                <w:sz w:val="24"/>
                <w:szCs w:val="24"/>
              </w:rPr>
              <w:br/>
            </w:r>
            <w:r w:rsidRPr="004D7C55">
              <w:rPr>
                <w:rFonts w:ascii="Arial" w:eastAsia="Aptos" w:hAnsi="Arial" w:cs="Arial"/>
                <w:sz w:val="24"/>
                <w:szCs w:val="24"/>
              </w:rPr>
              <w:t>Public Interest Test: N/A</w:t>
            </w:r>
          </w:p>
          <w:p w14:paraId="0EFE2659" w14:textId="77777777" w:rsidR="00C33827" w:rsidRPr="004D7C55" w:rsidRDefault="00C33827" w:rsidP="002B3BE8">
            <w:pPr>
              <w:rPr>
                <w:rFonts w:ascii="Arial" w:eastAsia="Aptos" w:hAnsi="Arial" w:cs="Arial"/>
                <w:sz w:val="24"/>
                <w:szCs w:val="24"/>
              </w:rPr>
            </w:pPr>
          </w:p>
        </w:tc>
      </w:tr>
      <w:tr w:rsidR="00C33827" w:rsidRPr="004D7C55" w14:paraId="064C0F1C" w14:textId="77777777" w:rsidTr="00033CF9">
        <w:trPr>
          <w:trHeight w:val="1439"/>
        </w:trPr>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2D02F07" w14:textId="77777777" w:rsidR="00C33827" w:rsidRPr="004D7C55" w:rsidRDefault="00C33827" w:rsidP="002B3BE8">
            <w:pPr>
              <w:rPr>
                <w:rFonts w:ascii="Arial" w:eastAsia="Aptos" w:hAnsi="Arial" w:cs="Arial"/>
                <w:sz w:val="24"/>
                <w:szCs w:val="24"/>
              </w:rPr>
            </w:pPr>
            <w:r w:rsidRPr="004D7C55">
              <w:rPr>
                <w:rFonts w:ascii="Arial" w:eastAsia="Aptos" w:hAnsi="Arial" w:cs="Arial"/>
                <w:sz w:val="24"/>
                <w:szCs w:val="24"/>
              </w:rPr>
              <w:t>Question 2</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57A8EAFF" w14:textId="77777777" w:rsidR="00C33827" w:rsidRPr="004D7C55" w:rsidRDefault="00C33827" w:rsidP="002B3BE8">
            <w:pPr>
              <w:rPr>
                <w:rFonts w:ascii="Arial" w:eastAsia="Aptos" w:hAnsi="Arial" w:cs="Arial"/>
                <w:sz w:val="24"/>
                <w:szCs w:val="24"/>
              </w:rPr>
            </w:pPr>
            <w:r w:rsidRPr="004D7C55">
              <w:rPr>
                <w:rFonts w:ascii="Arial" w:eastAsia="Aptos" w:hAnsi="Arial" w:cs="Arial"/>
                <w:sz w:val="24"/>
                <w:szCs w:val="24"/>
              </w:rPr>
              <w:t xml:space="preserve"> 2. The total number of households currently placed in: Temporary Accommodation (TA) Emergency Accommodation (EA) Please provide the most recent figures you hold (specify the date of the data if possible).</w:t>
            </w:r>
          </w:p>
        </w:tc>
      </w:tr>
      <w:tr w:rsidR="00C33827" w:rsidRPr="004D7C55" w14:paraId="31D89EB2" w14:textId="77777777" w:rsidTr="00033CF9">
        <w:trPr>
          <w:trHeight w:val="2112"/>
        </w:trPr>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2EEC49D0" w14:textId="77777777" w:rsidR="00C33827" w:rsidRPr="004D7C55" w:rsidRDefault="00C33827" w:rsidP="002B3BE8">
            <w:pPr>
              <w:rPr>
                <w:rFonts w:ascii="Arial" w:eastAsia="Aptos" w:hAnsi="Arial" w:cs="Arial"/>
                <w:sz w:val="24"/>
                <w:szCs w:val="24"/>
              </w:rPr>
            </w:pPr>
            <w:r w:rsidRPr="004D7C55">
              <w:rPr>
                <w:rFonts w:ascii="Arial" w:eastAsia="Aptos" w:hAnsi="Arial" w:cs="Arial"/>
                <w:sz w:val="24"/>
                <w:szCs w:val="24"/>
              </w:rPr>
              <w:t>Response</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9D88395" w14:textId="5F299CC4" w:rsidR="00C33827" w:rsidRPr="004D7C55" w:rsidRDefault="00C33827" w:rsidP="002B3BE8">
            <w:pPr>
              <w:rPr>
                <w:rFonts w:ascii="Arial" w:eastAsia="Aptos" w:hAnsi="Arial" w:cs="Arial"/>
                <w:sz w:val="24"/>
                <w:szCs w:val="24"/>
              </w:rPr>
            </w:pPr>
            <w:r w:rsidRPr="004D7C55">
              <w:rPr>
                <w:rFonts w:ascii="Arial" w:eastAsia="Aptos" w:hAnsi="Arial" w:cs="Arial"/>
                <w:sz w:val="24"/>
                <w:szCs w:val="24"/>
              </w:rPr>
              <w:t xml:space="preserve"> Figures as at end of November 2025 - 1189 in total in TA.  </w:t>
            </w:r>
          </w:p>
          <w:p w14:paraId="423CCEDC" w14:textId="77777777" w:rsidR="00C33827" w:rsidRPr="004D7C55" w:rsidRDefault="00C33827" w:rsidP="002B3BE8">
            <w:pPr>
              <w:rPr>
                <w:rFonts w:ascii="Arial" w:eastAsia="Aptos" w:hAnsi="Arial" w:cs="Arial"/>
                <w:sz w:val="24"/>
                <w:szCs w:val="24"/>
              </w:rPr>
            </w:pPr>
            <w:proofErr w:type="gramStart"/>
            <w:r w:rsidRPr="004D7C55">
              <w:rPr>
                <w:rFonts w:ascii="Arial" w:eastAsia="Aptos" w:hAnsi="Arial" w:cs="Arial"/>
                <w:sz w:val="24"/>
                <w:szCs w:val="24"/>
              </w:rPr>
              <w:t>Breakdown:-</w:t>
            </w:r>
            <w:proofErr w:type="gramEnd"/>
            <w:r w:rsidRPr="004D7C55">
              <w:rPr>
                <w:rFonts w:ascii="Arial" w:eastAsia="Aptos" w:hAnsi="Arial" w:cs="Arial"/>
                <w:sz w:val="24"/>
                <w:szCs w:val="24"/>
              </w:rPr>
              <w:t xml:space="preserve"> </w:t>
            </w:r>
            <w:r w:rsidRPr="004D7C55">
              <w:rPr>
                <w:rFonts w:ascii="Arial" w:hAnsi="Arial" w:cs="Arial"/>
                <w:sz w:val="24"/>
                <w:szCs w:val="24"/>
              </w:rPr>
              <w:br/>
            </w:r>
            <w:r w:rsidRPr="004D7C55">
              <w:rPr>
                <w:rFonts w:ascii="Arial" w:eastAsia="Aptos" w:hAnsi="Arial" w:cs="Arial"/>
                <w:sz w:val="24"/>
                <w:szCs w:val="24"/>
              </w:rPr>
              <w:t>Hotels 64</w:t>
            </w:r>
            <w:r w:rsidRPr="004D7C55">
              <w:rPr>
                <w:rFonts w:ascii="Arial" w:hAnsi="Arial" w:cs="Arial"/>
                <w:sz w:val="24"/>
                <w:szCs w:val="24"/>
              </w:rPr>
              <w:br/>
            </w:r>
            <w:r w:rsidRPr="004D7C55">
              <w:rPr>
                <w:rFonts w:ascii="Arial" w:eastAsia="Aptos" w:hAnsi="Arial" w:cs="Arial"/>
                <w:sz w:val="24"/>
                <w:szCs w:val="24"/>
              </w:rPr>
              <w:t>Nightly lets 277</w:t>
            </w:r>
            <w:r w:rsidRPr="004D7C55">
              <w:rPr>
                <w:rFonts w:ascii="Arial" w:hAnsi="Arial" w:cs="Arial"/>
                <w:sz w:val="24"/>
                <w:szCs w:val="24"/>
              </w:rPr>
              <w:br/>
            </w:r>
            <w:r w:rsidRPr="004D7C55">
              <w:rPr>
                <w:rFonts w:ascii="Arial" w:eastAsia="Aptos" w:hAnsi="Arial" w:cs="Arial"/>
                <w:sz w:val="24"/>
                <w:szCs w:val="24"/>
              </w:rPr>
              <w:t xml:space="preserve">Council managed accommodation - </w:t>
            </w:r>
            <w:proofErr w:type="spellStart"/>
            <w:r w:rsidRPr="004D7C55">
              <w:rPr>
                <w:rFonts w:ascii="Arial" w:eastAsia="Aptos" w:hAnsi="Arial" w:cs="Arial"/>
                <w:sz w:val="24"/>
                <w:szCs w:val="24"/>
              </w:rPr>
              <w:t>shortlife</w:t>
            </w:r>
            <w:proofErr w:type="spellEnd"/>
            <w:r w:rsidRPr="004D7C55">
              <w:rPr>
                <w:rFonts w:ascii="Arial" w:eastAsia="Aptos" w:hAnsi="Arial" w:cs="Arial"/>
                <w:sz w:val="24"/>
                <w:szCs w:val="24"/>
              </w:rPr>
              <w:t xml:space="preserve"> 339</w:t>
            </w:r>
            <w:r w:rsidRPr="004D7C55">
              <w:rPr>
                <w:rFonts w:ascii="Arial" w:hAnsi="Arial" w:cs="Arial"/>
                <w:sz w:val="24"/>
                <w:szCs w:val="24"/>
              </w:rPr>
              <w:br/>
            </w:r>
            <w:r w:rsidRPr="004D7C55">
              <w:rPr>
                <w:rFonts w:ascii="Arial" w:eastAsia="Aptos" w:hAnsi="Arial" w:cs="Arial"/>
                <w:sz w:val="24"/>
                <w:szCs w:val="24"/>
              </w:rPr>
              <w:t>PSL 375</w:t>
            </w:r>
            <w:r w:rsidRPr="004D7C55">
              <w:rPr>
                <w:rFonts w:ascii="Arial" w:hAnsi="Arial" w:cs="Arial"/>
                <w:sz w:val="24"/>
                <w:szCs w:val="24"/>
              </w:rPr>
              <w:br/>
            </w:r>
            <w:r w:rsidRPr="004D7C55">
              <w:rPr>
                <w:rFonts w:ascii="Arial" w:eastAsia="Aptos" w:hAnsi="Arial" w:cs="Arial"/>
                <w:sz w:val="24"/>
                <w:szCs w:val="24"/>
              </w:rPr>
              <w:t xml:space="preserve">Hostels 134 </w:t>
            </w:r>
          </w:p>
        </w:tc>
      </w:tr>
      <w:tr w:rsidR="00C33827" w:rsidRPr="004D7C55" w14:paraId="6D1FF1DF" w14:textId="77777777" w:rsidTr="00B01FCD">
        <w:trPr>
          <w:trHeight w:val="300"/>
        </w:trPr>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5E4CE529" w14:textId="77777777" w:rsidR="00C33827" w:rsidRPr="004D7C55" w:rsidRDefault="00C33827" w:rsidP="002B3BE8">
            <w:pPr>
              <w:rPr>
                <w:rFonts w:ascii="Arial" w:eastAsia="Aptos" w:hAnsi="Arial" w:cs="Arial"/>
                <w:sz w:val="24"/>
                <w:szCs w:val="24"/>
              </w:rPr>
            </w:pPr>
            <w:r w:rsidRPr="004D7C55">
              <w:rPr>
                <w:rFonts w:ascii="Arial" w:eastAsia="Aptos" w:hAnsi="Arial" w:cs="Arial"/>
                <w:sz w:val="24"/>
                <w:szCs w:val="24"/>
              </w:rPr>
              <w:t>Question 3</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7273C81E" w14:textId="77777777" w:rsidR="00C33827" w:rsidRDefault="00C33827" w:rsidP="002B3BE8">
            <w:pPr>
              <w:rPr>
                <w:rFonts w:ascii="Arial" w:eastAsia="Aptos" w:hAnsi="Arial" w:cs="Arial"/>
                <w:color w:val="000000" w:themeColor="text1"/>
                <w:sz w:val="24"/>
                <w:szCs w:val="24"/>
              </w:rPr>
            </w:pPr>
            <w:r w:rsidRPr="004D7C55">
              <w:rPr>
                <w:rFonts w:ascii="Arial" w:eastAsia="Aptos" w:hAnsi="Arial" w:cs="Arial"/>
                <w:color w:val="000000" w:themeColor="text1"/>
                <w:sz w:val="24"/>
                <w:szCs w:val="24"/>
              </w:rPr>
              <w:t>3. Nightly rates (or weekly if nightly is not held) paid by the Council for each accommodation type/size, including but not limited to: Studio 1-bed 2-bed 3-bed 4-bed and above Any non-self-contained accommodation types (e.g., hotels/B&amp;Bs, hostels) If exact nightly rates for individual providers cannot be disclosed, please provide the range or average rates paid per accommodation size/type. I would prefer the information in spreadsheet format (CSV or XLSX) where possible.</w:t>
            </w:r>
          </w:p>
          <w:p w14:paraId="1EB7BBC2" w14:textId="77777777" w:rsidR="00A55FFE" w:rsidRDefault="00A55FFE" w:rsidP="002B3BE8">
            <w:pPr>
              <w:rPr>
                <w:rFonts w:ascii="Arial" w:eastAsia="Aptos" w:hAnsi="Arial" w:cs="Arial"/>
                <w:color w:val="000000" w:themeColor="text1"/>
                <w:sz w:val="24"/>
                <w:szCs w:val="24"/>
              </w:rPr>
            </w:pPr>
          </w:p>
          <w:p w14:paraId="47002F35" w14:textId="77777777" w:rsidR="00033CF9" w:rsidRPr="004D7C55" w:rsidRDefault="00033CF9" w:rsidP="002B3BE8">
            <w:pPr>
              <w:rPr>
                <w:rFonts w:ascii="Arial" w:eastAsia="Aptos" w:hAnsi="Arial" w:cs="Arial"/>
                <w:color w:val="000000" w:themeColor="text1"/>
                <w:sz w:val="24"/>
                <w:szCs w:val="24"/>
              </w:rPr>
            </w:pPr>
          </w:p>
        </w:tc>
      </w:tr>
      <w:tr w:rsidR="00C33827" w:rsidRPr="004D7C55" w14:paraId="4B929A3F" w14:textId="77777777" w:rsidTr="00B01FCD">
        <w:trPr>
          <w:trHeight w:val="300"/>
        </w:trPr>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7D8EEE3F" w14:textId="77777777" w:rsidR="00C33827" w:rsidRPr="004D7C55" w:rsidRDefault="00C33827" w:rsidP="002B3BE8">
            <w:pPr>
              <w:rPr>
                <w:rFonts w:ascii="Arial" w:eastAsia="Aptos" w:hAnsi="Arial" w:cs="Arial"/>
                <w:sz w:val="24"/>
                <w:szCs w:val="24"/>
              </w:rPr>
            </w:pPr>
            <w:r w:rsidRPr="004D7C55">
              <w:rPr>
                <w:rFonts w:ascii="Arial" w:eastAsia="Aptos" w:hAnsi="Arial" w:cs="Arial"/>
                <w:sz w:val="24"/>
                <w:szCs w:val="24"/>
              </w:rPr>
              <w:lastRenderedPageBreak/>
              <w:t>Response</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6F56D900" w14:textId="77777777" w:rsidR="00C33827" w:rsidRPr="004D7C55" w:rsidRDefault="00C33827" w:rsidP="002B3BE8">
            <w:pPr>
              <w:rPr>
                <w:rFonts w:ascii="Arial" w:eastAsia="Aptos" w:hAnsi="Arial" w:cs="Arial"/>
                <w:sz w:val="24"/>
                <w:szCs w:val="24"/>
              </w:rPr>
            </w:pPr>
            <w:r w:rsidRPr="004D7C55">
              <w:rPr>
                <w:rFonts w:ascii="Arial" w:eastAsia="Aptos" w:hAnsi="Arial" w:cs="Arial"/>
                <w:sz w:val="24"/>
                <w:szCs w:val="24"/>
              </w:rPr>
              <w:t xml:space="preserve"> PSLs</w:t>
            </w:r>
          </w:p>
          <w:tbl>
            <w:tblPr>
              <w:tblStyle w:val="TableGrid"/>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ook w:val="06A0" w:firstRow="1" w:lastRow="0" w:firstColumn="1" w:lastColumn="0" w:noHBand="1" w:noVBand="1"/>
            </w:tblPr>
            <w:tblGrid>
              <w:gridCol w:w="3736"/>
              <w:gridCol w:w="3686"/>
            </w:tblGrid>
            <w:tr w:rsidR="00C33827" w:rsidRPr="004D7C55" w14:paraId="759D1AC3" w14:textId="77777777" w:rsidTr="002B3BE8">
              <w:trPr>
                <w:trHeight w:val="300"/>
              </w:trPr>
              <w:tc>
                <w:tcPr>
                  <w:tcW w:w="4473" w:type="dxa"/>
                  <w:shd w:val="clear" w:color="auto" w:fill="F8F9FA"/>
                  <w:vAlign w:val="center"/>
                </w:tcPr>
                <w:p w14:paraId="71CFC76A" w14:textId="77777777" w:rsidR="00C33827" w:rsidRPr="004D7C55" w:rsidRDefault="00C33827" w:rsidP="002B3BE8">
                  <w:pPr>
                    <w:rPr>
                      <w:rFonts w:ascii="Arial" w:eastAsia="Aptos" w:hAnsi="Arial" w:cs="Arial"/>
                      <w:sz w:val="24"/>
                      <w:szCs w:val="24"/>
                    </w:rPr>
                  </w:pPr>
                  <w:r w:rsidRPr="004D7C55">
                    <w:rPr>
                      <w:rFonts w:ascii="Arial" w:eastAsia="Aptos" w:hAnsi="Arial" w:cs="Arial"/>
                      <w:sz w:val="24"/>
                      <w:szCs w:val="24"/>
                    </w:rPr>
                    <w:t>Number of Bedrooms</w:t>
                  </w:r>
                </w:p>
              </w:tc>
              <w:tc>
                <w:tcPr>
                  <w:tcW w:w="4452" w:type="dxa"/>
                  <w:shd w:val="clear" w:color="auto" w:fill="F8F9FA"/>
                  <w:vAlign w:val="center"/>
                </w:tcPr>
                <w:p w14:paraId="4B22156F" w14:textId="77777777" w:rsidR="00C33827" w:rsidRPr="004D7C55" w:rsidRDefault="00C33827" w:rsidP="002B3BE8">
                  <w:pPr>
                    <w:rPr>
                      <w:rFonts w:ascii="Arial" w:eastAsia="Aptos" w:hAnsi="Arial" w:cs="Arial"/>
                      <w:sz w:val="24"/>
                      <w:szCs w:val="24"/>
                    </w:rPr>
                  </w:pPr>
                  <w:r w:rsidRPr="004D7C55">
                    <w:rPr>
                      <w:rFonts w:ascii="Arial" w:eastAsia="Aptos" w:hAnsi="Arial" w:cs="Arial"/>
                      <w:sz w:val="24"/>
                      <w:szCs w:val="24"/>
                    </w:rPr>
                    <w:t>Average Monthly Payment (£)</w:t>
                  </w:r>
                </w:p>
              </w:tc>
            </w:tr>
            <w:tr w:rsidR="00C33827" w:rsidRPr="004D7C55" w14:paraId="792156AC" w14:textId="77777777" w:rsidTr="002B3BE8">
              <w:trPr>
                <w:trHeight w:val="300"/>
              </w:trPr>
              <w:tc>
                <w:tcPr>
                  <w:tcW w:w="4473" w:type="dxa"/>
                  <w:shd w:val="clear" w:color="auto" w:fill="F8F9FA"/>
                  <w:vAlign w:val="center"/>
                </w:tcPr>
                <w:p w14:paraId="2718AA12" w14:textId="77777777" w:rsidR="00C33827" w:rsidRPr="004D7C55" w:rsidRDefault="00C33827" w:rsidP="002B3BE8">
                  <w:pPr>
                    <w:rPr>
                      <w:rFonts w:ascii="Arial" w:eastAsia="Aptos" w:hAnsi="Arial" w:cs="Arial"/>
                      <w:sz w:val="24"/>
                      <w:szCs w:val="24"/>
                    </w:rPr>
                  </w:pPr>
                  <w:r w:rsidRPr="004D7C55">
                    <w:rPr>
                      <w:rFonts w:ascii="Arial" w:eastAsia="Aptos" w:hAnsi="Arial" w:cs="Arial"/>
                      <w:sz w:val="24"/>
                      <w:szCs w:val="24"/>
                    </w:rPr>
                    <w:t>1</w:t>
                  </w:r>
                </w:p>
              </w:tc>
              <w:tc>
                <w:tcPr>
                  <w:tcW w:w="4452" w:type="dxa"/>
                  <w:shd w:val="clear" w:color="auto" w:fill="F8F9FA"/>
                  <w:vAlign w:val="center"/>
                </w:tcPr>
                <w:p w14:paraId="7841387F" w14:textId="77777777" w:rsidR="00C33827" w:rsidRPr="004D7C55" w:rsidRDefault="00C33827" w:rsidP="002B3BE8">
                  <w:pPr>
                    <w:rPr>
                      <w:rFonts w:ascii="Arial" w:eastAsia="Aptos" w:hAnsi="Arial" w:cs="Arial"/>
                      <w:sz w:val="24"/>
                      <w:szCs w:val="24"/>
                    </w:rPr>
                  </w:pPr>
                  <w:r w:rsidRPr="004D7C55">
                    <w:rPr>
                      <w:rFonts w:ascii="Arial" w:eastAsia="Aptos" w:hAnsi="Arial" w:cs="Arial"/>
                      <w:sz w:val="24"/>
                      <w:szCs w:val="24"/>
                    </w:rPr>
                    <w:t>751</w:t>
                  </w:r>
                </w:p>
              </w:tc>
            </w:tr>
            <w:tr w:rsidR="00C33827" w:rsidRPr="004D7C55" w14:paraId="75E85ECB" w14:textId="77777777" w:rsidTr="002B3BE8">
              <w:trPr>
                <w:trHeight w:val="300"/>
              </w:trPr>
              <w:tc>
                <w:tcPr>
                  <w:tcW w:w="4473" w:type="dxa"/>
                  <w:shd w:val="clear" w:color="auto" w:fill="F8F9FA"/>
                  <w:vAlign w:val="center"/>
                </w:tcPr>
                <w:p w14:paraId="0F06EC1D" w14:textId="77777777" w:rsidR="00C33827" w:rsidRPr="004D7C55" w:rsidRDefault="00C33827" w:rsidP="002B3BE8">
                  <w:pPr>
                    <w:rPr>
                      <w:rFonts w:ascii="Arial" w:eastAsia="Aptos" w:hAnsi="Arial" w:cs="Arial"/>
                      <w:sz w:val="24"/>
                      <w:szCs w:val="24"/>
                    </w:rPr>
                  </w:pPr>
                  <w:r w:rsidRPr="004D7C55">
                    <w:rPr>
                      <w:rFonts w:ascii="Arial" w:eastAsia="Aptos" w:hAnsi="Arial" w:cs="Arial"/>
                      <w:sz w:val="24"/>
                      <w:szCs w:val="24"/>
                    </w:rPr>
                    <w:t>2</w:t>
                  </w:r>
                </w:p>
              </w:tc>
              <w:tc>
                <w:tcPr>
                  <w:tcW w:w="4452" w:type="dxa"/>
                  <w:shd w:val="clear" w:color="auto" w:fill="F8F9FA"/>
                  <w:vAlign w:val="center"/>
                </w:tcPr>
                <w:p w14:paraId="179CD01B" w14:textId="77777777" w:rsidR="00C33827" w:rsidRPr="004D7C55" w:rsidRDefault="00C33827" w:rsidP="002B3BE8">
                  <w:pPr>
                    <w:rPr>
                      <w:rFonts w:ascii="Arial" w:eastAsia="Aptos" w:hAnsi="Arial" w:cs="Arial"/>
                      <w:sz w:val="24"/>
                      <w:szCs w:val="24"/>
                    </w:rPr>
                  </w:pPr>
                  <w:r w:rsidRPr="004D7C55">
                    <w:rPr>
                      <w:rFonts w:ascii="Arial" w:eastAsia="Aptos" w:hAnsi="Arial" w:cs="Arial"/>
                      <w:sz w:val="24"/>
                      <w:szCs w:val="24"/>
                    </w:rPr>
                    <w:t>1077</w:t>
                  </w:r>
                </w:p>
              </w:tc>
            </w:tr>
            <w:tr w:rsidR="00C33827" w:rsidRPr="004D7C55" w14:paraId="118A89F3" w14:textId="77777777" w:rsidTr="002B3BE8">
              <w:trPr>
                <w:trHeight w:val="300"/>
              </w:trPr>
              <w:tc>
                <w:tcPr>
                  <w:tcW w:w="4473" w:type="dxa"/>
                  <w:shd w:val="clear" w:color="auto" w:fill="F8F9FA"/>
                  <w:vAlign w:val="center"/>
                </w:tcPr>
                <w:p w14:paraId="6E897A6B" w14:textId="77777777" w:rsidR="00C33827" w:rsidRPr="004D7C55" w:rsidRDefault="00C33827" w:rsidP="002B3BE8">
                  <w:pPr>
                    <w:rPr>
                      <w:rFonts w:ascii="Arial" w:eastAsia="Aptos" w:hAnsi="Arial" w:cs="Arial"/>
                      <w:sz w:val="24"/>
                      <w:szCs w:val="24"/>
                    </w:rPr>
                  </w:pPr>
                  <w:r w:rsidRPr="004D7C55">
                    <w:rPr>
                      <w:rFonts w:ascii="Arial" w:eastAsia="Aptos" w:hAnsi="Arial" w:cs="Arial"/>
                      <w:sz w:val="24"/>
                      <w:szCs w:val="24"/>
                    </w:rPr>
                    <w:t>3</w:t>
                  </w:r>
                </w:p>
              </w:tc>
              <w:tc>
                <w:tcPr>
                  <w:tcW w:w="4452" w:type="dxa"/>
                  <w:shd w:val="clear" w:color="auto" w:fill="F8F9FA"/>
                  <w:vAlign w:val="center"/>
                </w:tcPr>
                <w:p w14:paraId="2B2A51A2" w14:textId="77777777" w:rsidR="00C33827" w:rsidRPr="004D7C55" w:rsidRDefault="00C33827" w:rsidP="002B3BE8">
                  <w:pPr>
                    <w:rPr>
                      <w:rFonts w:ascii="Arial" w:eastAsia="Aptos" w:hAnsi="Arial" w:cs="Arial"/>
                      <w:sz w:val="24"/>
                      <w:szCs w:val="24"/>
                    </w:rPr>
                  </w:pPr>
                  <w:r w:rsidRPr="004D7C55">
                    <w:rPr>
                      <w:rFonts w:ascii="Arial" w:eastAsia="Aptos" w:hAnsi="Arial" w:cs="Arial"/>
                      <w:sz w:val="24"/>
                      <w:szCs w:val="24"/>
                    </w:rPr>
                    <w:t>1279</w:t>
                  </w:r>
                </w:p>
              </w:tc>
            </w:tr>
            <w:tr w:rsidR="00C33827" w:rsidRPr="004D7C55" w14:paraId="5C8F9DEB" w14:textId="77777777" w:rsidTr="002B3BE8">
              <w:trPr>
                <w:trHeight w:val="300"/>
              </w:trPr>
              <w:tc>
                <w:tcPr>
                  <w:tcW w:w="4473" w:type="dxa"/>
                  <w:shd w:val="clear" w:color="auto" w:fill="F8F9FA"/>
                  <w:vAlign w:val="center"/>
                </w:tcPr>
                <w:p w14:paraId="0ADAD771" w14:textId="77777777" w:rsidR="00C33827" w:rsidRPr="004D7C55" w:rsidRDefault="00C33827" w:rsidP="002B3BE8">
                  <w:pPr>
                    <w:rPr>
                      <w:rFonts w:ascii="Arial" w:eastAsia="Aptos" w:hAnsi="Arial" w:cs="Arial"/>
                      <w:sz w:val="24"/>
                      <w:szCs w:val="24"/>
                    </w:rPr>
                  </w:pPr>
                  <w:r w:rsidRPr="004D7C55">
                    <w:rPr>
                      <w:rFonts w:ascii="Arial" w:eastAsia="Aptos" w:hAnsi="Arial" w:cs="Arial"/>
                      <w:sz w:val="24"/>
                      <w:szCs w:val="24"/>
                    </w:rPr>
                    <w:t>4</w:t>
                  </w:r>
                </w:p>
              </w:tc>
              <w:tc>
                <w:tcPr>
                  <w:tcW w:w="4452" w:type="dxa"/>
                  <w:shd w:val="clear" w:color="auto" w:fill="F8F9FA"/>
                  <w:vAlign w:val="center"/>
                </w:tcPr>
                <w:p w14:paraId="0887CB51" w14:textId="77777777" w:rsidR="00C33827" w:rsidRPr="004D7C55" w:rsidRDefault="00C33827" w:rsidP="002B3BE8">
                  <w:pPr>
                    <w:rPr>
                      <w:rFonts w:ascii="Arial" w:eastAsia="Aptos" w:hAnsi="Arial" w:cs="Arial"/>
                      <w:sz w:val="24"/>
                      <w:szCs w:val="24"/>
                    </w:rPr>
                  </w:pPr>
                  <w:r w:rsidRPr="004D7C55">
                    <w:rPr>
                      <w:rFonts w:ascii="Arial" w:eastAsia="Aptos" w:hAnsi="Arial" w:cs="Arial"/>
                      <w:sz w:val="24"/>
                      <w:szCs w:val="24"/>
                    </w:rPr>
                    <w:t>1610</w:t>
                  </w:r>
                </w:p>
              </w:tc>
            </w:tr>
          </w:tbl>
          <w:p w14:paraId="0CAA22C1" w14:textId="77777777" w:rsidR="00C33827" w:rsidRPr="004D7C55" w:rsidRDefault="00C33827" w:rsidP="002B3BE8">
            <w:pPr>
              <w:rPr>
                <w:rFonts w:ascii="Arial" w:eastAsia="Aptos" w:hAnsi="Arial" w:cs="Arial"/>
                <w:sz w:val="24"/>
                <w:szCs w:val="24"/>
              </w:rPr>
            </w:pPr>
            <w:r w:rsidRPr="004D7C55">
              <w:rPr>
                <w:rFonts w:ascii="Arial" w:eastAsia="Aptos" w:hAnsi="Arial" w:cs="Arial"/>
                <w:sz w:val="24"/>
                <w:szCs w:val="24"/>
              </w:rPr>
              <w:t>Hotel and Nightly Let Accommodation</w:t>
            </w:r>
          </w:p>
          <w:tbl>
            <w:tblPr>
              <w:tblStyle w:val="TableGrid"/>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ook w:val="06A0" w:firstRow="1" w:lastRow="0" w:firstColumn="1" w:lastColumn="0" w:noHBand="1" w:noVBand="1"/>
            </w:tblPr>
            <w:tblGrid>
              <w:gridCol w:w="3737"/>
              <w:gridCol w:w="3685"/>
            </w:tblGrid>
            <w:tr w:rsidR="00C33827" w:rsidRPr="004D7C55" w14:paraId="1477A5D9" w14:textId="77777777" w:rsidTr="002B3BE8">
              <w:trPr>
                <w:trHeight w:val="300"/>
              </w:trPr>
              <w:tc>
                <w:tcPr>
                  <w:tcW w:w="4466" w:type="dxa"/>
                  <w:shd w:val="clear" w:color="auto" w:fill="F8F9FA"/>
                  <w:vAlign w:val="center"/>
                </w:tcPr>
                <w:p w14:paraId="76040C8B" w14:textId="77777777" w:rsidR="00C33827" w:rsidRPr="004D7C55" w:rsidRDefault="00C33827" w:rsidP="002B3BE8">
                  <w:pPr>
                    <w:rPr>
                      <w:rFonts w:ascii="Arial" w:eastAsia="Aptos" w:hAnsi="Arial" w:cs="Arial"/>
                      <w:sz w:val="24"/>
                      <w:szCs w:val="24"/>
                    </w:rPr>
                  </w:pPr>
                  <w:r w:rsidRPr="004D7C55">
                    <w:rPr>
                      <w:rFonts w:ascii="Arial" w:eastAsia="Aptos" w:hAnsi="Arial" w:cs="Arial"/>
                      <w:sz w:val="24"/>
                      <w:szCs w:val="24"/>
                    </w:rPr>
                    <w:t>Number of Bedrooms</w:t>
                  </w:r>
                </w:p>
              </w:tc>
              <w:tc>
                <w:tcPr>
                  <w:tcW w:w="4459" w:type="dxa"/>
                  <w:shd w:val="clear" w:color="auto" w:fill="F8F9FA"/>
                  <w:vAlign w:val="center"/>
                </w:tcPr>
                <w:p w14:paraId="146226D0" w14:textId="77777777" w:rsidR="00C33827" w:rsidRPr="004D7C55" w:rsidRDefault="00C33827" w:rsidP="002B3BE8">
                  <w:pPr>
                    <w:rPr>
                      <w:rFonts w:ascii="Arial" w:eastAsia="Aptos" w:hAnsi="Arial" w:cs="Arial"/>
                      <w:sz w:val="24"/>
                      <w:szCs w:val="24"/>
                    </w:rPr>
                  </w:pPr>
                  <w:r w:rsidRPr="004D7C55">
                    <w:rPr>
                      <w:rFonts w:ascii="Arial" w:eastAsia="Aptos" w:hAnsi="Arial" w:cs="Arial"/>
                      <w:sz w:val="24"/>
                      <w:szCs w:val="24"/>
                    </w:rPr>
                    <w:t>Average Nightly Rate (£)</w:t>
                  </w:r>
                </w:p>
              </w:tc>
            </w:tr>
            <w:tr w:rsidR="00C33827" w:rsidRPr="004D7C55" w14:paraId="16535955" w14:textId="77777777" w:rsidTr="002B3BE8">
              <w:trPr>
                <w:trHeight w:val="300"/>
              </w:trPr>
              <w:tc>
                <w:tcPr>
                  <w:tcW w:w="4466" w:type="dxa"/>
                  <w:shd w:val="clear" w:color="auto" w:fill="F8F9FA"/>
                  <w:vAlign w:val="center"/>
                </w:tcPr>
                <w:p w14:paraId="4D2236B8" w14:textId="77777777" w:rsidR="00C33827" w:rsidRPr="004D7C55" w:rsidRDefault="00C33827" w:rsidP="002B3BE8">
                  <w:pPr>
                    <w:rPr>
                      <w:rFonts w:ascii="Arial" w:eastAsia="Aptos" w:hAnsi="Arial" w:cs="Arial"/>
                      <w:sz w:val="24"/>
                      <w:szCs w:val="24"/>
                    </w:rPr>
                  </w:pPr>
                  <w:r w:rsidRPr="004D7C55">
                    <w:rPr>
                      <w:rFonts w:ascii="Arial" w:eastAsia="Aptos" w:hAnsi="Arial" w:cs="Arial"/>
                      <w:sz w:val="24"/>
                      <w:szCs w:val="24"/>
                    </w:rPr>
                    <w:t>1</w:t>
                  </w:r>
                </w:p>
              </w:tc>
              <w:tc>
                <w:tcPr>
                  <w:tcW w:w="4459" w:type="dxa"/>
                  <w:shd w:val="clear" w:color="auto" w:fill="F8F9FA"/>
                  <w:vAlign w:val="center"/>
                </w:tcPr>
                <w:p w14:paraId="349A1639" w14:textId="77777777" w:rsidR="00C33827" w:rsidRPr="004D7C55" w:rsidRDefault="00C33827" w:rsidP="002B3BE8">
                  <w:pPr>
                    <w:rPr>
                      <w:rFonts w:ascii="Arial" w:eastAsia="Aptos" w:hAnsi="Arial" w:cs="Arial"/>
                      <w:sz w:val="24"/>
                      <w:szCs w:val="24"/>
                    </w:rPr>
                  </w:pPr>
                  <w:r w:rsidRPr="004D7C55">
                    <w:rPr>
                      <w:rFonts w:ascii="Arial" w:eastAsia="Aptos" w:hAnsi="Arial" w:cs="Arial"/>
                      <w:sz w:val="24"/>
                      <w:szCs w:val="24"/>
                    </w:rPr>
                    <w:t>72</w:t>
                  </w:r>
                </w:p>
              </w:tc>
            </w:tr>
            <w:tr w:rsidR="00C33827" w:rsidRPr="004D7C55" w14:paraId="1E84FF66" w14:textId="77777777" w:rsidTr="002B3BE8">
              <w:trPr>
                <w:trHeight w:val="300"/>
              </w:trPr>
              <w:tc>
                <w:tcPr>
                  <w:tcW w:w="4466" w:type="dxa"/>
                  <w:shd w:val="clear" w:color="auto" w:fill="F8F9FA"/>
                  <w:vAlign w:val="center"/>
                </w:tcPr>
                <w:p w14:paraId="1696D671" w14:textId="77777777" w:rsidR="00C33827" w:rsidRPr="004D7C55" w:rsidRDefault="00C33827" w:rsidP="002B3BE8">
                  <w:pPr>
                    <w:rPr>
                      <w:rFonts w:ascii="Arial" w:eastAsia="Aptos" w:hAnsi="Arial" w:cs="Arial"/>
                      <w:sz w:val="24"/>
                      <w:szCs w:val="24"/>
                    </w:rPr>
                  </w:pPr>
                  <w:r w:rsidRPr="004D7C55">
                    <w:rPr>
                      <w:rFonts w:ascii="Arial" w:eastAsia="Aptos" w:hAnsi="Arial" w:cs="Arial"/>
                      <w:sz w:val="24"/>
                      <w:szCs w:val="24"/>
                    </w:rPr>
                    <w:t>2</w:t>
                  </w:r>
                </w:p>
              </w:tc>
              <w:tc>
                <w:tcPr>
                  <w:tcW w:w="4459" w:type="dxa"/>
                  <w:shd w:val="clear" w:color="auto" w:fill="F8F9FA"/>
                  <w:vAlign w:val="center"/>
                </w:tcPr>
                <w:p w14:paraId="33AD683F" w14:textId="77777777" w:rsidR="00C33827" w:rsidRPr="004D7C55" w:rsidRDefault="00C33827" w:rsidP="002B3BE8">
                  <w:pPr>
                    <w:rPr>
                      <w:rFonts w:ascii="Arial" w:eastAsia="Aptos" w:hAnsi="Arial" w:cs="Arial"/>
                      <w:sz w:val="24"/>
                      <w:szCs w:val="24"/>
                    </w:rPr>
                  </w:pPr>
                  <w:r w:rsidRPr="004D7C55">
                    <w:rPr>
                      <w:rFonts w:ascii="Arial" w:eastAsia="Aptos" w:hAnsi="Arial" w:cs="Arial"/>
                      <w:sz w:val="24"/>
                      <w:szCs w:val="24"/>
                    </w:rPr>
                    <w:t>77</w:t>
                  </w:r>
                </w:p>
              </w:tc>
            </w:tr>
            <w:tr w:rsidR="00C33827" w:rsidRPr="004D7C55" w14:paraId="39CD14FF" w14:textId="77777777" w:rsidTr="002B3BE8">
              <w:trPr>
                <w:trHeight w:val="300"/>
              </w:trPr>
              <w:tc>
                <w:tcPr>
                  <w:tcW w:w="4466" w:type="dxa"/>
                  <w:shd w:val="clear" w:color="auto" w:fill="F8F9FA"/>
                  <w:vAlign w:val="center"/>
                </w:tcPr>
                <w:p w14:paraId="6F469C9B" w14:textId="77777777" w:rsidR="00C33827" w:rsidRPr="004D7C55" w:rsidRDefault="00C33827" w:rsidP="002B3BE8">
                  <w:pPr>
                    <w:rPr>
                      <w:rFonts w:ascii="Arial" w:eastAsia="Aptos" w:hAnsi="Arial" w:cs="Arial"/>
                      <w:sz w:val="24"/>
                      <w:szCs w:val="24"/>
                    </w:rPr>
                  </w:pPr>
                  <w:r w:rsidRPr="004D7C55">
                    <w:rPr>
                      <w:rFonts w:ascii="Arial" w:eastAsia="Aptos" w:hAnsi="Arial" w:cs="Arial"/>
                      <w:sz w:val="24"/>
                      <w:szCs w:val="24"/>
                    </w:rPr>
                    <w:t>3</w:t>
                  </w:r>
                </w:p>
              </w:tc>
              <w:tc>
                <w:tcPr>
                  <w:tcW w:w="4459" w:type="dxa"/>
                  <w:shd w:val="clear" w:color="auto" w:fill="F8F9FA"/>
                  <w:vAlign w:val="center"/>
                </w:tcPr>
                <w:p w14:paraId="02F2DB20" w14:textId="77777777" w:rsidR="00C33827" w:rsidRPr="004D7C55" w:rsidRDefault="00C33827" w:rsidP="002B3BE8">
                  <w:pPr>
                    <w:rPr>
                      <w:rFonts w:ascii="Arial" w:eastAsia="Aptos" w:hAnsi="Arial" w:cs="Arial"/>
                      <w:sz w:val="24"/>
                      <w:szCs w:val="24"/>
                    </w:rPr>
                  </w:pPr>
                  <w:r w:rsidRPr="004D7C55">
                    <w:rPr>
                      <w:rFonts w:ascii="Arial" w:eastAsia="Aptos" w:hAnsi="Arial" w:cs="Arial"/>
                      <w:sz w:val="24"/>
                      <w:szCs w:val="24"/>
                    </w:rPr>
                    <w:t>93</w:t>
                  </w:r>
                </w:p>
              </w:tc>
            </w:tr>
            <w:tr w:rsidR="00C33827" w:rsidRPr="004D7C55" w14:paraId="34801D0F" w14:textId="77777777" w:rsidTr="002B3BE8">
              <w:trPr>
                <w:trHeight w:val="300"/>
              </w:trPr>
              <w:tc>
                <w:tcPr>
                  <w:tcW w:w="4466" w:type="dxa"/>
                  <w:shd w:val="clear" w:color="auto" w:fill="F8F9FA"/>
                  <w:vAlign w:val="center"/>
                </w:tcPr>
                <w:p w14:paraId="0BAB413A" w14:textId="77777777" w:rsidR="00C33827" w:rsidRPr="004D7C55" w:rsidRDefault="00C33827" w:rsidP="002B3BE8">
                  <w:pPr>
                    <w:rPr>
                      <w:rFonts w:ascii="Arial" w:eastAsia="Aptos" w:hAnsi="Arial" w:cs="Arial"/>
                      <w:sz w:val="24"/>
                      <w:szCs w:val="24"/>
                    </w:rPr>
                  </w:pPr>
                  <w:r w:rsidRPr="004D7C55">
                    <w:rPr>
                      <w:rFonts w:ascii="Arial" w:eastAsia="Aptos" w:hAnsi="Arial" w:cs="Arial"/>
                      <w:sz w:val="24"/>
                      <w:szCs w:val="24"/>
                    </w:rPr>
                    <w:t>4</w:t>
                  </w:r>
                </w:p>
              </w:tc>
              <w:tc>
                <w:tcPr>
                  <w:tcW w:w="4459" w:type="dxa"/>
                  <w:shd w:val="clear" w:color="auto" w:fill="F8F9FA"/>
                  <w:vAlign w:val="center"/>
                </w:tcPr>
                <w:p w14:paraId="43F1F63B" w14:textId="77777777" w:rsidR="00C33827" w:rsidRPr="004D7C55" w:rsidRDefault="00C33827" w:rsidP="002B3BE8">
                  <w:pPr>
                    <w:rPr>
                      <w:rFonts w:ascii="Arial" w:eastAsia="Aptos" w:hAnsi="Arial" w:cs="Arial"/>
                      <w:sz w:val="24"/>
                      <w:szCs w:val="24"/>
                    </w:rPr>
                  </w:pPr>
                  <w:r w:rsidRPr="004D7C55">
                    <w:rPr>
                      <w:rFonts w:ascii="Arial" w:eastAsia="Aptos" w:hAnsi="Arial" w:cs="Arial"/>
                      <w:sz w:val="24"/>
                      <w:szCs w:val="24"/>
                    </w:rPr>
                    <w:t>116</w:t>
                  </w:r>
                </w:p>
              </w:tc>
            </w:tr>
            <w:tr w:rsidR="00C33827" w:rsidRPr="004D7C55" w14:paraId="2627DD47" w14:textId="77777777" w:rsidTr="002B3BE8">
              <w:trPr>
                <w:trHeight w:val="300"/>
              </w:trPr>
              <w:tc>
                <w:tcPr>
                  <w:tcW w:w="4466" w:type="dxa"/>
                  <w:shd w:val="clear" w:color="auto" w:fill="F8F9FA"/>
                  <w:vAlign w:val="center"/>
                </w:tcPr>
                <w:p w14:paraId="31E7AA4F" w14:textId="77777777" w:rsidR="00C33827" w:rsidRPr="004D7C55" w:rsidRDefault="00C33827" w:rsidP="002B3BE8">
                  <w:pPr>
                    <w:rPr>
                      <w:rFonts w:ascii="Arial" w:eastAsia="Aptos" w:hAnsi="Arial" w:cs="Arial"/>
                      <w:sz w:val="24"/>
                      <w:szCs w:val="24"/>
                    </w:rPr>
                  </w:pPr>
                  <w:r w:rsidRPr="004D7C55">
                    <w:rPr>
                      <w:rFonts w:ascii="Arial" w:eastAsia="Aptos" w:hAnsi="Arial" w:cs="Arial"/>
                      <w:sz w:val="24"/>
                      <w:szCs w:val="24"/>
                    </w:rPr>
                    <w:t>5</w:t>
                  </w:r>
                </w:p>
              </w:tc>
              <w:tc>
                <w:tcPr>
                  <w:tcW w:w="4459" w:type="dxa"/>
                  <w:shd w:val="clear" w:color="auto" w:fill="F8F9FA"/>
                  <w:vAlign w:val="center"/>
                </w:tcPr>
                <w:p w14:paraId="1F7D54B8" w14:textId="77777777" w:rsidR="00C33827" w:rsidRPr="004D7C55" w:rsidRDefault="00C33827" w:rsidP="002B3BE8">
                  <w:pPr>
                    <w:rPr>
                      <w:rFonts w:ascii="Arial" w:eastAsia="Aptos" w:hAnsi="Arial" w:cs="Arial"/>
                      <w:sz w:val="24"/>
                      <w:szCs w:val="24"/>
                    </w:rPr>
                  </w:pPr>
                  <w:r w:rsidRPr="004D7C55">
                    <w:rPr>
                      <w:rFonts w:ascii="Arial" w:eastAsia="Aptos" w:hAnsi="Arial" w:cs="Arial"/>
                      <w:sz w:val="24"/>
                      <w:szCs w:val="24"/>
                    </w:rPr>
                    <w:t>125</w:t>
                  </w:r>
                </w:p>
              </w:tc>
            </w:tr>
            <w:tr w:rsidR="00C33827" w:rsidRPr="004D7C55" w14:paraId="07058281" w14:textId="77777777" w:rsidTr="002B3BE8">
              <w:trPr>
                <w:trHeight w:val="300"/>
              </w:trPr>
              <w:tc>
                <w:tcPr>
                  <w:tcW w:w="4466" w:type="dxa"/>
                  <w:shd w:val="clear" w:color="auto" w:fill="F8F9FA"/>
                  <w:vAlign w:val="center"/>
                </w:tcPr>
                <w:p w14:paraId="6260BCBD" w14:textId="77777777" w:rsidR="00C33827" w:rsidRPr="004D7C55" w:rsidRDefault="00C33827" w:rsidP="002B3BE8">
                  <w:pPr>
                    <w:rPr>
                      <w:rFonts w:ascii="Arial" w:eastAsia="Aptos" w:hAnsi="Arial" w:cs="Arial"/>
                      <w:sz w:val="24"/>
                      <w:szCs w:val="24"/>
                    </w:rPr>
                  </w:pPr>
                  <w:r w:rsidRPr="004D7C55">
                    <w:rPr>
                      <w:rFonts w:ascii="Arial" w:eastAsia="Aptos" w:hAnsi="Arial" w:cs="Arial"/>
                      <w:sz w:val="24"/>
                      <w:szCs w:val="24"/>
                    </w:rPr>
                    <w:t>6</w:t>
                  </w:r>
                </w:p>
              </w:tc>
              <w:tc>
                <w:tcPr>
                  <w:tcW w:w="4459" w:type="dxa"/>
                  <w:shd w:val="clear" w:color="auto" w:fill="F8F9FA"/>
                  <w:vAlign w:val="center"/>
                </w:tcPr>
                <w:p w14:paraId="34359798" w14:textId="77777777" w:rsidR="00C33827" w:rsidRPr="004D7C55" w:rsidRDefault="00C33827" w:rsidP="002B3BE8">
                  <w:pPr>
                    <w:rPr>
                      <w:rFonts w:ascii="Arial" w:eastAsia="Aptos" w:hAnsi="Arial" w:cs="Arial"/>
                      <w:sz w:val="24"/>
                      <w:szCs w:val="24"/>
                    </w:rPr>
                  </w:pPr>
                  <w:r w:rsidRPr="004D7C55">
                    <w:rPr>
                      <w:rFonts w:ascii="Arial" w:eastAsia="Aptos" w:hAnsi="Arial" w:cs="Arial"/>
                      <w:sz w:val="24"/>
                      <w:szCs w:val="24"/>
                    </w:rPr>
                    <w:t>123</w:t>
                  </w:r>
                </w:p>
              </w:tc>
            </w:tr>
          </w:tbl>
          <w:p w14:paraId="796C51FF" w14:textId="77777777" w:rsidR="00C33827" w:rsidRPr="004D7C55" w:rsidRDefault="00C33827" w:rsidP="002B3BE8">
            <w:pPr>
              <w:rPr>
                <w:rFonts w:ascii="Arial" w:hAnsi="Arial" w:cs="Arial"/>
                <w:sz w:val="24"/>
                <w:szCs w:val="24"/>
              </w:rPr>
            </w:pPr>
          </w:p>
        </w:tc>
      </w:tr>
    </w:tbl>
    <w:p w14:paraId="52345168" w14:textId="77777777" w:rsidR="00C33827" w:rsidRPr="004D7C55" w:rsidRDefault="00C33827" w:rsidP="00C33827">
      <w:pPr>
        <w:rPr>
          <w:rFonts w:ascii="Arial" w:hAnsi="Arial" w:cs="Arial"/>
          <w:sz w:val="24"/>
          <w:szCs w:val="24"/>
        </w:rPr>
      </w:pPr>
    </w:p>
    <w:p w14:paraId="2E6167AF" w14:textId="77777777" w:rsidR="00A55FFE" w:rsidRDefault="00A55FFE">
      <w:pPr>
        <w:rPr>
          <w:rFonts w:ascii="Arial" w:hAnsi="Arial" w:cs="Arial"/>
          <w:sz w:val="24"/>
          <w:szCs w:val="24"/>
        </w:rPr>
      </w:pPr>
      <w:r>
        <w:rPr>
          <w:rFonts w:ascii="Arial" w:hAnsi="Arial" w:cs="Arial"/>
          <w:sz w:val="24"/>
          <w:szCs w:val="24"/>
        </w:rPr>
        <w:br w:type="page"/>
      </w:r>
    </w:p>
    <w:p w14:paraId="6E2DF9A1" w14:textId="47A209DE" w:rsidR="00C33827" w:rsidRPr="004D7C55" w:rsidRDefault="00C33827" w:rsidP="00C33827">
      <w:pPr>
        <w:rPr>
          <w:rFonts w:ascii="Arial" w:hAnsi="Arial" w:cs="Arial"/>
          <w:sz w:val="24"/>
          <w:szCs w:val="24"/>
        </w:rPr>
      </w:pPr>
      <w:r w:rsidRPr="004D7C55">
        <w:rPr>
          <w:rFonts w:ascii="Arial" w:hAnsi="Arial" w:cs="Arial"/>
          <w:sz w:val="24"/>
          <w:szCs w:val="24"/>
        </w:rPr>
        <w:lastRenderedPageBreak/>
        <w:t>HAV-FOI-843706</w:t>
      </w:r>
    </w:p>
    <w:tbl>
      <w:tblPr>
        <w:tblW w:w="0" w:type="auto"/>
        <w:tblCellMar>
          <w:left w:w="0" w:type="dxa"/>
          <w:right w:w="0" w:type="dxa"/>
        </w:tblCellMar>
        <w:tblLook w:val="04A0" w:firstRow="1" w:lastRow="0" w:firstColumn="1" w:lastColumn="0" w:noHBand="0" w:noVBand="1"/>
      </w:tblPr>
      <w:tblGrid>
        <w:gridCol w:w="1417"/>
        <w:gridCol w:w="7593"/>
      </w:tblGrid>
      <w:tr w:rsidR="00C33827" w:rsidRPr="004D7C55" w14:paraId="54814019" w14:textId="77777777" w:rsidTr="002B3BE8">
        <w:trPr>
          <w:trHeight w:val="308"/>
        </w:trPr>
        <w:tc>
          <w:tcPr>
            <w:tcW w:w="0" w:type="auto"/>
            <w:tcBorders>
              <w:top w:val="single" w:sz="6" w:space="0" w:color="ABABAB"/>
              <w:left w:val="single" w:sz="6" w:space="0" w:color="ABABAB"/>
              <w:bottom w:val="single" w:sz="6" w:space="0" w:color="ABABAB"/>
              <w:right w:val="single" w:sz="6" w:space="0" w:color="ABABAB"/>
            </w:tcBorders>
            <w:shd w:val="clear" w:color="auto" w:fill="F8F9FA"/>
            <w:tcMar>
              <w:top w:w="0" w:type="dxa"/>
              <w:left w:w="108" w:type="dxa"/>
              <w:bottom w:w="0" w:type="dxa"/>
              <w:right w:w="108" w:type="dxa"/>
            </w:tcMar>
            <w:hideMark/>
          </w:tcPr>
          <w:p w14:paraId="74CE8667" w14:textId="77777777" w:rsidR="00C33827" w:rsidRPr="004D7C55" w:rsidRDefault="00C33827" w:rsidP="002B3BE8">
            <w:pPr>
              <w:rPr>
                <w:rFonts w:ascii="Arial" w:hAnsi="Arial" w:cs="Arial"/>
                <w:sz w:val="24"/>
                <w:szCs w:val="24"/>
              </w:rPr>
            </w:pPr>
            <w:r w:rsidRPr="004D7C55">
              <w:rPr>
                <w:rFonts w:ascii="Arial" w:hAnsi="Arial" w:cs="Arial"/>
                <w:sz w:val="24"/>
                <w:szCs w:val="24"/>
              </w:rPr>
              <w:t>Information</w:t>
            </w:r>
          </w:p>
        </w:tc>
        <w:tc>
          <w:tcPr>
            <w:tcW w:w="0" w:type="auto"/>
            <w:tcBorders>
              <w:top w:val="single" w:sz="6" w:space="0" w:color="ABABAB"/>
              <w:left w:val="single" w:sz="6" w:space="0" w:color="ABABAB"/>
              <w:bottom w:val="single" w:sz="6" w:space="0" w:color="ABABAB"/>
              <w:right w:val="single" w:sz="6" w:space="0" w:color="ABABAB"/>
            </w:tcBorders>
            <w:shd w:val="clear" w:color="auto" w:fill="F8F9FA"/>
            <w:tcMar>
              <w:top w:w="0" w:type="dxa"/>
              <w:left w:w="108" w:type="dxa"/>
              <w:bottom w:w="0" w:type="dxa"/>
              <w:right w:w="108" w:type="dxa"/>
            </w:tcMar>
            <w:hideMark/>
          </w:tcPr>
          <w:p w14:paraId="3207136E" w14:textId="77777777" w:rsidR="00C33827" w:rsidRPr="004D7C55" w:rsidRDefault="00C33827" w:rsidP="002B3BE8">
            <w:pPr>
              <w:rPr>
                <w:rFonts w:ascii="Arial" w:hAnsi="Arial" w:cs="Arial"/>
                <w:sz w:val="24"/>
                <w:szCs w:val="24"/>
              </w:rPr>
            </w:pPr>
            <w:r w:rsidRPr="004D7C55">
              <w:rPr>
                <w:rFonts w:ascii="Arial" w:hAnsi="Arial" w:cs="Arial"/>
                <w:sz w:val="24"/>
                <w:szCs w:val="24"/>
              </w:rPr>
              <w:t> </w:t>
            </w:r>
          </w:p>
        </w:tc>
      </w:tr>
      <w:tr w:rsidR="00C33827" w:rsidRPr="004D7C55" w14:paraId="3E485C9A" w14:textId="77777777" w:rsidTr="002B3BE8">
        <w:trPr>
          <w:trHeight w:val="308"/>
        </w:trPr>
        <w:tc>
          <w:tcPr>
            <w:tcW w:w="0" w:type="auto"/>
            <w:tcBorders>
              <w:top w:val="single" w:sz="6" w:space="0" w:color="ABABAB"/>
              <w:left w:val="single" w:sz="6" w:space="0" w:color="ABABAB"/>
              <w:bottom w:val="single" w:sz="6" w:space="0" w:color="ABABAB"/>
              <w:right w:val="single" w:sz="6" w:space="0" w:color="ABABAB"/>
            </w:tcBorders>
            <w:shd w:val="clear" w:color="auto" w:fill="F8F9FA"/>
            <w:tcMar>
              <w:top w:w="0" w:type="dxa"/>
              <w:left w:w="108" w:type="dxa"/>
              <w:bottom w:w="0" w:type="dxa"/>
              <w:right w:w="108" w:type="dxa"/>
            </w:tcMar>
            <w:hideMark/>
          </w:tcPr>
          <w:p w14:paraId="7D84D073" w14:textId="77777777" w:rsidR="00C33827" w:rsidRPr="004D7C55" w:rsidRDefault="00C33827" w:rsidP="002B3BE8">
            <w:pPr>
              <w:rPr>
                <w:rFonts w:ascii="Arial" w:hAnsi="Arial" w:cs="Arial"/>
                <w:sz w:val="24"/>
                <w:szCs w:val="24"/>
              </w:rPr>
            </w:pPr>
            <w:r w:rsidRPr="004D7C55">
              <w:rPr>
                <w:rFonts w:ascii="Arial" w:hAnsi="Arial" w:cs="Arial"/>
                <w:sz w:val="24"/>
                <w:szCs w:val="24"/>
              </w:rPr>
              <w:t>Question 1</w:t>
            </w:r>
          </w:p>
        </w:tc>
        <w:tc>
          <w:tcPr>
            <w:tcW w:w="0" w:type="auto"/>
            <w:tcBorders>
              <w:top w:val="single" w:sz="6" w:space="0" w:color="ABABAB"/>
              <w:left w:val="single" w:sz="6" w:space="0" w:color="ABABAB"/>
              <w:bottom w:val="single" w:sz="6" w:space="0" w:color="ABABAB"/>
              <w:right w:val="single" w:sz="6" w:space="0" w:color="ABABAB"/>
            </w:tcBorders>
            <w:shd w:val="clear" w:color="auto" w:fill="F8F9FA"/>
            <w:tcMar>
              <w:top w:w="0" w:type="dxa"/>
              <w:left w:w="108" w:type="dxa"/>
              <w:bottom w:w="0" w:type="dxa"/>
              <w:right w:w="108" w:type="dxa"/>
            </w:tcMar>
            <w:hideMark/>
          </w:tcPr>
          <w:p w14:paraId="6B3DD605" w14:textId="77777777" w:rsidR="00C33827" w:rsidRPr="004D7C55" w:rsidRDefault="00C33827" w:rsidP="002B3BE8">
            <w:pPr>
              <w:rPr>
                <w:rFonts w:ascii="Arial" w:hAnsi="Arial" w:cs="Arial"/>
                <w:sz w:val="24"/>
                <w:szCs w:val="24"/>
              </w:rPr>
            </w:pPr>
            <w:r w:rsidRPr="004D7C55">
              <w:rPr>
                <w:rFonts w:ascii="Arial" w:hAnsi="Arial" w:cs="Arial"/>
                <w:sz w:val="24"/>
                <w:szCs w:val="24"/>
              </w:rPr>
              <w:t> I am writing to you under the Freedom of Information Act 2000 to request the following information:</w:t>
            </w:r>
            <w:r w:rsidRPr="004D7C55">
              <w:rPr>
                <w:rFonts w:ascii="Arial" w:hAnsi="Arial" w:cs="Arial"/>
                <w:sz w:val="24"/>
                <w:szCs w:val="24"/>
              </w:rPr>
              <w:br/>
            </w:r>
            <w:r w:rsidRPr="004D7C55">
              <w:rPr>
                <w:rFonts w:ascii="Arial" w:hAnsi="Arial" w:cs="Arial"/>
                <w:sz w:val="24"/>
                <w:szCs w:val="24"/>
              </w:rPr>
              <w:br/>
              <w:t>1. The number of PCNs (Penalty Charge Notices) you have issued to drivers in the years 2025, 2024, 2023, 2022 and 2021.</w:t>
            </w:r>
            <w:r w:rsidRPr="004D7C55">
              <w:rPr>
                <w:rFonts w:ascii="Arial" w:hAnsi="Arial" w:cs="Arial"/>
                <w:sz w:val="24"/>
                <w:szCs w:val="24"/>
              </w:rPr>
              <w:br/>
            </w:r>
            <w:r w:rsidRPr="004D7C55">
              <w:rPr>
                <w:rFonts w:ascii="Arial" w:hAnsi="Arial" w:cs="Arial"/>
                <w:sz w:val="24"/>
                <w:szCs w:val="24"/>
              </w:rPr>
              <w:br/>
              <w:t>2. The total revenue derived from these PCNs in the years 2025, 2024, 2023 and 2022, 2021.</w:t>
            </w:r>
            <w:r w:rsidRPr="004D7C55">
              <w:rPr>
                <w:rFonts w:ascii="Arial" w:hAnsi="Arial" w:cs="Arial"/>
                <w:sz w:val="24"/>
                <w:szCs w:val="24"/>
              </w:rPr>
              <w:br/>
            </w:r>
            <w:r w:rsidRPr="004D7C55">
              <w:rPr>
                <w:rFonts w:ascii="Arial" w:hAnsi="Arial" w:cs="Arial"/>
                <w:sz w:val="24"/>
                <w:szCs w:val="24"/>
              </w:rPr>
              <w:br/>
              <w:t>If it is not possible to provide the information requested due to the information exceeding the cost of compliance limits identified in Section 12, please provide advice and assistance, under the Section 16 obligations of the Act, as to how I can refine my request.</w:t>
            </w:r>
          </w:p>
        </w:tc>
      </w:tr>
      <w:tr w:rsidR="00C33827" w:rsidRPr="004D7C55" w14:paraId="084DD92E" w14:textId="77777777" w:rsidTr="002B3BE8">
        <w:trPr>
          <w:trHeight w:val="330"/>
        </w:trPr>
        <w:tc>
          <w:tcPr>
            <w:tcW w:w="0" w:type="auto"/>
            <w:tcBorders>
              <w:top w:val="single" w:sz="6" w:space="0" w:color="ABABAB"/>
              <w:left w:val="single" w:sz="6" w:space="0" w:color="ABABAB"/>
              <w:bottom w:val="single" w:sz="6" w:space="0" w:color="ABABAB"/>
              <w:right w:val="single" w:sz="6" w:space="0" w:color="ABABAB"/>
            </w:tcBorders>
            <w:shd w:val="clear" w:color="auto" w:fill="F8F9FA"/>
            <w:tcMar>
              <w:top w:w="0" w:type="dxa"/>
              <w:left w:w="108" w:type="dxa"/>
              <w:bottom w:w="0" w:type="dxa"/>
              <w:right w:w="108" w:type="dxa"/>
            </w:tcMar>
            <w:hideMark/>
          </w:tcPr>
          <w:p w14:paraId="7915513D" w14:textId="77777777" w:rsidR="00C33827" w:rsidRPr="004D7C55" w:rsidRDefault="00C33827" w:rsidP="002B3BE8">
            <w:pPr>
              <w:rPr>
                <w:rFonts w:ascii="Arial" w:hAnsi="Arial" w:cs="Arial"/>
                <w:sz w:val="24"/>
                <w:szCs w:val="24"/>
              </w:rPr>
            </w:pPr>
            <w:r w:rsidRPr="004D7C55">
              <w:rPr>
                <w:rFonts w:ascii="Arial" w:hAnsi="Arial" w:cs="Arial"/>
                <w:sz w:val="24"/>
                <w:szCs w:val="24"/>
              </w:rPr>
              <w:t>Response</w:t>
            </w:r>
          </w:p>
        </w:tc>
        <w:tc>
          <w:tcPr>
            <w:tcW w:w="0" w:type="auto"/>
            <w:tcBorders>
              <w:top w:val="single" w:sz="6" w:space="0" w:color="ABABAB"/>
              <w:left w:val="single" w:sz="6" w:space="0" w:color="ABABAB"/>
              <w:bottom w:val="single" w:sz="6" w:space="0" w:color="ABABAB"/>
              <w:right w:val="single" w:sz="6" w:space="0" w:color="ABABAB"/>
            </w:tcBorders>
            <w:shd w:val="clear" w:color="auto" w:fill="F8F9FA"/>
            <w:vAlign w:val="center"/>
            <w:hideMark/>
          </w:tcPr>
          <w:p w14:paraId="41DA946F" w14:textId="77777777" w:rsidR="00C33827" w:rsidRPr="004D7C55" w:rsidRDefault="00C33827" w:rsidP="002B3BE8">
            <w:pPr>
              <w:rPr>
                <w:rFonts w:ascii="Arial" w:hAnsi="Arial" w:cs="Arial"/>
                <w:sz w:val="24"/>
                <w:szCs w:val="24"/>
              </w:rPr>
            </w:pPr>
            <w:r w:rsidRPr="004D7C55">
              <w:rPr>
                <w:rFonts w:ascii="Arial" w:hAnsi="Arial" w:cs="Arial"/>
                <w:sz w:val="24"/>
                <w:szCs w:val="24"/>
              </w:rPr>
              <w:t>1.</w:t>
            </w:r>
          </w:p>
          <w:tbl>
            <w:tblPr>
              <w:tblW w:w="0" w:type="auto"/>
              <w:tblCellMar>
                <w:top w:w="15" w:type="dxa"/>
                <w:left w:w="15" w:type="dxa"/>
                <w:bottom w:w="15" w:type="dxa"/>
                <w:right w:w="15" w:type="dxa"/>
              </w:tblCellMar>
              <w:tblLook w:val="04A0" w:firstRow="1" w:lastRow="0" w:firstColumn="1" w:lastColumn="0" w:noHBand="0" w:noVBand="1"/>
            </w:tblPr>
            <w:tblGrid>
              <w:gridCol w:w="1800"/>
              <w:gridCol w:w="1800"/>
            </w:tblGrid>
            <w:tr w:rsidR="00C33827" w:rsidRPr="004D7C55" w14:paraId="13E292E2" w14:textId="77777777" w:rsidTr="002B3BE8">
              <w:trPr>
                <w:trHeight w:val="330"/>
              </w:trPr>
              <w:tc>
                <w:tcPr>
                  <w:tcW w:w="1240" w:type="dxa"/>
                  <w:tcBorders>
                    <w:top w:val="single" w:sz="6" w:space="0" w:color="ABABAB"/>
                    <w:left w:val="single" w:sz="6" w:space="0" w:color="ABABAB"/>
                    <w:bottom w:val="single" w:sz="6" w:space="0" w:color="ABABAB"/>
                    <w:right w:val="single" w:sz="6" w:space="0" w:color="ABABAB"/>
                  </w:tcBorders>
                  <w:shd w:val="clear" w:color="auto" w:fill="F8F9FA"/>
                  <w:vAlign w:val="center"/>
                  <w:hideMark/>
                </w:tcPr>
                <w:p w14:paraId="797D4927" w14:textId="77777777" w:rsidR="00C33827" w:rsidRPr="004D7C55" w:rsidRDefault="00C33827" w:rsidP="002B3BE8">
                  <w:pPr>
                    <w:rPr>
                      <w:rFonts w:ascii="Arial" w:hAnsi="Arial" w:cs="Arial"/>
                      <w:sz w:val="24"/>
                      <w:szCs w:val="24"/>
                    </w:rPr>
                  </w:pPr>
                  <w:r w:rsidRPr="004D7C55">
                    <w:rPr>
                      <w:rFonts w:ascii="Arial" w:hAnsi="Arial" w:cs="Arial"/>
                      <w:sz w:val="24"/>
                      <w:szCs w:val="24"/>
                    </w:rPr>
                    <w:t>2024-2025</w:t>
                  </w:r>
                </w:p>
              </w:tc>
              <w:tc>
                <w:tcPr>
                  <w:tcW w:w="960" w:type="dxa"/>
                  <w:tcBorders>
                    <w:top w:val="single" w:sz="6" w:space="0" w:color="ABABAB"/>
                    <w:left w:val="single" w:sz="6" w:space="0" w:color="ABABAB"/>
                    <w:bottom w:val="single" w:sz="6" w:space="0" w:color="ABABAB"/>
                    <w:right w:val="single" w:sz="6" w:space="0" w:color="ABABAB"/>
                  </w:tcBorders>
                  <w:shd w:val="clear" w:color="auto" w:fill="F8F9FA"/>
                  <w:vAlign w:val="center"/>
                  <w:hideMark/>
                </w:tcPr>
                <w:p w14:paraId="566C4D69" w14:textId="77777777" w:rsidR="00C33827" w:rsidRPr="004D7C55" w:rsidRDefault="00C33827" w:rsidP="002B3BE8">
                  <w:pPr>
                    <w:rPr>
                      <w:rFonts w:ascii="Arial" w:hAnsi="Arial" w:cs="Arial"/>
                      <w:sz w:val="24"/>
                      <w:szCs w:val="24"/>
                    </w:rPr>
                  </w:pPr>
                  <w:r w:rsidRPr="004D7C55">
                    <w:rPr>
                      <w:rFonts w:ascii="Arial" w:hAnsi="Arial" w:cs="Arial"/>
                      <w:sz w:val="24"/>
                      <w:szCs w:val="24"/>
                    </w:rPr>
                    <w:t>172,371</w:t>
                  </w:r>
                </w:p>
              </w:tc>
            </w:tr>
            <w:tr w:rsidR="00C33827" w:rsidRPr="004D7C55" w14:paraId="0E833125" w14:textId="77777777" w:rsidTr="002B3BE8">
              <w:trPr>
                <w:trHeight w:val="330"/>
              </w:trPr>
              <w:tc>
                <w:tcPr>
                  <w:tcW w:w="1800" w:type="dxa"/>
                  <w:tcBorders>
                    <w:top w:val="single" w:sz="6" w:space="0" w:color="ABABAB"/>
                    <w:left w:val="single" w:sz="6" w:space="0" w:color="ABABAB"/>
                    <w:bottom w:val="single" w:sz="6" w:space="0" w:color="ABABAB"/>
                    <w:right w:val="single" w:sz="6" w:space="0" w:color="ABABAB"/>
                  </w:tcBorders>
                  <w:shd w:val="clear" w:color="auto" w:fill="F8F9FA"/>
                  <w:vAlign w:val="center"/>
                  <w:hideMark/>
                </w:tcPr>
                <w:p w14:paraId="7629A47E" w14:textId="77777777" w:rsidR="00C33827" w:rsidRPr="004D7C55" w:rsidRDefault="00C33827" w:rsidP="002B3BE8">
                  <w:pPr>
                    <w:rPr>
                      <w:rFonts w:ascii="Arial" w:hAnsi="Arial" w:cs="Arial"/>
                      <w:sz w:val="24"/>
                      <w:szCs w:val="24"/>
                    </w:rPr>
                  </w:pPr>
                  <w:r w:rsidRPr="004D7C55">
                    <w:rPr>
                      <w:rFonts w:ascii="Arial" w:hAnsi="Arial" w:cs="Arial"/>
                      <w:sz w:val="24"/>
                      <w:szCs w:val="24"/>
                    </w:rPr>
                    <w:t>2023-2024</w:t>
                  </w:r>
                </w:p>
              </w:tc>
              <w:tc>
                <w:tcPr>
                  <w:tcW w:w="1800" w:type="dxa"/>
                  <w:tcBorders>
                    <w:top w:val="single" w:sz="6" w:space="0" w:color="ABABAB"/>
                    <w:left w:val="single" w:sz="6" w:space="0" w:color="ABABAB"/>
                    <w:bottom w:val="single" w:sz="6" w:space="0" w:color="ABABAB"/>
                    <w:right w:val="single" w:sz="6" w:space="0" w:color="ABABAB"/>
                  </w:tcBorders>
                  <w:shd w:val="clear" w:color="auto" w:fill="F8F9FA"/>
                  <w:vAlign w:val="center"/>
                  <w:hideMark/>
                </w:tcPr>
                <w:p w14:paraId="36985F0C" w14:textId="77777777" w:rsidR="00C33827" w:rsidRPr="004D7C55" w:rsidRDefault="00C33827" w:rsidP="002B3BE8">
                  <w:pPr>
                    <w:rPr>
                      <w:rFonts w:ascii="Arial" w:hAnsi="Arial" w:cs="Arial"/>
                      <w:sz w:val="24"/>
                      <w:szCs w:val="24"/>
                    </w:rPr>
                  </w:pPr>
                  <w:r w:rsidRPr="004D7C55">
                    <w:rPr>
                      <w:rFonts w:ascii="Arial" w:hAnsi="Arial" w:cs="Arial"/>
                      <w:sz w:val="24"/>
                      <w:szCs w:val="24"/>
                    </w:rPr>
                    <w:t>180,399</w:t>
                  </w:r>
                </w:p>
              </w:tc>
            </w:tr>
            <w:tr w:rsidR="00C33827" w:rsidRPr="004D7C55" w14:paraId="4D8F1717" w14:textId="77777777" w:rsidTr="002B3BE8">
              <w:trPr>
                <w:trHeight w:val="330"/>
              </w:trPr>
              <w:tc>
                <w:tcPr>
                  <w:tcW w:w="1800" w:type="dxa"/>
                  <w:tcBorders>
                    <w:top w:val="single" w:sz="6" w:space="0" w:color="ABABAB"/>
                    <w:left w:val="single" w:sz="6" w:space="0" w:color="ABABAB"/>
                    <w:bottom w:val="single" w:sz="6" w:space="0" w:color="ABABAB"/>
                    <w:right w:val="single" w:sz="6" w:space="0" w:color="ABABAB"/>
                  </w:tcBorders>
                  <w:shd w:val="clear" w:color="auto" w:fill="F8F9FA"/>
                  <w:vAlign w:val="center"/>
                  <w:hideMark/>
                </w:tcPr>
                <w:p w14:paraId="5A010D7D" w14:textId="77777777" w:rsidR="00C33827" w:rsidRPr="004D7C55" w:rsidRDefault="00C33827" w:rsidP="002B3BE8">
                  <w:pPr>
                    <w:rPr>
                      <w:rFonts w:ascii="Arial" w:hAnsi="Arial" w:cs="Arial"/>
                      <w:sz w:val="24"/>
                      <w:szCs w:val="24"/>
                    </w:rPr>
                  </w:pPr>
                  <w:r w:rsidRPr="004D7C55">
                    <w:rPr>
                      <w:rFonts w:ascii="Arial" w:hAnsi="Arial" w:cs="Arial"/>
                      <w:sz w:val="24"/>
                      <w:szCs w:val="24"/>
                    </w:rPr>
                    <w:t>2022-2023</w:t>
                  </w:r>
                </w:p>
              </w:tc>
              <w:tc>
                <w:tcPr>
                  <w:tcW w:w="1800" w:type="dxa"/>
                  <w:tcBorders>
                    <w:top w:val="single" w:sz="6" w:space="0" w:color="ABABAB"/>
                    <w:left w:val="single" w:sz="6" w:space="0" w:color="ABABAB"/>
                    <w:bottom w:val="single" w:sz="6" w:space="0" w:color="ABABAB"/>
                    <w:right w:val="single" w:sz="6" w:space="0" w:color="ABABAB"/>
                  </w:tcBorders>
                  <w:shd w:val="clear" w:color="auto" w:fill="F8F9FA"/>
                  <w:vAlign w:val="center"/>
                  <w:hideMark/>
                </w:tcPr>
                <w:p w14:paraId="756F6553" w14:textId="77777777" w:rsidR="00C33827" w:rsidRPr="004D7C55" w:rsidRDefault="00C33827" w:rsidP="002B3BE8">
                  <w:pPr>
                    <w:rPr>
                      <w:rFonts w:ascii="Arial" w:hAnsi="Arial" w:cs="Arial"/>
                      <w:sz w:val="24"/>
                      <w:szCs w:val="24"/>
                    </w:rPr>
                  </w:pPr>
                  <w:r w:rsidRPr="004D7C55">
                    <w:rPr>
                      <w:rFonts w:ascii="Arial" w:hAnsi="Arial" w:cs="Arial"/>
                      <w:sz w:val="24"/>
                      <w:szCs w:val="24"/>
                    </w:rPr>
                    <w:t>154,611</w:t>
                  </w:r>
                </w:p>
              </w:tc>
            </w:tr>
            <w:tr w:rsidR="00C33827" w:rsidRPr="004D7C55" w14:paraId="06BEE262" w14:textId="77777777" w:rsidTr="002B3BE8">
              <w:trPr>
                <w:trHeight w:val="330"/>
              </w:trPr>
              <w:tc>
                <w:tcPr>
                  <w:tcW w:w="1800" w:type="dxa"/>
                  <w:tcBorders>
                    <w:top w:val="single" w:sz="6" w:space="0" w:color="ABABAB"/>
                    <w:left w:val="single" w:sz="6" w:space="0" w:color="ABABAB"/>
                    <w:bottom w:val="single" w:sz="6" w:space="0" w:color="ABABAB"/>
                    <w:right w:val="single" w:sz="6" w:space="0" w:color="ABABAB"/>
                  </w:tcBorders>
                  <w:shd w:val="clear" w:color="auto" w:fill="F8F9FA"/>
                  <w:vAlign w:val="center"/>
                  <w:hideMark/>
                </w:tcPr>
                <w:p w14:paraId="0575A39A" w14:textId="77777777" w:rsidR="00C33827" w:rsidRPr="004D7C55" w:rsidRDefault="00C33827" w:rsidP="002B3BE8">
                  <w:pPr>
                    <w:rPr>
                      <w:rFonts w:ascii="Arial" w:hAnsi="Arial" w:cs="Arial"/>
                      <w:sz w:val="24"/>
                      <w:szCs w:val="24"/>
                    </w:rPr>
                  </w:pPr>
                  <w:r w:rsidRPr="004D7C55">
                    <w:rPr>
                      <w:rFonts w:ascii="Arial" w:hAnsi="Arial" w:cs="Arial"/>
                      <w:sz w:val="24"/>
                      <w:szCs w:val="24"/>
                    </w:rPr>
                    <w:t>2021-2022</w:t>
                  </w:r>
                </w:p>
              </w:tc>
              <w:tc>
                <w:tcPr>
                  <w:tcW w:w="1800" w:type="dxa"/>
                  <w:tcBorders>
                    <w:top w:val="single" w:sz="6" w:space="0" w:color="ABABAB"/>
                    <w:left w:val="single" w:sz="6" w:space="0" w:color="ABABAB"/>
                    <w:bottom w:val="single" w:sz="6" w:space="0" w:color="ABABAB"/>
                    <w:right w:val="single" w:sz="6" w:space="0" w:color="ABABAB"/>
                  </w:tcBorders>
                  <w:shd w:val="clear" w:color="auto" w:fill="F8F9FA"/>
                  <w:vAlign w:val="center"/>
                  <w:hideMark/>
                </w:tcPr>
                <w:p w14:paraId="0D12010C" w14:textId="77777777" w:rsidR="00C33827" w:rsidRPr="004D7C55" w:rsidRDefault="00C33827" w:rsidP="002B3BE8">
                  <w:pPr>
                    <w:rPr>
                      <w:rFonts w:ascii="Arial" w:hAnsi="Arial" w:cs="Arial"/>
                      <w:sz w:val="24"/>
                      <w:szCs w:val="24"/>
                    </w:rPr>
                  </w:pPr>
                  <w:r w:rsidRPr="004D7C55">
                    <w:rPr>
                      <w:rFonts w:ascii="Arial" w:hAnsi="Arial" w:cs="Arial"/>
                      <w:sz w:val="24"/>
                      <w:szCs w:val="24"/>
                    </w:rPr>
                    <w:t>116,535</w:t>
                  </w:r>
                </w:p>
              </w:tc>
            </w:tr>
            <w:tr w:rsidR="00C33827" w:rsidRPr="004D7C55" w14:paraId="14DFEACA" w14:textId="77777777" w:rsidTr="002B3BE8">
              <w:trPr>
                <w:trHeight w:val="330"/>
              </w:trPr>
              <w:tc>
                <w:tcPr>
                  <w:tcW w:w="1800" w:type="dxa"/>
                  <w:tcBorders>
                    <w:top w:val="single" w:sz="6" w:space="0" w:color="ABABAB"/>
                    <w:left w:val="single" w:sz="6" w:space="0" w:color="ABABAB"/>
                    <w:bottom w:val="single" w:sz="6" w:space="0" w:color="ABABAB"/>
                    <w:right w:val="single" w:sz="6" w:space="0" w:color="ABABAB"/>
                  </w:tcBorders>
                  <w:shd w:val="clear" w:color="auto" w:fill="F8F9FA"/>
                  <w:vAlign w:val="center"/>
                  <w:hideMark/>
                </w:tcPr>
                <w:p w14:paraId="63FF85D8" w14:textId="77777777" w:rsidR="00C33827" w:rsidRPr="004D7C55" w:rsidRDefault="00C33827" w:rsidP="002B3BE8">
                  <w:pPr>
                    <w:rPr>
                      <w:rFonts w:ascii="Arial" w:hAnsi="Arial" w:cs="Arial"/>
                      <w:sz w:val="24"/>
                      <w:szCs w:val="24"/>
                    </w:rPr>
                  </w:pPr>
                  <w:r w:rsidRPr="004D7C55">
                    <w:rPr>
                      <w:rFonts w:ascii="Arial" w:hAnsi="Arial" w:cs="Arial"/>
                      <w:sz w:val="24"/>
                      <w:szCs w:val="24"/>
                    </w:rPr>
                    <w:t>2020-2021</w:t>
                  </w:r>
                </w:p>
              </w:tc>
              <w:tc>
                <w:tcPr>
                  <w:tcW w:w="1800" w:type="dxa"/>
                  <w:tcBorders>
                    <w:top w:val="single" w:sz="6" w:space="0" w:color="ABABAB"/>
                    <w:left w:val="single" w:sz="6" w:space="0" w:color="ABABAB"/>
                    <w:bottom w:val="single" w:sz="6" w:space="0" w:color="ABABAB"/>
                    <w:right w:val="single" w:sz="6" w:space="0" w:color="ABABAB"/>
                  </w:tcBorders>
                  <w:shd w:val="clear" w:color="auto" w:fill="F8F9FA"/>
                  <w:vAlign w:val="center"/>
                  <w:hideMark/>
                </w:tcPr>
                <w:p w14:paraId="5CBE8ACE" w14:textId="77777777" w:rsidR="00C33827" w:rsidRPr="004D7C55" w:rsidRDefault="00C33827" w:rsidP="002B3BE8">
                  <w:pPr>
                    <w:rPr>
                      <w:rFonts w:ascii="Arial" w:hAnsi="Arial" w:cs="Arial"/>
                      <w:sz w:val="24"/>
                      <w:szCs w:val="24"/>
                    </w:rPr>
                  </w:pPr>
                  <w:r w:rsidRPr="004D7C55">
                    <w:rPr>
                      <w:rFonts w:ascii="Arial" w:hAnsi="Arial" w:cs="Arial"/>
                      <w:sz w:val="24"/>
                      <w:szCs w:val="24"/>
                    </w:rPr>
                    <w:t>88,016</w:t>
                  </w:r>
                </w:p>
              </w:tc>
            </w:tr>
          </w:tbl>
          <w:p w14:paraId="6D3EF4B6" w14:textId="77777777" w:rsidR="00C33827" w:rsidRPr="004D7C55" w:rsidRDefault="00C33827" w:rsidP="002B3BE8">
            <w:pPr>
              <w:rPr>
                <w:rFonts w:ascii="Arial" w:hAnsi="Arial" w:cs="Arial"/>
                <w:sz w:val="24"/>
                <w:szCs w:val="24"/>
              </w:rPr>
            </w:pPr>
          </w:p>
          <w:p w14:paraId="233EE633" w14:textId="77777777" w:rsidR="00C33827" w:rsidRPr="004D7C55" w:rsidRDefault="00C33827" w:rsidP="002B3BE8">
            <w:pPr>
              <w:rPr>
                <w:rFonts w:ascii="Arial" w:hAnsi="Arial" w:cs="Arial"/>
                <w:sz w:val="24"/>
                <w:szCs w:val="24"/>
              </w:rPr>
            </w:pPr>
            <w:r w:rsidRPr="004D7C55">
              <w:rPr>
                <w:rFonts w:ascii="Arial" w:hAnsi="Arial" w:cs="Arial"/>
                <w:sz w:val="24"/>
                <w:szCs w:val="24"/>
              </w:rPr>
              <w:t>2.</w:t>
            </w:r>
          </w:p>
          <w:tbl>
            <w:tblPr>
              <w:tblW w:w="0" w:type="auto"/>
              <w:tblCellMar>
                <w:top w:w="15" w:type="dxa"/>
                <w:left w:w="15" w:type="dxa"/>
                <w:bottom w:w="15" w:type="dxa"/>
                <w:right w:w="15" w:type="dxa"/>
              </w:tblCellMar>
              <w:tblLook w:val="04A0" w:firstRow="1" w:lastRow="0" w:firstColumn="1" w:lastColumn="0" w:noHBand="0" w:noVBand="1"/>
            </w:tblPr>
            <w:tblGrid>
              <w:gridCol w:w="1800"/>
              <w:gridCol w:w="1800"/>
            </w:tblGrid>
            <w:tr w:rsidR="00C33827" w:rsidRPr="004D7C55" w14:paraId="71A8A40C" w14:textId="77777777" w:rsidTr="002B3BE8">
              <w:trPr>
                <w:trHeight w:val="330"/>
              </w:trPr>
              <w:tc>
                <w:tcPr>
                  <w:tcW w:w="1240" w:type="dxa"/>
                  <w:tcBorders>
                    <w:top w:val="single" w:sz="6" w:space="0" w:color="ABABAB"/>
                    <w:left w:val="single" w:sz="6" w:space="0" w:color="ABABAB"/>
                    <w:bottom w:val="single" w:sz="6" w:space="0" w:color="ABABAB"/>
                    <w:right w:val="single" w:sz="6" w:space="0" w:color="ABABAB"/>
                  </w:tcBorders>
                  <w:shd w:val="clear" w:color="auto" w:fill="F8F9FA"/>
                  <w:vAlign w:val="center"/>
                  <w:hideMark/>
                </w:tcPr>
                <w:p w14:paraId="3F120493" w14:textId="77777777" w:rsidR="00C33827" w:rsidRPr="004D7C55" w:rsidRDefault="00C33827" w:rsidP="002B3BE8">
                  <w:pPr>
                    <w:rPr>
                      <w:rFonts w:ascii="Arial" w:hAnsi="Arial" w:cs="Arial"/>
                      <w:sz w:val="24"/>
                      <w:szCs w:val="24"/>
                    </w:rPr>
                  </w:pPr>
                  <w:r w:rsidRPr="004D7C55">
                    <w:rPr>
                      <w:rFonts w:ascii="Arial" w:hAnsi="Arial" w:cs="Arial"/>
                      <w:sz w:val="24"/>
                      <w:szCs w:val="24"/>
                    </w:rPr>
                    <w:t>2024-2025</w:t>
                  </w:r>
                </w:p>
              </w:tc>
              <w:tc>
                <w:tcPr>
                  <w:tcW w:w="1800" w:type="dxa"/>
                  <w:tcBorders>
                    <w:top w:val="single" w:sz="6" w:space="0" w:color="ABABAB"/>
                    <w:left w:val="single" w:sz="6" w:space="0" w:color="ABABAB"/>
                    <w:bottom w:val="single" w:sz="6" w:space="0" w:color="ABABAB"/>
                    <w:right w:val="single" w:sz="6" w:space="0" w:color="ABABAB"/>
                  </w:tcBorders>
                  <w:shd w:val="clear" w:color="auto" w:fill="F8F9FA"/>
                  <w:vAlign w:val="center"/>
                  <w:hideMark/>
                </w:tcPr>
                <w:p w14:paraId="31465145" w14:textId="77777777" w:rsidR="00C33827" w:rsidRPr="004D7C55" w:rsidRDefault="00C33827" w:rsidP="002B3BE8">
                  <w:pPr>
                    <w:rPr>
                      <w:rFonts w:ascii="Arial" w:hAnsi="Arial" w:cs="Arial"/>
                      <w:sz w:val="24"/>
                      <w:szCs w:val="24"/>
                    </w:rPr>
                  </w:pPr>
                  <w:r w:rsidRPr="004D7C55">
                    <w:rPr>
                      <w:rFonts w:ascii="Arial" w:hAnsi="Arial" w:cs="Arial"/>
                      <w:sz w:val="24"/>
                      <w:szCs w:val="24"/>
                    </w:rPr>
                    <w:t>£9,048,201</w:t>
                  </w:r>
                </w:p>
              </w:tc>
            </w:tr>
            <w:tr w:rsidR="00C33827" w:rsidRPr="004D7C55" w14:paraId="5E7F41D5" w14:textId="77777777" w:rsidTr="002B3BE8">
              <w:trPr>
                <w:trHeight w:val="330"/>
              </w:trPr>
              <w:tc>
                <w:tcPr>
                  <w:tcW w:w="1800" w:type="dxa"/>
                  <w:tcBorders>
                    <w:top w:val="single" w:sz="6" w:space="0" w:color="ABABAB"/>
                    <w:left w:val="single" w:sz="6" w:space="0" w:color="ABABAB"/>
                    <w:bottom w:val="single" w:sz="6" w:space="0" w:color="ABABAB"/>
                    <w:right w:val="single" w:sz="6" w:space="0" w:color="ABABAB"/>
                  </w:tcBorders>
                  <w:shd w:val="clear" w:color="auto" w:fill="F8F9FA"/>
                  <w:vAlign w:val="center"/>
                  <w:hideMark/>
                </w:tcPr>
                <w:p w14:paraId="6DAA5459" w14:textId="77777777" w:rsidR="00C33827" w:rsidRPr="004D7C55" w:rsidRDefault="00C33827" w:rsidP="002B3BE8">
                  <w:pPr>
                    <w:rPr>
                      <w:rFonts w:ascii="Arial" w:hAnsi="Arial" w:cs="Arial"/>
                      <w:sz w:val="24"/>
                      <w:szCs w:val="24"/>
                    </w:rPr>
                  </w:pPr>
                  <w:r w:rsidRPr="004D7C55">
                    <w:rPr>
                      <w:rFonts w:ascii="Arial" w:hAnsi="Arial" w:cs="Arial"/>
                      <w:sz w:val="24"/>
                      <w:szCs w:val="24"/>
                    </w:rPr>
                    <w:t>2023-2024</w:t>
                  </w:r>
                </w:p>
              </w:tc>
              <w:tc>
                <w:tcPr>
                  <w:tcW w:w="1800" w:type="dxa"/>
                  <w:tcBorders>
                    <w:top w:val="single" w:sz="6" w:space="0" w:color="ABABAB"/>
                    <w:left w:val="single" w:sz="6" w:space="0" w:color="ABABAB"/>
                    <w:bottom w:val="single" w:sz="6" w:space="0" w:color="ABABAB"/>
                    <w:right w:val="single" w:sz="6" w:space="0" w:color="ABABAB"/>
                  </w:tcBorders>
                  <w:shd w:val="clear" w:color="auto" w:fill="F8F9FA"/>
                  <w:vAlign w:val="center"/>
                  <w:hideMark/>
                </w:tcPr>
                <w:p w14:paraId="3A72BB11" w14:textId="77777777" w:rsidR="00C33827" w:rsidRPr="004D7C55" w:rsidRDefault="00C33827" w:rsidP="002B3BE8">
                  <w:pPr>
                    <w:rPr>
                      <w:rFonts w:ascii="Arial" w:hAnsi="Arial" w:cs="Arial"/>
                      <w:sz w:val="24"/>
                      <w:szCs w:val="24"/>
                    </w:rPr>
                  </w:pPr>
                  <w:r w:rsidRPr="004D7C55">
                    <w:rPr>
                      <w:rFonts w:ascii="Arial" w:hAnsi="Arial" w:cs="Arial"/>
                      <w:sz w:val="24"/>
                      <w:szCs w:val="24"/>
                    </w:rPr>
                    <w:t>£9,124,247</w:t>
                  </w:r>
                </w:p>
              </w:tc>
            </w:tr>
            <w:tr w:rsidR="00C33827" w:rsidRPr="004D7C55" w14:paraId="1F10D0C6" w14:textId="77777777" w:rsidTr="002B3BE8">
              <w:trPr>
                <w:trHeight w:val="330"/>
              </w:trPr>
              <w:tc>
                <w:tcPr>
                  <w:tcW w:w="1800" w:type="dxa"/>
                  <w:tcBorders>
                    <w:top w:val="single" w:sz="6" w:space="0" w:color="ABABAB"/>
                    <w:left w:val="single" w:sz="6" w:space="0" w:color="ABABAB"/>
                    <w:bottom w:val="single" w:sz="6" w:space="0" w:color="ABABAB"/>
                    <w:right w:val="single" w:sz="6" w:space="0" w:color="ABABAB"/>
                  </w:tcBorders>
                  <w:shd w:val="clear" w:color="auto" w:fill="F8F9FA"/>
                  <w:vAlign w:val="center"/>
                  <w:hideMark/>
                </w:tcPr>
                <w:p w14:paraId="530D6D3B" w14:textId="77777777" w:rsidR="00C33827" w:rsidRPr="004D7C55" w:rsidRDefault="00C33827" w:rsidP="002B3BE8">
                  <w:pPr>
                    <w:rPr>
                      <w:rFonts w:ascii="Arial" w:hAnsi="Arial" w:cs="Arial"/>
                      <w:sz w:val="24"/>
                      <w:szCs w:val="24"/>
                    </w:rPr>
                  </w:pPr>
                  <w:r w:rsidRPr="004D7C55">
                    <w:rPr>
                      <w:rFonts w:ascii="Arial" w:hAnsi="Arial" w:cs="Arial"/>
                      <w:sz w:val="24"/>
                      <w:szCs w:val="24"/>
                    </w:rPr>
                    <w:t>2022-2023</w:t>
                  </w:r>
                </w:p>
              </w:tc>
              <w:tc>
                <w:tcPr>
                  <w:tcW w:w="1800" w:type="dxa"/>
                  <w:tcBorders>
                    <w:top w:val="single" w:sz="6" w:space="0" w:color="ABABAB"/>
                    <w:left w:val="single" w:sz="6" w:space="0" w:color="ABABAB"/>
                    <w:bottom w:val="single" w:sz="6" w:space="0" w:color="ABABAB"/>
                    <w:right w:val="single" w:sz="6" w:space="0" w:color="ABABAB"/>
                  </w:tcBorders>
                  <w:shd w:val="clear" w:color="auto" w:fill="F8F9FA"/>
                  <w:vAlign w:val="center"/>
                  <w:hideMark/>
                </w:tcPr>
                <w:p w14:paraId="45245D01" w14:textId="77777777" w:rsidR="00C33827" w:rsidRPr="004D7C55" w:rsidRDefault="00C33827" w:rsidP="002B3BE8">
                  <w:pPr>
                    <w:rPr>
                      <w:rFonts w:ascii="Arial" w:hAnsi="Arial" w:cs="Arial"/>
                      <w:sz w:val="24"/>
                      <w:szCs w:val="24"/>
                    </w:rPr>
                  </w:pPr>
                  <w:r w:rsidRPr="004D7C55">
                    <w:rPr>
                      <w:rFonts w:ascii="Arial" w:hAnsi="Arial" w:cs="Arial"/>
                      <w:sz w:val="24"/>
                      <w:szCs w:val="24"/>
                    </w:rPr>
                    <w:t>£7,903,167</w:t>
                  </w:r>
                </w:p>
              </w:tc>
            </w:tr>
            <w:tr w:rsidR="00C33827" w:rsidRPr="004D7C55" w14:paraId="21A96E19" w14:textId="77777777" w:rsidTr="002B3BE8">
              <w:trPr>
                <w:trHeight w:val="330"/>
              </w:trPr>
              <w:tc>
                <w:tcPr>
                  <w:tcW w:w="1800" w:type="dxa"/>
                  <w:tcBorders>
                    <w:top w:val="single" w:sz="6" w:space="0" w:color="ABABAB"/>
                    <w:left w:val="single" w:sz="6" w:space="0" w:color="ABABAB"/>
                    <w:bottom w:val="single" w:sz="6" w:space="0" w:color="ABABAB"/>
                    <w:right w:val="single" w:sz="6" w:space="0" w:color="ABABAB"/>
                  </w:tcBorders>
                  <w:shd w:val="clear" w:color="auto" w:fill="F8F9FA"/>
                  <w:vAlign w:val="center"/>
                  <w:hideMark/>
                </w:tcPr>
                <w:p w14:paraId="6325F480" w14:textId="77777777" w:rsidR="00C33827" w:rsidRPr="004D7C55" w:rsidRDefault="00C33827" w:rsidP="002B3BE8">
                  <w:pPr>
                    <w:rPr>
                      <w:rFonts w:ascii="Arial" w:hAnsi="Arial" w:cs="Arial"/>
                      <w:sz w:val="24"/>
                      <w:szCs w:val="24"/>
                    </w:rPr>
                  </w:pPr>
                  <w:r w:rsidRPr="004D7C55">
                    <w:rPr>
                      <w:rFonts w:ascii="Arial" w:hAnsi="Arial" w:cs="Arial"/>
                      <w:sz w:val="24"/>
                      <w:szCs w:val="24"/>
                    </w:rPr>
                    <w:t>2021-2022</w:t>
                  </w:r>
                </w:p>
              </w:tc>
              <w:tc>
                <w:tcPr>
                  <w:tcW w:w="1800" w:type="dxa"/>
                  <w:tcBorders>
                    <w:top w:val="single" w:sz="6" w:space="0" w:color="ABABAB"/>
                    <w:left w:val="single" w:sz="6" w:space="0" w:color="ABABAB"/>
                    <w:bottom w:val="single" w:sz="6" w:space="0" w:color="ABABAB"/>
                    <w:right w:val="single" w:sz="6" w:space="0" w:color="ABABAB"/>
                  </w:tcBorders>
                  <w:shd w:val="clear" w:color="auto" w:fill="F8F9FA"/>
                  <w:vAlign w:val="center"/>
                  <w:hideMark/>
                </w:tcPr>
                <w:p w14:paraId="4221B1A9" w14:textId="77777777" w:rsidR="00C33827" w:rsidRPr="004D7C55" w:rsidRDefault="00C33827" w:rsidP="002B3BE8">
                  <w:pPr>
                    <w:rPr>
                      <w:rFonts w:ascii="Arial" w:hAnsi="Arial" w:cs="Arial"/>
                      <w:sz w:val="24"/>
                      <w:szCs w:val="24"/>
                    </w:rPr>
                  </w:pPr>
                  <w:r w:rsidRPr="004D7C55">
                    <w:rPr>
                      <w:rFonts w:ascii="Arial" w:hAnsi="Arial" w:cs="Arial"/>
                      <w:sz w:val="24"/>
                      <w:szCs w:val="24"/>
                    </w:rPr>
                    <w:t>£6,584,329</w:t>
                  </w:r>
                </w:p>
              </w:tc>
            </w:tr>
            <w:tr w:rsidR="00C33827" w:rsidRPr="004D7C55" w14:paraId="5F24BDFF" w14:textId="77777777" w:rsidTr="002B3BE8">
              <w:trPr>
                <w:trHeight w:val="330"/>
              </w:trPr>
              <w:tc>
                <w:tcPr>
                  <w:tcW w:w="1800" w:type="dxa"/>
                  <w:tcBorders>
                    <w:top w:val="single" w:sz="6" w:space="0" w:color="ABABAB"/>
                    <w:left w:val="single" w:sz="6" w:space="0" w:color="ABABAB"/>
                    <w:bottom w:val="single" w:sz="6" w:space="0" w:color="ABABAB"/>
                    <w:right w:val="single" w:sz="6" w:space="0" w:color="ABABAB"/>
                  </w:tcBorders>
                  <w:shd w:val="clear" w:color="auto" w:fill="F8F9FA"/>
                  <w:vAlign w:val="center"/>
                  <w:hideMark/>
                </w:tcPr>
                <w:p w14:paraId="7BF1766B" w14:textId="77777777" w:rsidR="00C33827" w:rsidRPr="004D7C55" w:rsidRDefault="00C33827" w:rsidP="002B3BE8">
                  <w:pPr>
                    <w:rPr>
                      <w:rFonts w:ascii="Arial" w:hAnsi="Arial" w:cs="Arial"/>
                      <w:sz w:val="24"/>
                      <w:szCs w:val="24"/>
                    </w:rPr>
                  </w:pPr>
                  <w:r w:rsidRPr="004D7C55">
                    <w:rPr>
                      <w:rFonts w:ascii="Arial" w:hAnsi="Arial" w:cs="Arial"/>
                      <w:sz w:val="24"/>
                      <w:szCs w:val="24"/>
                    </w:rPr>
                    <w:t>2020-2021</w:t>
                  </w:r>
                </w:p>
              </w:tc>
              <w:tc>
                <w:tcPr>
                  <w:tcW w:w="1800" w:type="dxa"/>
                  <w:tcBorders>
                    <w:top w:val="single" w:sz="6" w:space="0" w:color="ABABAB"/>
                    <w:left w:val="single" w:sz="6" w:space="0" w:color="ABABAB"/>
                    <w:bottom w:val="single" w:sz="6" w:space="0" w:color="ABABAB"/>
                    <w:right w:val="single" w:sz="6" w:space="0" w:color="ABABAB"/>
                  </w:tcBorders>
                  <w:shd w:val="clear" w:color="auto" w:fill="F8F9FA"/>
                  <w:vAlign w:val="center"/>
                  <w:hideMark/>
                </w:tcPr>
                <w:p w14:paraId="7958CFB1" w14:textId="77777777" w:rsidR="00C33827" w:rsidRPr="004D7C55" w:rsidRDefault="00C33827" w:rsidP="002B3BE8">
                  <w:pPr>
                    <w:rPr>
                      <w:rFonts w:ascii="Arial" w:hAnsi="Arial" w:cs="Arial"/>
                      <w:sz w:val="24"/>
                      <w:szCs w:val="24"/>
                    </w:rPr>
                  </w:pPr>
                  <w:r w:rsidRPr="004D7C55">
                    <w:rPr>
                      <w:rFonts w:ascii="Arial" w:hAnsi="Arial" w:cs="Arial"/>
                      <w:sz w:val="24"/>
                      <w:szCs w:val="24"/>
                    </w:rPr>
                    <w:t>£4,389,323</w:t>
                  </w:r>
                </w:p>
              </w:tc>
            </w:tr>
          </w:tbl>
          <w:p w14:paraId="1F99D3DA" w14:textId="77777777" w:rsidR="00C33827" w:rsidRPr="004D7C55" w:rsidRDefault="00C33827" w:rsidP="002B3BE8">
            <w:pPr>
              <w:rPr>
                <w:rFonts w:ascii="Arial" w:hAnsi="Arial" w:cs="Arial"/>
                <w:sz w:val="24"/>
                <w:szCs w:val="24"/>
              </w:rPr>
            </w:pPr>
          </w:p>
          <w:p w14:paraId="6B612178" w14:textId="77777777" w:rsidR="00C33827" w:rsidRPr="004D7C55" w:rsidRDefault="00C33827" w:rsidP="002B3BE8">
            <w:pPr>
              <w:rPr>
                <w:rFonts w:ascii="Arial" w:hAnsi="Arial" w:cs="Arial"/>
                <w:sz w:val="24"/>
                <w:szCs w:val="24"/>
              </w:rPr>
            </w:pPr>
          </w:p>
        </w:tc>
      </w:tr>
    </w:tbl>
    <w:p w14:paraId="2D91726F" w14:textId="77777777" w:rsidR="00C33827" w:rsidRPr="004D7C55" w:rsidRDefault="00C33827" w:rsidP="00C33827">
      <w:pPr>
        <w:rPr>
          <w:rFonts w:ascii="Arial" w:hAnsi="Arial" w:cs="Arial"/>
          <w:sz w:val="24"/>
          <w:szCs w:val="24"/>
        </w:rPr>
      </w:pPr>
    </w:p>
    <w:p w14:paraId="71691CE5" w14:textId="77777777" w:rsidR="00A55FFE" w:rsidRDefault="00A55FFE">
      <w:pPr>
        <w:rPr>
          <w:rFonts w:ascii="Arial" w:hAnsi="Arial" w:cs="Arial"/>
          <w:sz w:val="24"/>
          <w:szCs w:val="24"/>
        </w:rPr>
      </w:pPr>
      <w:r>
        <w:rPr>
          <w:rFonts w:ascii="Arial" w:hAnsi="Arial" w:cs="Arial"/>
          <w:sz w:val="24"/>
          <w:szCs w:val="24"/>
        </w:rPr>
        <w:br w:type="page"/>
      </w:r>
    </w:p>
    <w:p w14:paraId="7CBFCBBA" w14:textId="69D37CD6" w:rsidR="00C33827" w:rsidRPr="004D7C55" w:rsidRDefault="00C33827" w:rsidP="00C33827">
      <w:pPr>
        <w:rPr>
          <w:rFonts w:ascii="Arial" w:hAnsi="Arial" w:cs="Arial"/>
          <w:sz w:val="24"/>
          <w:szCs w:val="24"/>
        </w:rPr>
      </w:pPr>
      <w:r w:rsidRPr="004D7C55">
        <w:rPr>
          <w:rFonts w:ascii="Arial" w:hAnsi="Arial" w:cs="Arial"/>
          <w:sz w:val="24"/>
          <w:szCs w:val="24"/>
        </w:rPr>
        <w:lastRenderedPageBreak/>
        <w:t>HAV-FOI-885285</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31"/>
        <w:gridCol w:w="7779"/>
      </w:tblGrid>
      <w:tr w:rsidR="00C33827" w:rsidRPr="004D7C55" w14:paraId="695D1C9D" w14:textId="77777777" w:rsidTr="00A55FFE">
        <w:trPr>
          <w:tblCellSpacing w:w="0" w:type="dxa"/>
        </w:trPr>
        <w:tc>
          <w:tcPr>
            <w:tcW w:w="683" w:type="pct"/>
            <w:tcBorders>
              <w:top w:val="outset" w:sz="6" w:space="0" w:color="auto"/>
              <w:left w:val="outset" w:sz="6" w:space="0" w:color="auto"/>
              <w:bottom w:val="outset" w:sz="6" w:space="0" w:color="auto"/>
              <w:right w:val="outset" w:sz="6" w:space="0" w:color="auto"/>
            </w:tcBorders>
            <w:hideMark/>
          </w:tcPr>
          <w:p w14:paraId="64F7A6B7" w14:textId="77777777" w:rsidR="00C33827" w:rsidRPr="004D7C55" w:rsidRDefault="00C33827" w:rsidP="002B3BE8">
            <w:pPr>
              <w:rPr>
                <w:rFonts w:ascii="Arial" w:hAnsi="Arial" w:cs="Arial"/>
                <w:sz w:val="24"/>
                <w:szCs w:val="24"/>
              </w:rPr>
            </w:pPr>
            <w:r w:rsidRPr="004D7C55">
              <w:rPr>
                <w:rFonts w:ascii="Arial" w:hAnsi="Arial" w:cs="Arial"/>
                <w:sz w:val="24"/>
                <w:szCs w:val="24"/>
              </w:rPr>
              <w:t>Information</w:t>
            </w:r>
          </w:p>
        </w:tc>
        <w:tc>
          <w:tcPr>
            <w:tcW w:w="4317" w:type="pct"/>
            <w:tcBorders>
              <w:top w:val="outset" w:sz="6" w:space="0" w:color="auto"/>
              <w:left w:val="outset" w:sz="6" w:space="0" w:color="auto"/>
              <w:bottom w:val="outset" w:sz="6" w:space="0" w:color="auto"/>
              <w:right w:val="outset" w:sz="6" w:space="0" w:color="auto"/>
            </w:tcBorders>
            <w:hideMark/>
          </w:tcPr>
          <w:p w14:paraId="0BC395F9" w14:textId="77777777" w:rsidR="00C33827" w:rsidRPr="004D7C55" w:rsidRDefault="00C33827" w:rsidP="002B3BE8">
            <w:pPr>
              <w:rPr>
                <w:rFonts w:ascii="Arial" w:hAnsi="Arial" w:cs="Arial"/>
                <w:sz w:val="24"/>
                <w:szCs w:val="24"/>
              </w:rPr>
            </w:pPr>
            <w:r w:rsidRPr="004D7C55">
              <w:rPr>
                <w:rFonts w:ascii="Arial" w:hAnsi="Arial" w:cs="Arial"/>
                <w:sz w:val="24"/>
                <w:szCs w:val="24"/>
              </w:rPr>
              <w:t> </w:t>
            </w:r>
          </w:p>
        </w:tc>
      </w:tr>
      <w:tr w:rsidR="00C33827" w:rsidRPr="004D7C55" w14:paraId="3CDE3CDC" w14:textId="77777777" w:rsidTr="00A55FFE">
        <w:trPr>
          <w:tblCellSpacing w:w="0" w:type="dxa"/>
        </w:trPr>
        <w:tc>
          <w:tcPr>
            <w:tcW w:w="683" w:type="pct"/>
            <w:tcBorders>
              <w:top w:val="outset" w:sz="6" w:space="0" w:color="auto"/>
              <w:left w:val="outset" w:sz="6" w:space="0" w:color="auto"/>
              <w:bottom w:val="outset" w:sz="6" w:space="0" w:color="auto"/>
              <w:right w:val="outset" w:sz="6" w:space="0" w:color="auto"/>
            </w:tcBorders>
            <w:hideMark/>
          </w:tcPr>
          <w:p w14:paraId="341FA4DA" w14:textId="77777777" w:rsidR="00C33827" w:rsidRPr="004D7C55" w:rsidRDefault="00C33827" w:rsidP="002B3BE8">
            <w:pPr>
              <w:rPr>
                <w:rFonts w:ascii="Arial" w:hAnsi="Arial" w:cs="Arial"/>
                <w:sz w:val="24"/>
                <w:szCs w:val="24"/>
              </w:rPr>
            </w:pPr>
            <w:r w:rsidRPr="004D7C55">
              <w:rPr>
                <w:rFonts w:ascii="Arial" w:hAnsi="Arial" w:cs="Arial"/>
                <w:sz w:val="24"/>
                <w:szCs w:val="24"/>
              </w:rPr>
              <w:t>Question 1</w:t>
            </w:r>
          </w:p>
        </w:tc>
        <w:tc>
          <w:tcPr>
            <w:tcW w:w="4317" w:type="pct"/>
            <w:tcBorders>
              <w:top w:val="outset" w:sz="6" w:space="0" w:color="auto"/>
              <w:left w:val="outset" w:sz="6" w:space="0" w:color="auto"/>
              <w:bottom w:val="outset" w:sz="6" w:space="0" w:color="auto"/>
              <w:right w:val="outset" w:sz="6" w:space="0" w:color="auto"/>
            </w:tcBorders>
            <w:hideMark/>
          </w:tcPr>
          <w:p w14:paraId="3D0415AA" w14:textId="77777777" w:rsidR="00C33827" w:rsidRPr="004D7C55" w:rsidRDefault="00C33827" w:rsidP="002B3BE8">
            <w:pPr>
              <w:rPr>
                <w:rFonts w:ascii="Arial" w:hAnsi="Arial" w:cs="Arial"/>
                <w:sz w:val="24"/>
                <w:szCs w:val="24"/>
              </w:rPr>
            </w:pPr>
            <w:r w:rsidRPr="004D7C55">
              <w:rPr>
                <w:rFonts w:ascii="Arial" w:hAnsi="Arial" w:cs="Arial"/>
                <w:sz w:val="24"/>
                <w:szCs w:val="24"/>
              </w:rPr>
              <w:t xml:space="preserve"> January 2024 to January 2026 and the benefits I require are council tax relief universal credit and pip if I think of </w:t>
            </w:r>
            <w:proofErr w:type="gramStart"/>
            <w:r w:rsidRPr="004D7C55">
              <w:rPr>
                <w:rFonts w:ascii="Arial" w:hAnsi="Arial" w:cs="Arial"/>
                <w:sz w:val="24"/>
                <w:szCs w:val="24"/>
              </w:rPr>
              <w:t>anymore</w:t>
            </w:r>
            <w:proofErr w:type="gramEnd"/>
            <w:r w:rsidRPr="004D7C55">
              <w:rPr>
                <w:rFonts w:ascii="Arial" w:hAnsi="Arial" w:cs="Arial"/>
                <w:sz w:val="24"/>
                <w:szCs w:val="24"/>
              </w:rPr>
              <w:t xml:space="preserve"> I’ll get back to you.</w:t>
            </w:r>
          </w:p>
          <w:p w14:paraId="60BFE5C2" w14:textId="77777777" w:rsidR="00C33827" w:rsidRPr="004D7C55" w:rsidRDefault="00C33827" w:rsidP="002B3BE8">
            <w:pPr>
              <w:rPr>
                <w:rFonts w:ascii="Arial" w:hAnsi="Arial" w:cs="Arial"/>
                <w:sz w:val="24"/>
                <w:szCs w:val="24"/>
              </w:rPr>
            </w:pPr>
            <w:r w:rsidRPr="004D7C55">
              <w:rPr>
                <w:rFonts w:ascii="Arial" w:hAnsi="Arial" w:cs="Arial"/>
                <w:sz w:val="24"/>
                <w:szCs w:val="24"/>
              </w:rPr>
              <w:t>(Please note I believe the requester is also referring to Housing Benefit in their request too rather than only claimant's receiving UC, please could this be included in the response)</w:t>
            </w:r>
          </w:p>
        </w:tc>
      </w:tr>
      <w:tr w:rsidR="00C33827" w:rsidRPr="004D7C55" w14:paraId="458AB62F" w14:textId="77777777" w:rsidTr="00A55FFE">
        <w:trPr>
          <w:tblCellSpacing w:w="0" w:type="dxa"/>
        </w:trPr>
        <w:tc>
          <w:tcPr>
            <w:tcW w:w="683" w:type="pct"/>
            <w:tcBorders>
              <w:top w:val="outset" w:sz="6" w:space="0" w:color="auto"/>
              <w:left w:val="outset" w:sz="6" w:space="0" w:color="auto"/>
              <w:bottom w:val="outset" w:sz="6" w:space="0" w:color="auto"/>
              <w:right w:val="outset" w:sz="6" w:space="0" w:color="auto"/>
            </w:tcBorders>
            <w:hideMark/>
          </w:tcPr>
          <w:p w14:paraId="34D1A7A7" w14:textId="77777777" w:rsidR="00C33827" w:rsidRPr="004D7C55" w:rsidRDefault="00C33827" w:rsidP="002B3BE8">
            <w:pPr>
              <w:rPr>
                <w:rFonts w:ascii="Arial" w:hAnsi="Arial" w:cs="Arial"/>
                <w:sz w:val="24"/>
                <w:szCs w:val="24"/>
              </w:rPr>
            </w:pPr>
            <w:r w:rsidRPr="004D7C55">
              <w:rPr>
                <w:rFonts w:ascii="Arial" w:hAnsi="Arial" w:cs="Arial"/>
                <w:sz w:val="24"/>
                <w:szCs w:val="24"/>
              </w:rPr>
              <w:t>Response</w:t>
            </w:r>
          </w:p>
        </w:tc>
        <w:tc>
          <w:tcPr>
            <w:tcW w:w="4317" w:type="pct"/>
            <w:tcBorders>
              <w:top w:val="outset" w:sz="6" w:space="0" w:color="auto"/>
              <w:left w:val="outset" w:sz="6" w:space="0" w:color="auto"/>
              <w:bottom w:val="outset" w:sz="6" w:space="0" w:color="auto"/>
              <w:right w:val="outset" w:sz="6" w:space="0" w:color="auto"/>
            </w:tcBorders>
            <w:hideMark/>
          </w:tcPr>
          <w:p w14:paraId="6A198270" w14:textId="77777777" w:rsidR="00C33827" w:rsidRPr="004D7C55" w:rsidRDefault="00C33827" w:rsidP="002B3BE8">
            <w:pPr>
              <w:rPr>
                <w:rFonts w:ascii="Arial" w:hAnsi="Arial" w:cs="Arial"/>
                <w:sz w:val="24"/>
                <w:szCs w:val="24"/>
              </w:rPr>
            </w:pPr>
            <w:r w:rsidRPr="004D7C55">
              <w:rPr>
                <w:rFonts w:ascii="Arial" w:hAnsi="Arial" w:cs="Arial"/>
                <w:sz w:val="24"/>
                <w:szCs w:val="24"/>
              </w:rPr>
              <w:t>Exceeds appropriate limit, please see below.</w:t>
            </w:r>
          </w:p>
          <w:p w14:paraId="6FADFB8B" w14:textId="77777777" w:rsidR="00C33827" w:rsidRPr="004D7C55" w:rsidRDefault="00C33827" w:rsidP="002B3BE8">
            <w:pPr>
              <w:rPr>
                <w:rFonts w:ascii="Arial" w:hAnsi="Arial" w:cs="Arial"/>
                <w:sz w:val="24"/>
                <w:szCs w:val="24"/>
              </w:rPr>
            </w:pPr>
            <w:r w:rsidRPr="004D7C55">
              <w:rPr>
                <w:rFonts w:ascii="Arial" w:hAnsi="Arial" w:cs="Arial"/>
                <w:sz w:val="24"/>
                <w:szCs w:val="24"/>
              </w:rPr>
              <w:t xml:space="preserve">You may wish to redirect your request the Department of Work and Pensions regarding PIP &amp; UC benefits via the following link - </w:t>
            </w:r>
            <w:hyperlink r:id="rId30" w:history="1">
              <w:r w:rsidRPr="004D7C55">
                <w:rPr>
                  <w:rStyle w:val="Hyperlink"/>
                  <w:rFonts w:ascii="Arial" w:hAnsi="Arial" w:cs="Arial"/>
                  <w:sz w:val="24"/>
                  <w:szCs w:val="24"/>
                </w:rPr>
                <w:t>Make a Freedom of Information (FOI) request to DWP - GOV.UK</w:t>
              </w:r>
            </w:hyperlink>
          </w:p>
          <w:p w14:paraId="0098032E" w14:textId="77777777" w:rsidR="00C33827" w:rsidRPr="003A2795" w:rsidRDefault="00C33827" w:rsidP="002B3BE8">
            <w:pPr>
              <w:rPr>
                <w:rFonts w:ascii="Arial" w:hAnsi="Arial" w:cs="Arial"/>
              </w:rPr>
            </w:pPr>
            <w:r w:rsidRPr="003A2795">
              <w:rPr>
                <w:rFonts w:ascii="Arial" w:hAnsi="Arial" w:cs="Arial"/>
              </w:rPr>
              <w:t>Response - The requested information is not required for reporting purposes and not held in an easily accessible format. To collate the requested information would require a member of staff to individually interrogate each benefits account on our system of which there are thousands of accounts. We therefore determine that accessing and retrieving the information exceeds the appropriate time limit allowed.</w:t>
            </w:r>
          </w:p>
          <w:p w14:paraId="62BE9C9A" w14:textId="77777777" w:rsidR="00C33827" w:rsidRPr="004D7C55" w:rsidRDefault="00C33827" w:rsidP="002B3BE8">
            <w:pPr>
              <w:rPr>
                <w:rFonts w:ascii="Arial" w:hAnsi="Arial" w:cs="Arial"/>
                <w:sz w:val="24"/>
                <w:szCs w:val="24"/>
              </w:rPr>
            </w:pPr>
            <w:r w:rsidRPr="003A2795">
              <w:rPr>
                <w:rFonts w:ascii="Arial" w:hAnsi="Arial" w:cs="Arial"/>
              </w:rPr>
              <w:t>Under Section 12 (1) of the Act, the Council is not obliged to comply with a request for information, where it is estimated that the cost of complying with that request would exceed the ‘appropriate costs limit’. The Freedom of Information (Fees and Appropriate Limit) Regulations 2004 currently sets this limit at £450. These estimated costs are calculated at a rate of £25 per person per hour and amount to 18 hours work.  </w:t>
            </w:r>
          </w:p>
        </w:tc>
      </w:tr>
    </w:tbl>
    <w:p w14:paraId="757C0023" w14:textId="77777777" w:rsidR="00C33827" w:rsidRPr="004D7C55" w:rsidRDefault="00C33827" w:rsidP="00C33827">
      <w:pPr>
        <w:rPr>
          <w:rFonts w:ascii="Arial" w:hAnsi="Arial" w:cs="Arial"/>
          <w:sz w:val="24"/>
          <w:szCs w:val="24"/>
        </w:rPr>
      </w:pPr>
    </w:p>
    <w:p w14:paraId="311E4177" w14:textId="31D8747C" w:rsidR="00C33827" w:rsidRPr="00C06429" w:rsidRDefault="00C33827" w:rsidP="00C33827">
      <w:pPr>
        <w:rPr>
          <w:rFonts w:ascii="Arial" w:hAnsi="Arial" w:cs="Arial"/>
          <w:sz w:val="24"/>
          <w:szCs w:val="24"/>
        </w:rPr>
      </w:pPr>
      <w:r w:rsidRPr="00C06429">
        <w:rPr>
          <w:rFonts w:ascii="Arial" w:hAnsi="Arial" w:cs="Arial"/>
          <w:sz w:val="24"/>
          <w:szCs w:val="24"/>
        </w:rPr>
        <w:t>HAV-FOI-109760</w:t>
      </w:r>
    </w:p>
    <w:tbl>
      <w:tblPr>
        <w:tblW w:w="0" w:type="auto"/>
        <w:shd w:val="clear" w:color="auto" w:fill="FFFFFF"/>
        <w:tblCellMar>
          <w:left w:w="0" w:type="dxa"/>
          <w:right w:w="0" w:type="dxa"/>
        </w:tblCellMar>
        <w:tblLook w:val="04A0" w:firstRow="1" w:lastRow="0" w:firstColumn="1" w:lastColumn="0" w:noHBand="0" w:noVBand="1"/>
      </w:tblPr>
      <w:tblGrid>
        <w:gridCol w:w="1336"/>
        <w:gridCol w:w="7670"/>
      </w:tblGrid>
      <w:tr w:rsidR="00C33827" w:rsidRPr="00C06429" w14:paraId="2B061EFA" w14:textId="77777777" w:rsidTr="002B3BE8">
        <w:trPr>
          <w:trHeight w:val="308"/>
        </w:trPr>
        <w:tc>
          <w:tcPr>
            <w:tcW w:w="0" w:type="auto"/>
            <w:tcBorders>
              <w:top w:val="single" w:sz="8" w:space="0" w:color="000000"/>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70C24AB8" w14:textId="77777777" w:rsidR="00C33827" w:rsidRPr="00C06429" w:rsidRDefault="00C33827" w:rsidP="002B3BE8">
            <w:pPr>
              <w:rPr>
                <w:rFonts w:ascii="Arial" w:hAnsi="Arial" w:cs="Arial"/>
                <w:sz w:val="24"/>
                <w:szCs w:val="24"/>
              </w:rPr>
            </w:pPr>
            <w:r w:rsidRPr="00C06429">
              <w:rPr>
                <w:rFonts w:ascii="Arial" w:hAnsi="Arial" w:cs="Arial"/>
                <w:sz w:val="24"/>
                <w:szCs w:val="24"/>
              </w:rPr>
              <w:t>Question 1</w:t>
            </w:r>
          </w:p>
        </w:tc>
        <w:tc>
          <w:tcPr>
            <w:tcW w:w="0" w:type="auto"/>
            <w:tcBorders>
              <w:top w:val="single" w:sz="8" w:space="0" w:color="000000"/>
              <w:left w:val="nil"/>
              <w:bottom w:val="single" w:sz="8" w:space="0" w:color="000000"/>
              <w:right w:val="single" w:sz="8" w:space="0" w:color="000000"/>
            </w:tcBorders>
            <w:shd w:val="clear" w:color="auto" w:fill="F8F9FA"/>
            <w:tcMar>
              <w:top w:w="0" w:type="dxa"/>
              <w:left w:w="108" w:type="dxa"/>
              <w:bottom w:w="0" w:type="dxa"/>
              <w:right w:w="108" w:type="dxa"/>
            </w:tcMar>
            <w:hideMark/>
          </w:tcPr>
          <w:p w14:paraId="68B96289" w14:textId="77777777" w:rsidR="00C33827" w:rsidRPr="00C06429" w:rsidRDefault="00C33827" w:rsidP="002B3BE8">
            <w:pPr>
              <w:rPr>
                <w:rFonts w:ascii="Arial" w:hAnsi="Arial" w:cs="Arial"/>
                <w:sz w:val="24"/>
                <w:szCs w:val="24"/>
              </w:rPr>
            </w:pPr>
            <w:r w:rsidRPr="00C06429">
              <w:rPr>
                <w:rFonts w:ascii="Arial" w:hAnsi="Arial" w:cs="Arial"/>
                <w:color w:val="222222"/>
                <w:sz w:val="24"/>
                <w:szCs w:val="24"/>
              </w:rPr>
              <w:t>This request is made under the Freedom of Information Act 2000.</w:t>
            </w:r>
            <w:r w:rsidRPr="00C06429">
              <w:rPr>
                <w:rFonts w:ascii="Arial" w:hAnsi="Arial" w:cs="Arial"/>
                <w:color w:val="222222"/>
                <w:sz w:val="24"/>
                <w:szCs w:val="24"/>
              </w:rPr>
              <w:br/>
              <w:t>Please provide the following information relating to enforcement of Low Traffic Neighbourhoods operated in your council area.</w:t>
            </w:r>
            <w:r w:rsidRPr="00C06429">
              <w:rPr>
                <w:rFonts w:ascii="Arial" w:hAnsi="Arial" w:cs="Arial"/>
                <w:color w:val="222222"/>
                <w:sz w:val="24"/>
                <w:szCs w:val="24"/>
              </w:rPr>
              <w:br/>
              <w:t>Period covered: 2025</w:t>
            </w:r>
            <w:r w:rsidRPr="00C06429">
              <w:rPr>
                <w:rFonts w:ascii="Arial" w:hAnsi="Arial" w:cs="Arial"/>
                <w:color w:val="222222"/>
                <w:sz w:val="24"/>
                <w:szCs w:val="24"/>
              </w:rPr>
              <w:br/>
              <w:t>1. The total number of Penalty Charge Notices issued for LTN-related contraventions.</w:t>
            </w:r>
            <w:r w:rsidRPr="00C06429">
              <w:rPr>
                <w:rFonts w:ascii="Arial" w:hAnsi="Arial" w:cs="Arial"/>
                <w:color w:val="222222"/>
                <w:sz w:val="24"/>
                <w:szCs w:val="24"/>
              </w:rPr>
              <w:br/>
              <w:t>2. The total value of fines issued.</w:t>
            </w:r>
            <w:r w:rsidRPr="00C06429">
              <w:rPr>
                <w:rFonts w:ascii="Arial" w:hAnsi="Arial" w:cs="Arial"/>
                <w:color w:val="222222"/>
                <w:sz w:val="24"/>
                <w:szCs w:val="24"/>
              </w:rPr>
              <w:br/>
              <w:t>3. The total value of fines paid.</w:t>
            </w:r>
          </w:p>
        </w:tc>
      </w:tr>
      <w:tr w:rsidR="00C33827" w:rsidRPr="00C06429" w14:paraId="2024E55B" w14:textId="77777777" w:rsidTr="002B3BE8">
        <w:trPr>
          <w:trHeight w:val="295"/>
        </w:trPr>
        <w:tc>
          <w:tcPr>
            <w:tcW w:w="0" w:type="auto"/>
            <w:tcBorders>
              <w:top w:val="nil"/>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24DF244E" w14:textId="77777777" w:rsidR="00C33827" w:rsidRPr="00C06429" w:rsidRDefault="00C33827" w:rsidP="002B3BE8">
            <w:pPr>
              <w:rPr>
                <w:rFonts w:ascii="Arial" w:hAnsi="Arial" w:cs="Arial"/>
                <w:sz w:val="24"/>
                <w:szCs w:val="24"/>
              </w:rPr>
            </w:pPr>
            <w:r w:rsidRPr="00C06429">
              <w:rPr>
                <w:rFonts w:ascii="Arial" w:hAnsi="Arial" w:cs="Arial"/>
                <w:sz w:val="24"/>
                <w:szCs w:val="24"/>
              </w:rPr>
              <w:t>Response</w:t>
            </w:r>
          </w:p>
        </w:tc>
        <w:tc>
          <w:tcPr>
            <w:tcW w:w="0" w:type="auto"/>
            <w:tcBorders>
              <w:top w:val="nil"/>
              <w:left w:val="nil"/>
              <w:bottom w:val="single" w:sz="8" w:space="0" w:color="000000"/>
              <w:right w:val="single" w:sz="8" w:space="0" w:color="000000"/>
            </w:tcBorders>
            <w:shd w:val="clear" w:color="auto" w:fill="F8F9FA"/>
            <w:tcMar>
              <w:top w:w="0" w:type="dxa"/>
              <w:left w:w="108" w:type="dxa"/>
              <w:bottom w:w="0" w:type="dxa"/>
              <w:right w:w="108" w:type="dxa"/>
            </w:tcMar>
            <w:hideMark/>
          </w:tcPr>
          <w:p w14:paraId="1F8082C1" w14:textId="77777777" w:rsidR="00C33827" w:rsidRPr="00C06429" w:rsidRDefault="00C33827" w:rsidP="002B3BE8">
            <w:pPr>
              <w:rPr>
                <w:rFonts w:ascii="Arial" w:hAnsi="Arial" w:cs="Arial"/>
                <w:sz w:val="24"/>
                <w:szCs w:val="24"/>
              </w:rPr>
            </w:pPr>
            <w:r w:rsidRPr="00C06429">
              <w:rPr>
                <w:rFonts w:ascii="Arial" w:hAnsi="Arial" w:cs="Arial"/>
                <w:sz w:val="24"/>
                <w:szCs w:val="24"/>
              </w:rPr>
              <w:t>The London Borough of Havering does not operate any Low Traffic Neighbourhoods (LTN’s)</w:t>
            </w:r>
          </w:p>
        </w:tc>
      </w:tr>
    </w:tbl>
    <w:p w14:paraId="427F9339" w14:textId="77777777" w:rsidR="00C33827" w:rsidRPr="00C06429" w:rsidRDefault="00C33827" w:rsidP="00C33827">
      <w:pPr>
        <w:rPr>
          <w:rFonts w:ascii="Arial" w:hAnsi="Arial" w:cs="Arial"/>
          <w:sz w:val="24"/>
          <w:szCs w:val="24"/>
        </w:rPr>
      </w:pPr>
    </w:p>
    <w:p w14:paraId="333FD045" w14:textId="77777777" w:rsidR="00C33827" w:rsidRPr="00C06429" w:rsidRDefault="00C33827" w:rsidP="00C33827">
      <w:pPr>
        <w:rPr>
          <w:rFonts w:ascii="Arial" w:hAnsi="Arial" w:cs="Arial"/>
          <w:sz w:val="24"/>
          <w:szCs w:val="24"/>
        </w:rPr>
      </w:pPr>
    </w:p>
    <w:tbl>
      <w:tblPr>
        <w:tblW w:w="5003" w:type="pct"/>
        <w:tblInd w:w="-5" w:type="dxa"/>
        <w:shd w:val="clear" w:color="auto" w:fill="FFFFFF"/>
        <w:tblCellMar>
          <w:left w:w="0" w:type="dxa"/>
          <w:right w:w="0" w:type="dxa"/>
        </w:tblCellMar>
        <w:tblLook w:val="04A0" w:firstRow="1" w:lastRow="0" w:firstColumn="1" w:lastColumn="0" w:noHBand="0" w:noVBand="1"/>
      </w:tblPr>
      <w:tblGrid>
        <w:gridCol w:w="1150"/>
        <w:gridCol w:w="7861"/>
      </w:tblGrid>
      <w:tr w:rsidR="00C33827" w:rsidRPr="00C06429" w14:paraId="519D521C" w14:textId="77777777" w:rsidTr="003702A9">
        <w:trPr>
          <w:trHeight w:val="308"/>
        </w:trPr>
        <w:tc>
          <w:tcPr>
            <w:tcW w:w="784" w:type="pct"/>
            <w:tcBorders>
              <w:top w:val="single" w:sz="8" w:space="0" w:color="000000"/>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3225A363" w14:textId="77777777" w:rsidR="00C33827" w:rsidRPr="00C06429" w:rsidRDefault="00C33827" w:rsidP="002B3BE8">
            <w:pPr>
              <w:rPr>
                <w:rFonts w:ascii="Arial" w:hAnsi="Arial" w:cs="Arial"/>
                <w:sz w:val="24"/>
                <w:szCs w:val="24"/>
              </w:rPr>
            </w:pPr>
            <w:r w:rsidRPr="00C06429">
              <w:rPr>
                <w:rFonts w:ascii="Arial" w:hAnsi="Arial" w:cs="Arial"/>
                <w:sz w:val="24"/>
                <w:szCs w:val="24"/>
              </w:rPr>
              <w:t>Information</w:t>
            </w:r>
          </w:p>
        </w:tc>
        <w:tc>
          <w:tcPr>
            <w:tcW w:w="4216" w:type="pct"/>
            <w:tcBorders>
              <w:top w:val="single" w:sz="8" w:space="0" w:color="000000"/>
              <w:left w:val="nil"/>
              <w:bottom w:val="single" w:sz="8" w:space="0" w:color="000000"/>
              <w:right w:val="single" w:sz="8" w:space="0" w:color="000000"/>
            </w:tcBorders>
            <w:shd w:val="clear" w:color="auto" w:fill="F8F9FA"/>
            <w:tcMar>
              <w:top w:w="0" w:type="dxa"/>
              <w:left w:w="108" w:type="dxa"/>
              <w:bottom w:w="0" w:type="dxa"/>
              <w:right w:w="108" w:type="dxa"/>
            </w:tcMar>
            <w:hideMark/>
          </w:tcPr>
          <w:p w14:paraId="68F9C8E8" w14:textId="77777777" w:rsidR="00C33827" w:rsidRPr="00C06429" w:rsidRDefault="00C33827" w:rsidP="002B3BE8">
            <w:pPr>
              <w:rPr>
                <w:rFonts w:ascii="Arial" w:hAnsi="Arial" w:cs="Arial"/>
                <w:sz w:val="24"/>
                <w:szCs w:val="24"/>
              </w:rPr>
            </w:pPr>
            <w:r w:rsidRPr="00C06429">
              <w:rPr>
                <w:rFonts w:ascii="Arial" w:hAnsi="Arial" w:cs="Arial"/>
                <w:sz w:val="24"/>
                <w:szCs w:val="24"/>
              </w:rPr>
              <w:t> </w:t>
            </w:r>
          </w:p>
        </w:tc>
      </w:tr>
      <w:tr w:rsidR="00C33827" w:rsidRPr="00C06429" w14:paraId="337074BC" w14:textId="77777777" w:rsidTr="003702A9">
        <w:trPr>
          <w:trHeight w:val="308"/>
        </w:trPr>
        <w:tc>
          <w:tcPr>
            <w:tcW w:w="784" w:type="pct"/>
            <w:tcBorders>
              <w:top w:val="nil"/>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1B63D03E" w14:textId="77777777" w:rsidR="00C33827" w:rsidRPr="00C06429" w:rsidRDefault="00C33827" w:rsidP="003702A9">
            <w:pPr>
              <w:ind w:right="-237"/>
              <w:rPr>
                <w:rFonts w:ascii="Arial" w:hAnsi="Arial" w:cs="Arial"/>
                <w:sz w:val="24"/>
                <w:szCs w:val="24"/>
              </w:rPr>
            </w:pPr>
            <w:r w:rsidRPr="00C06429">
              <w:rPr>
                <w:rFonts w:ascii="Arial" w:hAnsi="Arial" w:cs="Arial"/>
                <w:sz w:val="24"/>
                <w:szCs w:val="24"/>
              </w:rPr>
              <w:t>Question 1</w:t>
            </w:r>
          </w:p>
        </w:tc>
        <w:tc>
          <w:tcPr>
            <w:tcW w:w="4216" w:type="pct"/>
            <w:tcBorders>
              <w:top w:val="nil"/>
              <w:left w:val="nil"/>
              <w:bottom w:val="single" w:sz="8" w:space="0" w:color="000000"/>
              <w:right w:val="single" w:sz="8" w:space="0" w:color="000000"/>
            </w:tcBorders>
            <w:shd w:val="clear" w:color="auto" w:fill="F8F9FA"/>
            <w:tcMar>
              <w:top w:w="0" w:type="dxa"/>
              <w:left w:w="108" w:type="dxa"/>
              <w:bottom w:w="0" w:type="dxa"/>
              <w:right w:w="108" w:type="dxa"/>
            </w:tcMar>
            <w:hideMark/>
          </w:tcPr>
          <w:p w14:paraId="5F38ACB8" w14:textId="77777777" w:rsidR="00C33827" w:rsidRPr="00C06429" w:rsidRDefault="00C33827" w:rsidP="002B3BE8">
            <w:pPr>
              <w:rPr>
                <w:rFonts w:ascii="Arial" w:hAnsi="Arial" w:cs="Arial"/>
                <w:sz w:val="24"/>
                <w:szCs w:val="24"/>
              </w:rPr>
            </w:pPr>
            <w:r w:rsidRPr="00C06429">
              <w:rPr>
                <w:rFonts w:ascii="Arial" w:hAnsi="Arial" w:cs="Arial"/>
                <w:sz w:val="24"/>
                <w:szCs w:val="24"/>
              </w:rPr>
              <w:t> This request is made under the Freedom of Information Act 2000.</w:t>
            </w:r>
            <w:r w:rsidRPr="00C06429">
              <w:rPr>
                <w:rFonts w:ascii="Arial" w:hAnsi="Arial" w:cs="Arial"/>
                <w:sz w:val="24"/>
                <w:szCs w:val="24"/>
              </w:rPr>
              <w:br/>
              <w:t>Please provide the following information relating to development proposals affecting land designated as Green Belt within you council's area.</w:t>
            </w:r>
            <w:r w:rsidRPr="00C06429">
              <w:rPr>
                <w:rFonts w:ascii="Arial" w:hAnsi="Arial" w:cs="Arial"/>
                <w:sz w:val="24"/>
                <w:szCs w:val="24"/>
              </w:rPr>
              <w:br/>
              <w:t>Period covered: 2025</w:t>
            </w:r>
            <w:r w:rsidRPr="00C06429">
              <w:rPr>
                <w:rFonts w:ascii="Arial" w:hAnsi="Arial" w:cs="Arial"/>
                <w:sz w:val="24"/>
                <w:szCs w:val="24"/>
              </w:rPr>
              <w:br/>
              <w:t>1. The total number of planning applications received which involved development on Green Belt land.</w:t>
            </w:r>
          </w:p>
          <w:p w14:paraId="1C46F2A7" w14:textId="57F98446" w:rsidR="00C33827" w:rsidRPr="00C06429" w:rsidRDefault="00C33827" w:rsidP="002B3BE8">
            <w:pPr>
              <w:rPr>
                <w:rFonts w:ascii="Arial" w:hAnsi="Arial" w:cs="Arial"/>
                <w:sz w:val="24"/>
                <w:szCs w:val="24"/>
              </w:rPr>
            </w:pPr>
            <w:r w:rsidRPr="00C06429">
              <w:rPr>
                <w:rFonts w:ascii="Arial" w:hAnsi="Arial" w:cs="Arial"/>
                <w:sz w:val="24"/>
                <w:szCs w:val="24"/>
              </w:rPr>
              <w:t>2. Of these applications:</w:t>
            </w:r>
            <w:r w:rsidRPr="00C06429">
              <w:rPr>
                <w:rFonts w:ascii="Arial" w:hAnsi="Arial" w:cs="Arial"/>
                <w:sz w:val="24"/>
                <w:szCs w:val="24"/>
              </w:rPr>
              <w:br/>
              <w:t>a) the number approved</w:t>
            </w:r>
            <w:r w:rsidRPr="00C06429">
              <w:rPr>
                <w:rFonts w:ascii="Arial" w:hAnsi="Arial" w:cs="Arial"/>
                <w:sz w:val="24"/>
                <w:szCs w:val="24"/>
              </w:rPr>
              <w:br/>
              <w:t>b) the number refused</w:t>
            </w:r>
          </w:p>
          <w:p w14:paraId="68D7A20B" w14:textId="1A54595C" w:rsidR="00C33827" w:rsidRPr="00C06429" w:rsidRDefault="00C33827" w:rsidP="002B3BE8">
            <w:pPr>
              <w:rPr>
                <w:rFonts w:ascii="Arial" w:hAnsi="Arial" w:cs="Arial"/>
                <w:sz w:val="24"/>
                <w:szCs w:val="24"/>
              </w:rPr>
            </w:pPr>
            <w:r w:rsidRPr="00C06429">
              <w:rPr>
                <w:rFonts w:ascii="Arial" w:hAnsi="Arial" w:cs="Arial"/>
                <w:sz w:val="24"/>
                <w:szCs w:val="24"/>
              </w:rPr>
              <w:t>3. For applications approved on Green Belt land:</w:t>
            </w:r>
            <w:r w:rsidRPr="00C06429">
              <w:rPr>
                <w:rFonts w:ascii="Arial" w:hAnsi="Arial" w:cs="Arial"/>
                <w:sz w:val="24"/>
                <w:szCs w:val="24"/>
              </w:rPr>
              <w:br/>
              <w:t>a) how many were approved contrary to officer recommendation</w:t>
            </w:r>
            <w:r w:rsidRPr="00C06429">
              <w:rPr>
                <w:rFonts w:ascii="Arial" w:hAnsi="Arial" w:cs="Arial"/>
                <w:sz w:val="24"/>
                <w:szCs w:val="24"/>
              </w:rPr>
              <w:br/>
              <w:t>b) how many cited “very special circumstances” as the justification</w:t>
            </w:r>
          </w:p>
        </w:tc>
      </w:tr>
      <w:tr w:rsidR="00C33827" w:rsidRPr="004D7C55" w14:paraId="11EE80FA" w14:textId="77777777" w:rsidTr="003702A9">
        <w:trPr>
          <w:trHeight w:val="295"/>
        </w:trPr>
        <w:tc>
          <w:tcPr>
            <w:tcW w:w="784" w:type="pct"/>
            <w:tcBorders>
              <w:top w:val="nil"/>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7C3B29FC" w14:textId="77777777" w:rsidR="00C33827" w:rsidRPr="00C06429" w:rsidRDefault="00C33827" w:rsidP="002B3BE8">
            <w:pPr>
              <w:rPr>
                <w:rFonts w:ascii="Arial" w:hAnsi="Arial" w:cs="Arial"/>
                <w:sz w:val="24"/>
                <w:szCs w:val="24"/>
              </w:rPr>
            </w:pPr>
            <w:r w:rsidRPr="00C06429">
              <w:rPr>
                <w:rFonts w:ascii="Arial" w:hAnsi="Arial" w:cs="Arial"/>
                <w:sz w:val="24"/>
                <w:szCs w:val="24"/>
              </w:rPr>
              <w:t>Response</w:t>
            </w:r>
          </w:p>
        </w:tc>
        <w:tc>
          <w:tcPr>
            <w:tcW w:w="4216" w:type="pct"/>
            <w:tcBorders>
              <w:top w:val="nil"/>
              <w:left w:val="nil"/>
              <w:bottom w:val="single" w:sz="8" w:space="0" w:color="000000"/>
              <w:right w:val="single" w:sz="8" w:space="0" w:color="000000"/>
            </w:tcBorders>
            <w:shd w:val="clear" w:color="auto" w:fill="F8F9FA"/>
            <w:tcMar>
              <w:top w:w="0" w:type="dxa"/>
              <w:left w:w="108" w:type="dxa"/>
              <w:bottom w:w="0" w:type="dxa"/>
              <w:right w:w="108" w:type="dxa"/>
            </w:tcMar>
            <w:hideMark/>
          </w:tcPr>
          <w:p w14:paraId="56CBBAAE" w14:textId="7F353BBF" w:rsidR="006E1544" w:rsidRPr="00C06429" w:rsidRDefault="00C33827" w:rsidP="002B3BE8">
            <w:pPr>
              <w:rPr>
                <w:rFonts w:ascii="Arial" w:hAnsi="Arial" w:cs="Arial"/>
                <w:sz w:val="24"/>
                <w:szCs w:val="24"/>
              </w:rPr>
            </w:pPr>
            <w:r w:rsidRPr="00C06429">
              <w:rPr>
                <w:rFonts w:ascii="Arial" w:hAnsi="Arial" w:cs="Arial"/>
                <w:sz w:val="24"/>
                <w:szCs w:val="24"/>
              </w:rPr>
              <w:t> </w:t>
            </w:r>
          </w:p>
          <w:tbl>
            <w:tblPr>
              <w:tblW w:w="0" w:type="auto"/>
              <w:tblInd w:w="285" w:type="dxa"/>
              <w:tblLook w:val="04A0" w:firstRow="1" w:lastRow="0" w:firstColumn="1" w:lastColumn="0" w:noHBand="0" w:noVBand="1"/>
            </w:tblPr>
            <w:tblGrid>
              <w:gridCol w:w="1263"/>
              <w:gridCol w:w="709"/>
              <w:gridCol w:w="709"/>
              <w:gridCol w:w="992"/>
              <w:gridCol w:w="1701"/>
              <w:gridCol w:w="1966"/>
            </w:tblGrid>
            <w:tr w:rsidR="00C33827" w:rsidRPr="00C06429" w14:paraId="2D3F00D8" w14:textId="77777777" w:rsidTr="003702A9">
              <w:trPr>
                <w:cantSplit/>
                <w:trHeight w:val="1823"/>
              </w:trPr>
              <w:tc>
                <w:tcPr>
                  <w:tcW w:w="1263" w:type="dxa"/>
                  <w:tcBorders>
                    <w:top w:val="single" w:sz="8" w:space="0" w:color="auto"/>
                    <w:left w:val="single" w:sz="8" w:space="0" w:color="auto"/>
                    <w:bottom w:val="single" w:sz="8" w:space="0" w:color="auto"/>
                    <w:right w:val="single" w:sz="4" w:space="0" w:color="auto"/>
                  </w:tcBorders>
                  <w:noWrap/>
                  <w:textDirection w:val="btLr"/>
                  <w:vAlign w:val="bottom"/>
                  <w:hideMark/>
                </w:tcPr>
                <w:p w14:paraId="50F4A592" w14:textId="77777777" w:rsidR="00C33827" w:rsidRPr="00C06429" w:rsidRDefault="00C33827" w:rsidP="006E1544">
                  <w:pPr>
                    <w:spacing w:after="0" w:line="240" w:lineRule="auto"/>
                    <w:ind w:left="113" w:right="113"/>
                    <w:rPr>
                      <w:rFonts w:ascii="Arial" w:eastAsia="Times New Roman" w:hAnsi="Arial" w:cs="Arial"/>
                      <w:color w:val="000000"/>
                      <w:sz w:val="24"/>
                      <w:szCs w:val="24"/>
                      <w:lang w:eastAsia="en-GB"/>
                    </w:rPr>
                  </w:pPr>
                  <w:r w:rsidRPr="00C06429">
                    <w:rPr>
                      <w:rFonts w:ascii="Arial" w:eastAsia="Times New Roman" w:hAnsi="Arial" w:cs="Arial"/>
                      <w:color w:val="000000"/>
                      <w:sz w:val="24"/>
                      <w:szCs w:val="24"/>
                      <w:lang w:eastAsia="en-GB"/>
                    </w:rPr>
                    <w:t>Number</w:t>
                  </w:r>
                </w:p>
              </w:tc>
              <w:tc>
                <w:tcPr>
                  <w:tcW w:w="709" w:type="dxa"/>
                  <w:tcBorders>
                    <w:top w:val="single" w:sz="8" w:space="0" w:color="auto"/>
                    <w:left w:val="nil"/>
                    <w:bottom w:val="single" w:sz="8" w:space="0" w:color="auto"/>
                    <w:right w:val="single" w:sz="4" w:space="0" w:color="auto"/>
                  </w:tcBorders>
                  <w:noWrap/>
                  <w:textDirection w:val="btLr"/>
                  <w:vAlign w:val="bottom"/>
                  <w:hideMark/>
                </w:tcPr>
                <w:p w14:paraId="5480C5E1" w14:textId="77777777" w:rsidR="00C33827" w:rsidRPr="00C06429" w:rsidRDefault="00C33827" w:rsidP="006E1544">
                  <w:pPr>
                    <w:spacing w:after="0" w:line="240" w:lineRule="auto"/>
                    <w:ind w:left="113" w:right="113"/>
                    <w:jc w:val="center"/>
                    <w:rPr>
                      <w:rFonts w:ascii="Arial" w:eastAsia="Times New Roman" w:hAnsi="Arial" w:cs="Arial"/>
                      <w:color w:val="000000"/>
                      <w:sz w:val="24"/>
                      <w:szCs w:val="24"/>
                      <w:lang w:eastAsia="en-GB"/>
                    </w:rPr>
                  </w:pPr>
                  <w:r w:rsidRPr="00C06429">
                    <w:rPr>
                      <w:rFonts w:ascii="Arial" w:eastAsia="Times New Roman" w:hAnsi="Arial" w:cs="Arial"/>
                      <w:color w:val="000000"/>
                      <w:sz w:val="24"/>
                      <w:szCs w:val="24"/>
                      <w:lang w:eastAsia="en-GB"/>
                    </w:rPr>
                    <w:t>Approved</w:t>
                  </w:r>
                </w:p>
              </w:tc>
              <w:tc>
                <w:tcPr>
                  <w:tcW w:w="709" w:type="dxa"/>
                  <w:tcBorders>
                    <w:top w:val="single" w:sz="8" w:space="0" w:color="auto"/>
                    <w:left w:val="nil"/>
                    <w:bottom w:val="single" w:sz="8" w:space="0" w:color="auto"/>
                    <w:right w:val="single" w:sz="4" w:space="0" w:color="auto"/>
                  </w:tcBorders>
                  <w:noWrap/>
                  <w:textDirection w:val="btLr"/>
                  <w:vAlign w:val="bottom"/>
                  <w:hideMark/>
                </w:tcPr>
                <w:p w14:paraId="6B341B88" w14:textId="77777777" w:rsidR="00C33827" w:rsidRPr="00C06429" w:rsidRDefault="00C33827" w:rsidP="006E1544">
                  <w:pPr>
                    <w:spacing w:after="0" w:line="240" w:lineRule="auto"/>
                    <w:ind w:left="113" w:right="113"/>
                    <w:jc w:val="center"/>
                    <w:rPr>
                      <w:rFonts w:ascii="Arial" w:eastAsia="Times New Roman" w:hAnsi="Arial" w:cs="Arial"/>
                      <w:color w:val="000000"/>
                      <w:sz w:val="24"/>
                      <w:szCs w:val="24"/>
                      <w:lang w:eastAsia="en-GB"/>
                    </w:rPr>
                  </w:pPr>
                  <w:r w:rsidRPr="00C06429">
                    <w:rPr>
                      <w:rFonts w:ascii="Arial" w:eastAsia="Times New Roman" w:hAnsi="Arial" w:cs="Arial"/>
                      <w:color w:val="000000"/>
                      <w:sz w:val="24"/>
                      <w:szCs w:val="24"/>
                      <w:lang w:eastAsia="en-GB"/>
                    </w:rPr>
                    <w:t>Refused</w:t>
                  </w:r>
                </w:p>
              </w:tc>
              <w:tc>
                <w:tcPr>
                  <w:tcW w:w="992" w:type="dxa"/>
                  <w:tcBorders>
                    <w:top w:val="single" w:sz="8" w:space="0" w:color="auto"/>
                    <w:left w:val="nil"/>
                    <w:bottom w:val="single" w:sz="8" w:space="0" w:color="auto"/>
                    <w:right w:val="single" w:sz="4" w:space="0" w:color="auto"/>
                  </w:tcBorders>
                  <w:textDirection w:val="btLr"/>
                  <w:vAlign w:val="bottom"/>
                  <w:hideMark/>
                </w:tcPr>
                <w:p w14:paraId="4CC651D4" w14:textId="77777777" w:rsidR="006E1544" w:rsidRDefault="00C33827" w:rsidP="006E1544">
                  <w:pPr>
                    <w:spacing w:after="0" w:line="240" w:lineRule="auto"/>
                    <w:ind w:left="113" w:right="113"/>
                    <w:jc w:val="center"/>
                    <w:rPr>
                      <w:rFonts w:ascii="Arial" w:eastAsia="Times New Roman" w:hAnsi="Arial" w:cs="Arial"/>
                      <w:color w:val="000000"/>
                      <w:sz w:val="24"/>
                      <w:szCs w:val="24"/>
                      <w:lang w:eastAsia="en-GB"/>
                    </w:rPr>
                  </w:pPr>
                  <w:r w:rsidRPr="00C06429">
                    <w:rPr>
                      <w:rFonts w:ascii="Arial" w:eastAsia="Times New Roman" w:hAnsi="Arial" w:cs="Arial"/>
                      <w:color w:val="000000"/>
                      <w:sz w:val="24"/>
                      <w:szCs w:val="24"/>
                      <w:lang w:eastAsia="en-GB"/>
                    </w:rPr>
                    <w:t>Decision contrary</w:t>
                  </w:r>
                </w:p>
                <w:p w14:paraId="49112598" w14:textId="5DBA3D16" w:rsidR="00C33827" w:rsidRPr="00C06429" w:rsidRDefault="00C33827" w:rsidP="006E1544">
                  <w:pPr>
                    <w:spacing w:after="0" w:line="240" w:lineRule="auto"/>
                    <w:ind w:left="113" w:right="113"/>
                    <w:jc w:val="center"/>
                    <w:rPr>
                      <w:rFonts w:ascii="Arial" w:eastAsia="Times New Roman" w:hAnsi="Arial" w:cs="Arial"/>
                      <w:color w:val="000000"/>
                      <w:sz w:val="24"/>
                      <w:szCs w:val="24"/>
                      <w:lang w:eastAsia="en-GB"/>
                    </w:rPr>
                  </w:pPr>
                  <w:r w:rsidRPr="00C06429">
                    <w:rPr>
                      <w:rFonts w:ascii="Arial" w:eastAsia="Times New Roman" w:hAnsi="Arial" w:cs="Arial"/>
                      <w:color w:val="000000"/>
                      <w:sz w:val="24"/>
                      <w:szCs w:val="24"/>
                      <w:lang w:eastAsia="en-GB"/>
                    </w:rPr>
                    <w:t xml:space="preserve"> to rec</w:t>
                  </w:r>
                </w:p>
              </w:tc>
              <w:tc>
                <w:tcPr>
                  <w:tcW w:w="1701" w:type="dxa"/>
                  <w:tcBorders>
                    <w:top w:val="single" w:sz="8" w:space="0" w:color="auto"/>
                    <w:left w:val="nil"/>
                    <w:bottom w:val="single" w:sz="8" w:space="0" w:color="auto"/>
                    <w:right w:val="single" w:sz="4" w:space="0" w:color="auto"/>
                  </w:tcBorders>
                  <w:textDirection w:val="btLr"/>
                  <w:vAlign w:val="bottom"/>
                  <w:hideMark/>
                </w:tcPr>
                <w:p w14:paraId="7A3BA873" w14:textId="77777777" w:rsidR="006E1544" w:rsidRDefault="00C33827" w:rsidP="006E1544">
                  <w:pPr>
                    <w:spacing w:after="0" w:line="240" w:lineRule="auto"/>
                    <w:ind w:left="113" w:right="113"/>
                    <w:jc w:val="center"/>
                    <w:rPr>
                      <w:rFonts w:ascii="Arial" w:eastAsia="Times New Roman" w:hAnsi="Arial" w:cs="Arial"/>
                      <w:color w:val="000000"/>
                      <w:sz w:val="24"/>
                      <w:szCs w:val="24"/>
                      <w:lang w:eastAsia="en-GB"/>
                    </w:rPr>
                  </w:pPr>
                  <w:r w:rsidRPr="00C06429">
                    <w:rPr>
                      <w:rFonts w:ascii="Arial" w:eastAsia="Times New Roman" w:hAnsi="Arial" w:cs="Arial"/>
                      <w:color w:val="000000"/>
                      <w:sz w:val="24"/>
                      <w:szCs w:val="24"/>
                      <w:lang w:eastAsia="en-GB"/>
                    </w:rPr>
                    <w:t xml:space="preserve">Very special </w:t>
                  </w:r>
                </w:p>
                <w:p w14:paraId="31DC155B" w14:textId="54EF451F" w:rsidR="00C33827" w:rsidRPr="00C06429" w:rsidRDefault="00C33827" w:rsidP="006E1544">
                  <w:pPr>
                    <w:spacing w:after="0" w:line="240" w:lineRule="auto"/>
                    <w:ind w:left="113" w:right="113"/>
                    <w:jc w:val="center"/>
                    <w:rPr>
                      <w:rFonts w:ascii="Arial" w:eastAsia="Times New Roman" w:hAnsi="Arial" w:cs="Arial"/>
                      <w:color w:val="000000"/>
                      <w:sz w:val="24"/>
                      <w:szCs w:val="24"/>
                      <w:lang w:eastAsia="en-GB"/>
                    </w:rPr>
                  </w:pPr>
                  <w:r w:rsidRPr="00C06429">
                    <w:rPr>
                      <w:rFonts w:ascii="Arial" w:eastAsia="Times New Roman" w:hAnsi="Arial" w:cs="Arial"/>
                      <w:color w:val="000000"/>
                      <w:sz w:val="24"/>
                      <w:szCs w:val="24"/>
                      <w:lang w:eastAsia="en-GB"/>
                    </w:rPr>
                    <w:t>circumstances</w:t>
                  </w:r>
                </w:p>
              </w:tc>
              <w:tc>
                <w:tcPr>
                  <w:tcW w:w="1966" w:type="dxa"/>
                  <w:tcBorders>
                    <w:top w:val="single" w:sz="8" w:space="0" w:color="auto"/>
                    <w:left w:val="nil"/>
                    <w:bottom w:val="single" w:sz="8" w:space="0" w:color="auto"/>
                    <w:right w:val="single" w:sz="8" w:space="0" w:color="auto"/>
                  </w:tcBorders>
                  <w:noWrap/>
                  <w:textDirection w:val="btLr"/>
                  <w:vAlign w:val="bottom"/>
                  <w:hideMark/>
                </w:tcPr>
                <w:p w14:paraId="632C156E" w14:textId="77777777" w:rsidR="00C33827" w:rsidRPr="00C06429" w:rsidRDefault="00C33827" w:rsidP="006E1544">
                  <w:pPr>
                    <w:spacing w:after="0" w:line="240" w:lineRule="auto"/>
                    <w:ind w:left="113" w:right="113"/>
                    <w:rPr>
                      <w:rFonts w:ascii="Arial" w:eastAsia="Times New Roman" w:hAnsi="Arial" w:cs="Arial"/>
                      <w:color w:val="000000"/>
                      <w:sz w:val="24"/>
                      <w:szCs w:val="24"/>
                      <w:lang w:eastAsia="en-GB"/>
                    </w:rPr>
                  </w:pPr>
                  <w:r w:rsidRPr="00C06429">
                    <w:rPr>
                      <w:rFonts w:ascii="Arial" w:eastAsia="Times New Roman" w:hAnsi="Arial" w:cs="Arial"/>
                      <w:color w:val="000000"/>
                      <w:sz w:val="24"/>
                      <w:szCs w:val="24"/>
                      <w:lang w:eastAsia="en-GB"/>
                    </w:rPr>
                    <w:t>Commentary</w:t>
                  </w:r>
                </w:p>
              </w:tc>
            </w:tr>
            <w:tr w:rsidR="00C33827" w:rsidRPr="00C06429" w14:paraId="03F832EC" w14:textId="77777777" w:rsidTr="003702A9">
              <w:trPr>
                <w:trHeight w:val="580"/>
              </w:trPr>
              <w:tc>
                <w:tcPr>
                  <w:tcW w:w="1263" w:type="dxa"/>
                  <w:tcBorders>
                    <w:top w:val="nil"/>
                    <w:left w:val="single" w:sz="8" w:space="0" w:color="auto"/>
                    <w:bottom w:val="single" w:sz="4" w:space="0" w:color="auto"/>
                    <w:right w:val="single" w:sz="4" w:space="0" w:color="auto"/>
                  </w:tcBorders>
                  <w:noWrap/>
                  <w:vAlign w:val="bottom"/>
                  <w:hideMark/>
                </w:tcPr>
                <w:p w14:paraId="651016D0"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P0039.25</w:t>
                  </w:r>
                </w:p>
              </w:tc>
              <w:tc>
                <w:tcPr>
                  <w:tcW w:w="709" w:type="dxa"/>
                  <w:tcBorders>
                    <w:top w:val="nil"/>
                    <w:left w:val="nil"/>
                    <w:bottom w:val="single" w:sz="4" w:space="0" w:color="auto"/>
                    <w:right w:val="single" w:sz="4" w:space="0" w:color="auto"/>
                  </w:tcBorders>
                  <w:noWrap/>
                  <w:vAlign w:val="bottom"/>
                  <w:hideMark/>
                </w:tcPr>
                <w:p w14:paraId="35481A2E"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709" w:type="dxa"/>
                  <w:tcBorders>
                    <w:top w:val="nil"/>
                    <w:left w:val="nil"/>
                    <w:bottom w:val="single" w:sz="4" w:space="0" w:color="auto"/>
                    <w:right w:val="single" w:sz="4" w:space="0" w:color="auto"/>
                  </w:tcBorders>
                  <w:noWrap/>
                  <w:vAlign w:val="bottom"/>
                  <w:hideMark/>
                </w:tcPr>
                <w:p w14:paraId="2A2130C7"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y</w:t>
                  </w:r>
                </w:p>
              </w:tc>
              <w:tc>
                <w:tcPr>
                  <w:tcW w:w="992" w:type="dxa"/>
                  <w:tcBorders>
                    <w:top w:val="nil"/>
                    <w:left w:val="nil"/>
                    <w:bottom w:val="single" w:sz="4" w:space="0" w:color="auto"/>
                    <w:right w:val="single" w:sz="4" w:space="0" w:color="auto"/>
                  </w:tcBorders>
                  <w:noWrap/>
                  <w:vAlign w:val="bottom"/>
                  <w:hideMark/>
                </w:tcPr>
                <w:p w14:paraId="56590281"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n</w:t>
                  </w:r>
                </w:p>
              </w:tc>
              <w:tc>
                <w:tcPr>
                  <w:tcW w:w="1701" w:type="dxa"/>
                  <w:tcBorders>
                    <w:top w:val="nil"/>
                    <w:left w:val="nil"/>
                    <w:bottom w:val="single" w:sz="4" w:space="0" w:color="auto"/>
                    <w:right w:val="single" w:sz="4" w:space="0" w:color="auto"/>
                  </w:tcBorders>
                  <w:vAlign w:val="bottom"/>
                  <w:hideMark/>
                </w:tcPr>
                <w:p w14:paraId="2FC20241"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no mention in report</w:t>
                  </w:r>
                </w:p>
              </w:tc>
              <w:tc>
                <w:tcPr>
                  <w:tcW w:w="1966" w:type="dxa"/>
                  <w:tcBorders>
                    <w:top w:val="nil"/>
                    <w:left w:val="nil"/>
                    <w:bottom w:val="single" w:sz="4" w:space="0" w:color="auto"/>
                    <w:right w:val="single" w:sz="8" w:space="0" w:color="auto"/>
                  </w:tcBorders>
                  <w:noWrap/>
                  <w:vAlign w:val="bottom"/>
                  <w:hideMark/>
                </w:tcPr>
                <w:p w14:paraId="40DD46F6"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 </w:t>
                  </w:r>
                </w:p>
              </w:tc>
            </w:tr>
            <w:tr w:rsidR="00C33827" w:rsidRPr="00C06429" w14:paraId="007B32B0" w14:textId="77777777" w:rsidTr="003702A9">
              <w:trPr>
                <w:trHeight w:val="580"/>
              </w:trPr>
              <w:tc>
                <w:tcPr>
                  <w:tcW w:w="1263" w:type="dxa"/>
                  <w:tcBorders>
                    <w:top w:val="nil"/>
                    <w:left w:val="single" w:sz="8" w:space="0" w:color="auto"/>
                    <w:bottom w:val="single" w:sz="4" w:space="0" w:color="auto"/>
                    <w:right w:val="single" w:sz="4" w:space="0" w:color="auto"/>
                  </w:tcBorders>
                  <w:hideMark/>
                </w:tcPr>
                <w:p w14:paraId="63C63C42"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P0137.25</w:t>
                  </w:r>
                </w:p>
              </w:tc>
              <w:tc>
                <w:tcPr>
                  <w:tcW w:w="709" w:type="dxa"/>
                  <w:tcBorders>
                    <w:top w:val="nil"/>
                    <w:left w:val="nil"/>
                    <w:bottom w:val="single" w:sz="4" w:space="0" w:color="auto"/>
                    <w:right w:val="single" w:sz="4" w:space="0" w:color="auto"/>
                  </w:tcBorders>
                  <w:noWrap/>
                  <w:vAlign w:val="bottom"/>
                  <w:hideMark/>
                </w:tcPr>
                <w:p w14:paraId="4702967A"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y</w:t>
                  </w:r>
                </w:p>
              </w:tc>
              <w:tc>
                <w:tcPr>
                  <w:tcW w:w="709" w:type="dxa"/>
                  <w:tcBorders>
                    <w:top w:val="nil"/>
                    <w:left w:val="nil"/>
                    <w:bottom w:val="single" w:sz="4" w:space="0" w:color="auto"/>
                    <w:right w:val="single" w:sz="4" w:space="0" w:color="auto"/>
                  </w:tcBorders>
                  <w:noWrap/>
                  <w:vAlign w:val="bottom"/>
                  <w:hideMark/>
                </w:tcPr>
                <w:p w14:paraId="4953B2BE"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992" w:type="dxa"/>
                  <w:tcBorders>
                    <w:top w:val="nil"/>
                    <w:left w:val="nil"/>
                    <w:bottom w:val="single" w:sz="4" w:space="0" w:color="auto"/>
                    <w:right w:val="single" w:sz="4" w:space="0" w:color="auto"/>
                  </w:tcBorders>
                  <w:noWrap/>
                  <w:vAlign w:val="bottom"/>
                  <w:hideMark/>
                </w:tcPr>
                <w:p w14:paraId="2AFCF67F"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n</w:t>
                  </w:r>
                </w:p>
              </w:tc>
              <w:tc>
                <w:tcPr>
                  <w:tcW w:w="1701" w:type="dxa"/>
                  <w:tcBorders>
                    <w:top w:val="nil"/>
                    <w:left w:val="nil"/>
                    <w:bottom w:val="single" w:sz="4" w:space="0" w:color="auto"/>
                    <w:right w:val="single" w:sz="4" w:space="0" w:color="auto"/>
                  </w:tcBorders>
                  <w:vAlign w:val="bottom"/>
                  <w:hideMark/>
                </w:tcPr>
                <w:p w14:paraId="458926F3"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no mention in report</w:t>
                  </w:r>
                </w:p>
              </w:tc>
              <w:tc>
                <w:tcPr>
                  <w:tcW w:w="1966" w:type="dxa"/>
                  <w:tcBorders>
                    <w:top w:val="nil"/>
                    <w:left w:val="nil"/>
                    <w:bottom w:val="single" w:sz="4" w:space="0" w:color="auto"/>
                    <w:right w:val="single" w:sz="8" w:space="0" w:color="auto"/>
                  </w:tcBorders>
                  <w:noWrap/>
                  <w:vAlign w:val="bottom"/>
                  <w:hideMark/>
                </w:tcPr>
                <w:p w14:paraId="39A816B0"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 </w:t>
                  </w:r>
                </w:p>
              </w:tc>
            </w:tr>
            <w:tr w:rsidR="00C33827" w:rsidRPr="00C06429" w14:paraId="746335FF" w14:textId="77777777" w:rsidTr="003702A9">
              <w:trPr>
                <w:trHeight w:val="580"/>
              </w:trPr>
              <w:tc>
                <w:tcPr>
                  <w:tcW w:w="1263" w:type="dxa"/>
                  <w:tcBorders>
                    <w:top w:val="nil"/>
                    <w:left w:val="single" w:sz="8" w:space="0" w:color="auto"/>
                    <w:bottom w:val="single" w:sz="4" w:space="0" w:color="auto"/>
                    <w:right w:val="single" w:sz="4" w:space="0" w:color="auto"/>
                  </w:tcBorders>
                  <w:noWrap/>
                  <w:vAlign w:val="bottom"/>
                  <w:hideMark/>
                </w:tcPr>
                <w:p w14:paraId="115427C3"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P0186.25</w:t>
                  </w:r>
                </w:p>
              </w:tc>
              <w:tc>
                <w:tcPr>
                  <w:tcW w:w="709" w:type="dxa"/>
                  <w:tcBorders>
                    <w:top w:val="nil"/>
                    <w:left w:val="nil"/>
                    <w:bottom w:val="single" w:sz="4" w:space="0" w:color="auto"/>
                    <w:right w:val="single" w:sz="4" w:space="0" w:color="auto"/>
                  </w:tcBorders>
                  <w:noWrap/>
                  <w:vAlign w:val="bottom"/>
                  <w:hideMark/>
                </w:tcPr>
                <w:p w14:paraId="6486228E"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709" w:type="dxa"/>
                  <w:tcBorders>
                    <w:top w:val="nil"/>
                    <w:left w:val="nil"/>
                    <w:bottom w:val="single" w:sz="4" w:space="0" w:color="auto"/>
                    <w:right w:val="single" w:sz="4" w:space="0" w:color="auto"/>
                  </w:tcBorders>
                  <w:noWrap/>
                  <w:vAlign w:val="bottom"/>
                  <w:hideMark/>
                </w:tcPr>
                <w:p w14:paraId="08E88834"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y</w:t>
                  </w:r>
                </w:p>
              </w:tc>
              <w:tc>
                <w:tcPr>
                  <w:tcW w:w="992" w:type="dxa"/>
                  <w:tcBorders>
                    <w:top w:val="nil"/>
                    <w:left w:val="nil"/>
                    <w:bottom w:val="single" w:sz="4" w:space="0" w:color="auto"/>
                    <w:right w:val="single" w:sz="4" w:space="0" w:color="auto"/>
                  </w:tcBorders>
                  <w:noWrap/>
                  <w:vAlign w:val="bottom"/>
                  <w:hideMark/>
                </w:tcPr>
                <w:p w14:paraId="5BBDF02E"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n</w:t>
                  </w:r>
                </w:p>
              </w:tc>
              <w:tc>
                <w:tcPr>
                  <w:tcW w:w="1701" w:type="dxa"/>
                  <w:tcBorders>
                    <w:top w:val="nil"/>
                    <w:left w:val="nil"/>
                    <w:bottom w:val="single" w:sz="4" w:space="0" w:color="auto"/>
                    <w:right w:val="single" w:sz="4" w:space="0" w:color="auto"/>
                  </w:tcBorders>
                  <w:vAlign w:val="bottom"/>
                  <w:hideMark/>
                </w:tcPr>
                <w:p w14:paraId="20B404E1"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no mention in report</w:t>
                  </w:r>
                </w:p>
              </w:tc>
              <w:tc>
                <w:tcPr>
                  <w:tcW w:w="1966" w:type="dxa"/>
                  <w:tcBorders>
                    <w:top w:val="nil"/>
                    <w:left w:val="nil"/>
                    <w:bottom w:val="single" w:sz="4" w:space="0" w:color="auto"/>
                    <w:right w:val="single" w:sz="8" w:space="0" w:color="auto"/>
                  </w:tcBorders>
                  <w:noWrap/>
                  <w:vAlign w:val="bottom"/>
                  <w:hideMark/>
                </w:tcPr>
                <w:p w14:paraId="352C025B"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 </w:t>
                  </w:r>
                </w:p>
              </w:tc>
            </w:tr>
            <w:tr w:rsidR="00C33827" w:rsidRPr="00C06429" w14:paraId="475E5CC5" w14:textId="77777777" w:rsidTr="003702A9">
              <w:trPr>
                <w:trHeight w:val="290"/>
              </w:trPr>
              <w:tc>
                <w:tcPr>
                  <w:tcW w:w="1263" w:type="dxa"/>
                  <w:tcBorders>
                    <w:top w:val="nil"/>
                    <w:left w:val="single" w:sz="8" w:space="0" w:color="auto"/>
                    <w:bottom w:val="single" w:sz="4" w:space="0" w:color="auto"/>
                    <w:right w:val="single" w:sz="4" w:space="0" w:color="auto"/>
                  </w:tcBorders>
                  <w:noWrap/>
                  <w:vAlign w:val="bottom"/>
                  <w:hideMark/>
                </w:tcPr>
                <w:p w14:paraId="1D1B68C8"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P0054.25</w:t>
                  </w:r>
                </w:p>
              </w:tc>
              <w:tc>
                <w:tcPr>
                  <w:tcW w:w="709" w:type="dxa"/>
                  <w:tcBorders>
                    <w:top w:val="nil"/>
                    <w:left w:val="nil"/>
                    <w:bottom w:val="single" w:sz="4" w:space="0" w:color="auto"/>
                    <w:right w:val="single" w:sz="4" w:space="0" w:color="auto"/>
                  </w:tcBorders>
                  <w:noWrap/>
                  <w:vAlign w:val="bottom"/>
                  <w:hideMark/>
                </w:tcPr>
                <w:p w14:paraId="3F8F7EEC"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709" w:type="dxa"/>
                  <w:tcBorders>
                    <w:top w:val="nil"/>
                    <w:left w:val="nil"/>
                    <w:bottom w:val="single" w:sz="4" w:space="0" w:color="auto"/>
                    <w:right w:val="single" w:sz="4" w:space="0" w:color="auto"/>
                  </w:tcBorders>
                  <w:noWrap/>
                  <w:vAlign w:val="bottom"/>
                  <w:hideMark/>
                </w:tcPr>
                <w:p w14:paraId="7F04FB66"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xml:space="preserve">Y </w:t>
                  </w:r>
                </w:p>
              </w:tc>
              <w:tc>
                <w:tcPr>
                  <w:tcW w:w="992" w:type="dxa"/>
                  <w:tcBorders>
                    <w:top w:val="nil"/>
                    <w:left w:val="nil"/>
                    <w:bottom w:val="single" w:sz="4" w:space="0" w:color="auto"/>
                    <w:right w:val="single" w:sz="4" w:space="0" w:color="auto"/>
                  </w:tcBorders>
                  <w:noWrap/>
                  <w:vAlign w:val="bottom"/>
                  <w:hideMark/>
                </w:tcPr>
                <w:p w14:paraId="7D2D65D2"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n</w:t>
                  </w:r>
                </w:p>
              </w:tc>
              <w:tc>
                <w:tcPr>
                  <w:tcW w:w="1701" w:type="dxa"/>
                  <w:tcBorders>
                    <w:top w:val="nil"/>
                    <w:left w:val="nil"/>
                    <w:bottom w:val="single" w:sz="4" w:space="0" w:color="auto"/>
                    <w:right w:val="single" w:sz="4" w:space="0" w:color="auto"/>
                  </w:tcBorders>
                  <w:vAlign w:val="bottom"/>
                  <w:hideMark/>
                </w:tcPr>
                <w:p w14:paraId="51A82D89"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y</w:t>
                  </w:r>
                </w:p>
              </w:tc>
              <w:tc>
                <w:tcPr>
                  <w:tcW w:w="1966" w:type="dxa"/>
                  <w:tcBorders>
                    <w:top w:val="nil"/>
                    <w:left w:val="nil"/>
                    <w:bottom w:val="single" w:sz="4" w:space="0" w:color="auto"/>
                    <w:right w:val="single" w:sz="8" w:space="0" w:color="auto"/>
                  </w:tcBorders>
                  <w:noWrap/>
                  <w:vAlign w:val="bottom"/>
                  <w:hideMark/>
                </w:tcPr>
                <w:p w14:paraId="3BE7D18A"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at appeal</w:t>
                  </w:r>
                </w:p>
              </w:tc>
            </w:tr>
            <w:tr w:rsidR="00C33827" w:rsidRPr="00C06429" w14:paraId="03844E8B" w14:textId="77777777" w:rsidTr="003702A9">
              <w:trPr>
                <w:trHeight w:val="580"/>
              </w:trPr>
              <w:tc>
                <w:tcPr>
                  <w:tcW w:w="1263" w:type="dxa"/>
                  <w:tcBorders>
                    <w:top w:val="nil"/>
                    <w:left w:val="single" w:sz="8" w:space="0" w:color="auto"/>
                    <w:bottom w:val="single" w:sz="4" w:space="0" w:color="auto"/>
                    <w:right w:val="single" w:sz="4" w:space="0" w:color="auto"/>
                  </w:tcBorders>
                  <w:noWrap/>
                  <w:vAlign w:val="bottom"/>
                  <w:hideMark/>
                </w:tcPr>
                <w:p w14:paraId="0A19CFE8"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P0119.25</w:t>
                  </w:r>
                </w:p>
              </w:tc>
              <w:tc>
                <w:tcPr>
                  <w:tcW w:w="709" w:type="dxa"/>
                  <w:tcBorders>
                    <w:top w:val="nil"/>
                    <w:left w:val="nil"/>
                    <w:bottom w:val="single" w:sz="4" w:space="0" w:color="auto"/>
                    <w:right w:val="single" w:sz="4" w:space="0" w:color="auto"/>
                  </w:tcBorders>
                  <w:noWrap/>
                  <w:vAlign w:val="bottom"/>
                  <w:hideMark/>
                </w:tcPr>
                <w:p w14:paraId="1B499EB2"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709" w:type="dxa"/>
                  <w:tcBorders>
                    <w:top w:val="nil"/>
                    <w:left w:val="nil"/>
                    <w:bottom w:val="single" w:sz="4" w:space="0" w:color="auto"/>
                    <w:right w:val="single" w:sz="4" w:space="0" w:color="auto"/>
                  </w:tcBorders>
                  <w:noWrap/>
                  <w:vAlign w:val="bottom"/>
                  <w:hideMark/>
                </w:tcPr>
                <w:p w14:paraId="7259DAF8"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y</w:t>
                  </w:r>
                </w:p>
              </w:tc>
              <w:tc>
                <w:tcPr>
                  <w:tcW w:w="992" w:type="dxa"/>
                  <w:tcBorders>
                    <w:top w:val="nil"/>
                    <w:left w:val="nil"/>
                    <w:bottom w:val="single" w:sz="4" w:space="0" w:color="auto"/>
                    <w:right w:val="single" w:sz="4" w:space="0" w:color="auto"/>
                  </w:tcBorders>
                  <w:noWrap/>
                  <w:vAlign w:val="bottom"/>
                  <w:hideMark/>
                </w:tcPr>
                <w:p w14:paraId="7C3240CB"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n</w:t>
                  </w:r>
                </w:p>
              </w:tc>
              <w:tc>
                <w:tcPr>
                  <w:tcW w:w="1701" w:type="dxa"/>
                  <w:tcBorders>
                    <w:top w:val="nil"/>
                    <w:left w:val="nil"/>
                    <w:bottom w:val="single" w:sz="4" w:space="0" w:color="auto"/>
                    <w:right w:val="single" w:sz="4" w:space="0" w:color="auto"/>
                  </w:tcBorders>
                  <w:vAlign w:val="bottom"/>
                  <w:hideMark/>
                </w:tcPr>
                <w:p w14:paraId="2EECB0BF"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no mention in report</w:t>
                  </w:r>
                </w:p>
              </w:tc>
              <w:tc>
                <w:tcPr>
                  <w:tcW w:w="1966" w:type="dxa"/>
                  <w:tcBorders>
                    <w:top w:val="nil"/>
                    <w:left w:val="nil"/>
                    <w:bottom w:val="single" w:sz="4" w:space="0" w:color="auto"/>
                    <w:right w:val="single" w:sz="8" w:space="0" w:color="auto"/>
                  </w:tcBorders>
                  <w:noWrap/>
                  <w:vAlign w:val="bottom"/>
                  <w:hideMark/>
                </w:tcPr>
                <w:p w14:paraId="494552BF"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appealed and dismissed</w:t>
                  </w:r>
                </w:p>
              </w:tc>
            </w:tr>
            <w:tr w:rsidR="00C33827" w:rsidRPr="00C06429" w14:paraId="21C7968E" w14:textId="77777777" w:rsidTr="003702A9">
              <w:trPr>
                <w:trHeight w:val="580"/>
              </w:trPr>
              <w:tc>
                <w:tcPr>
                  <w:tcW w:w="1263" w:type="dxa"/>
                  <w:tcBorders>
                    <w:top w:val="nil"/>
                    <w:left w:val="single" w:sz="8" w:space="0" w:color="auto"/>
                    <w:bottom w:val="single" w:sz="4" w:space="0" w:color="auto"/>
                    <w:right w:val="single" w:sz="4" w:space="0" w:color="auto"/>
                  </w:tcBorders>
                  <w:noWrap/>
                  <w:vAlign w:val="bottom"/>
                  <w:hideMark/>
                </w:tcPr>
                <w:p w14:paraId="05C5E638"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P0197.25</w:t>
                  </w:r>
                </w:p>
              </w:tc>
              <w:tc>
                <w:tcPr>
                  <w:tcW w:w="709" w:type="dxa"/>
                  <w:tcBorders>
                    <w:top w:val="nil"/>
                    <w:left w:val="nil"/>
                    <w:bottom w:val="single" w:sz="4" w:space="0" w:color="auto"/>
                    <w:right w:val="single" w:sz="4" w:space="0" w:color="auto"/>
                  </w:tcBorders>
                  <w:noWrap/>
                  <w:vAlign w:val="bottom"/>
                  <w:hideMark/>
                </w:tcPr>
                <w:p w14:paraId="141D9CE8"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709" w:type="dxa"/>
                  <w:tcBorders>
                    <w:top w:val="nil"/>
                    <w:left w:val="nil"/>
                    <w:bottom w:val="single" w:sz="4" w:space="0" w:color="auto"/>
                    <w:right w:val="single" w:sz="4" w:space="0" w:color="auto"/>
                  </w:tcBorders>
                  <w:noWrap/>
                  <w:vAlign w:val="bottom"/>
                  <w:hideMark/>
                </w:tcPr>
                <w:p w14:paraId="4F192A5A"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y</w:t>
                  </w:r>
                </w:p>
              </w:tc>
              <w:tc>
                <w:tcPr>
                  <w:tcW w:w="992" w:type="dxa"/>
                  <w:tcBorders>
                    <w:top w:val="nil"/>
                    <w:left w:val="nil"/>
                    <w:bottom w:val="single" w:sz="4" w:space="0" w:color="auto"/>
                    <w:right w:val="single" w:sz="4" w:space="0" w:color="auto"/>
                  </w:tcBorders>
                  <w:noWrap/>
                  <w:vAlign w:val="bottom"/>
                  <w:hideMark/>
                </w:tcPr>
                <w:p w14:paraId="137A8FC5"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n</w:t>
                  </w:r>
                </w:p>
              </w:tc>
              <w:tc>
                <w:tcPr>
                  <w:tcW w:w="1701" w:type="dxa"/>
                  <w:tcBorders>
                    <w:top w:val="nil"/>
                    <w:left w:val="nil"/>
                    <w:bottom w:val="single" w:sz="4" w:space="0" w:color="auto"/>
                    <w:right w:val="single" w:sz="4" w:space="0" w:color="auto"/>
                  </w:tcBorders>
                  <w:vAlign w:val="bottom"/>
                  <w:hideMark/>
                </w:tcPr>
                <w:p w14:paraId="5FEA4092"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no mention in report</w:t>
                  </w:r>
                </w:p>
              </w:tc>
              <w:tc>
                <w:tcPr>
                  <w:tcW w:w="1966" w:type="dxa"/>
                  <w:tcBorders>
                    <w:top w:val="nil"/>
                    <w:left w:val="nil"/>
                    <w:bottom w:val="single" w:sz="4" w:space="0" w:color="auto"/>
                    <w:right w:val="single" w:sz="8" w:space="0" w:color="auto"/>
                  </w:tcBorders>
                  <w:noWrap/>
                  <w:vAlign w:val="bottom"/>
                  <w:hideMark/>
                </w:tcPr>
                <w:p w14:paraId="38BC103C"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 </w:t>
                  </w:r>
                </w:p>
              </w:tc>
            </w:tr>
            <w:tr w:rsidR="00C33827" w:rsidRPr="00C06429" w14:paraId="47322755" w14:textId="77777777" w:rsidTr="003702A9">
              <w:trPr>
                <w:trHeight w:val="290"/>
              </w:trPr>
              <w:tc>
                <w:tcPr>
                  <w:tcW w:w="1263" w:type="dxa"/>
                  <w:tcBorders>
                    <w:top w:val="nil"/>
                    <w:left w:val="single" w:sz="8" w:space="0" w:color="auto"/>
                    <w:bottom w:val="single" w:sz="4" w:space="0" w:color="auto"/>
                    <w:right w:val="single" w:sz="4" w:space="0" w:color="auto"/>
                  </w:tcBorders>
                  <w:noWrap/>
                  <w:vAlign w:val="bottom"/>
                  <w:hideMark/>
                </w:tcPr>
                <w:p w14:paraId="00E78761"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P0254.25</w:t>
                  </w:r>
                </w:p>
              </w:tc>
              <w:tc>
                <w:tcPr>
                  <w:tcW w:w="709" w:type="dxa"/>
                  <w:tcBorders>
                    <w:top w:val="nil"/>
                    <w:left w:val="nil"/>
                    <w:bottom w:val="single" w:sz="4" w:space="0" w:color="auto"/>
                    <w:right w:val="single" w:sz="4" w:space="0" w:color="auto"/>
                  </w:tcBorders>
                  <w:noWrap/>
                  <w:vAlign w:val="bottom"/>
                  <w:hideMark/>
                </w:tcPr>
                <w:p w14:paraId="4D4133C8"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y</w:t>
                  </w:r>
                </w:p>
              </w:tc>
              <w:tc>
                <w:tcPr>
                  <w:tcW w:w="709" w:type="dxa"/>
                  <w:tcBorders>
                    <w:top w:val="nil"/>
                    <w:left w:val="nil"/>
                    <w:bottom w:val="single" w:sz="4" w:space="0" w:color="auto"/>
                    <w:right w:val="single" w:sz="4" w:space="0" w:color="auto"/>
                  </w:tcBorders>
                  <w:noWrap/>
                  <w:vAlign w:val="bottom"/>
                  <w:hideMark/>
                </w:tcPr>
                <w:p w14:paraId="596C6B8E"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992" w:type="dxa"/>
                  <w:tcBorders>
                    <w:top w:val="nil"/>
                    <w:left w:val="nil"/>
                    <w:bottom w:val="single" w:sz="4" w:space="0" w:color="auto"/>
                    <w:right w:val="single" w:sz="4" w:space="0" w:color="auto"/>
                  </w:tcBorders>
                  <w:noWrap/>
                  <w:vAlign w:val="bottom"/>
                  <w:hideMark/>
                </w:tcPr>
                <w:p w14:paraId="2F66FB1B"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n</w:t>
                  </w:r>
                </w:p>
              </w:tc>
              <w:tc>
                <w:tcPr>
                  <w:tcW w:w="1701" w:type="dxa"/>
                  <w:tcBorders>
                    <w:top w:val="nil"/>
                    <w:left w:val="nil"/>
                    <w:bottom w:val="single" w:sz="4" w:space="0" w:color="auto"/>
                    <w:right w:val="single" w:sz="4" w:space="0" w:color="auto"/>
                  </w:tcBorders>
                  <w:vAlign w:val="bottom"/>
                  <w:hideMark/>
                </w:tcPr>
                <w:p w14:paraId="1CBC1074"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1966" w:type="dxa"/>
                  <w:tcBorders>
                    <w:top w:val="nil"/>
                    <w:left w:val="nil"/>
                    <w:bottom w:val="single" w:sz="4" w:space="0" w:color="auto"/>
                    <w:right w:val="single" w:sz="8" w:space="0" w:color="auto"/>
                  </w:tcBorders>
                  <w:noWrap/>
                  <w:vAlign w:val="bottom"/>
                  <w:hideMark/>
                </w:tcPr>
                <w:p w14:paraId="75CFFD37"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variation of a condition</w:t>
                  </w:r>
                </w:p>
              </w:tc>
            </w:tr>
            <w:tr w:rsidR="00C33827" w:rsidRPr="00C06429" w14:paraId="5AD8FF43" w14:textId="77777777" w:rsidTr="003702A9">
              <w:trPr>
                <w:trHeight w:val="580"/>
              </w:trPr>
              <w:tc>
                <w:tcPr>
                  <w:tcW w:w="1263" w:type="dxa"/>
                  <w:tcBorders>
                    <w:top w:val="nil"/>
                    <w:left w:val="single" w:sz="8" w:space="0" w:color="auto"/>
                    <w:bottom w:val="single" w:sz="4" w:space="0" w:color="auto"/>
                    <w:right w:val="single" w:sz="4" w:space="0" w:color="auto"/>
                  </w:tcBorders>
                  <w:noWrap/>
                  <w:vAlign w:val="bottom"/>
                  <w:hideMark/>
                </w:tcPr>
                <w:p w14:paraId="6A1BC78F"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P0410.25</w:t>
                  </w:r>
                </w:p>
              </w:tc>
              <w:tc>
                <w:tcPr>
                  <w:tcW w:w="709" w:type="dxa"/>
                  <w:tcBorders>
                    <w:top w:val="nil"/>
                    <w:left w:val="nil"/>
                    <w:bottom w:val="single" w:sz="4" w:space="0" w:color="auto"/>
                    <w:right w:val="single" w:sz="4" w:space="0" w:color="auto"/>
                  </w:tcBorders>
                  <w:noWrap/>
                  <w:vAlign w:val="bottom"/>
                  <w:hideMark/>
                </w:tcPr>
                <w:p w14:paraId="46C3B76E"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709" w:type="dxa"/>
                  <w:tcBorders>
                    <w:top w:val="nil"/>
                    <w:left w:val="nil"/>
                    <w:bottom w:val="single" w:sz="4" w:space="0" w:color="auto"/>
                    <w:right w:val="single" w:sz="4" w:space="0" w:color="auto"/>
                  </w:tcBorders>
                  <w:noWrap/>
                  <w:vAlign w:val="bottom"/>
                  <w:hideMark/>
                </w:tcPr>
                <w:p w14:paraId="5D60C1D0"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y</w:t>
                  </w:r>
                </w:p>
              </w:tc>
              <w:tc>
                <w:tcPr>
                  <w:tcW w:w="992" w:type="dxa"/>
                  <w:tcBorders>
                    <w:top w:val="nil"/>
                    <w:left w:val="nil"/>
                    <w:bottom w:val="single" w:sz="4" w:space="0" w:color="auto"/>
                    <w:right w:val="single" w:sz="4" w:space="0" w:color="auto"/>
                  </w:tcBorders>
                  <w:noWrap/>
                  <w:vAlign w:val="bottom"/>
                  <w:hideMark/>
                </w:tcPr>
                <w:p w14:paraId="63F83402"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n</w:t>
                  </w:r>
                </w:p>
              </w:tc>
              <w:tc>
                <w:tcPr>
                  <w:tcW w:w="1701" w:type="dxa"/>
                  <w:tcBorders>
                    <w:top w:val="nil"/>
                    <w:left w:val="nil"/>
                    <w:bottom w:val="single" w:sz="4" w:space="0" w:color="auto"/>
                    <w:right w:val="single" w:sz="4" w:space="0" w:color="auto"/>
                  </w:tcBorders>
                  <w:vAlign w:val="bottom"/>
                  <w:hideMark/>
                </w:tcPr>
                <w:p w14:paraId="43F01CB3"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no mention in report</w:t>
                  </w:r>
                </w:p>
              </w:tc>
              <w:tc>
                <w:tcPr>
                  <w:tcW w:w="1966" w:type="dxa"/>
                  <w:tcBorders>
                    <w:top w:val="nil"/>
                    <w:left w:val="nil"/>
                    <w:bottom w:val="single" w:sz="4" w:space="0" w:color="auto"/>
                    <w:right w:val="single" w:sz="8" w:space="0" w:color="auto"/>
                  </w:tcBorders>
                  <w:noWrap/>
                  <w:vAlign w:val="bottom"/>
                  <w:hideMark/>
                </w:tcPr>
                <w:p w14:paraId="6D89CF0C"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 </w:t>
                  </w:r>
                </w:p>
              </w:tc>
            </w:tr>
            <w:tr w:rsidR="00C33827" w:rsidRPr="00C06429" w14:paraId="5AD6D375" w14:textId="77777777" w:rsidTr="003702A9">
              <w:trPr>
                <w:trHeight w:val="290"/>
              </w:trPr>
              <w:tc>
                <w:tcPr>
                  <w:tcW w:w="1263" w:type="dxa"/>
                  <w:tcBorders>
                    <w:top w:val="nil"/>
                    <w:left w:val="single" w:sz="8" w:space="0" w:color="auto"/>
                    <w:bottom w:val="single" w:sz="4" w:space="0" w:color="auto"/>
                    <w:right w:val="single" w:sz="4" w:space="0" w:color="auto"/>
                  </w:tcBorders>
                  <w:noWrap/>
                  <w:vAlign w:val="bottom"/>
                  <w:hideMark/>
                </w:tcPr>
                <w:p w14:paraId="51C58993"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P0508.25</w:t>
                  </w:r>
                </w:p>
              </w:tc>
              <w:tc>
                <w:tcPr>
                  <w:tcW w:w="709" w:type="dxa"/>
                  <w:tcBorders>
                    <w:top w:val="nil"/>
                    <w:left w:val="nil"/>
                    <w:bottom w:val="single" w:sz="4" w:space="0" w:color="auto"/>
                    <w:right w:val="single" w:sz="4" w:space="0" w:color="auto"/>
                  </w:tcBorders>
                  <w:noWrap/>
                  <w:vAlign w:val="bottom"/>
                  <w:hideMark/>
                </w:tcPr>
                <w:p w14:paraId="223BBD3F"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709" w:type="dxa"/>
                  <w:tcBorders>
                    <w:top w:val="nil"/>
                    <w:left w:val="nil"/>
                    <w:bottom w:val="single" w:sz="4" w:space="0" w:color="auto"/>
                    <w:right w:val="single" w:sz="4" w:space="0" w:color="auto"/>
                  </w:tcBorders>
                  <w:noWrap/>
                  <w:vAlign w:val="bottom"/>
                  <w:hideMark/>
                </w:tcPr>
                <w:p w14:paraId="68D7E27D"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992" w:type="dxa"/>
                  <w:tcBorders>
                    <w:top w:val="nil"/>
                    <w:left w:val="nil"/>
                    <w:bottom w:val="single" w:sz="4" w:space="0" w:color="auto"/>
                    <w:right w:val="single" w:sz="4" w:space="0" w:color="auto"/>
                  </w:tcBorders>
                  <w:noWrap/>
                  <w:vAlign w:val="bottom"/>
                  <w:hideMark/>
                </w:tcPr>
                <w:p w14:paraId="3D18D5FD"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1701" w:type="dxa"/>
                  <w:tcBorders>
                    <w:top w:val="nil"/>
                    <w:left w:val="nil"/>
                    <w:bottom w:val="single" w:sz="4" w:space="0" w:color="auto"/>
                    <w:right w:val="single" w:sz="4" w:space="0" w:color="auto"/>
                  </w:tcBorders>
                  <w:vAlign w:val="bottom"/>
                  <w:hideMark/>
                </w:tcPr>
                <w:p w14:paraId="7CD6190F"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1966" w:type="dxa"/>
                  <w:tcBorders>
                    <w:top w:val="nil"/>
                    <w:left w:val="nil"/>
                    <w:bottom w:val="single" w:sz="4" w:space="0" w:color="auto"/>
                    <w:right w:val="single" w:sz="8" w:space="0" w:color="auto"/>
                  </w:tcBorders>
                  <w:noWrap/>
                  <w:vAlign w:val="bottom"/>
                  <w:hideMark/>
                </w:tcPr>
                <w:p w14:paraId="3C8C3F99"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 xml:space="preserve">decision </w:t>
                  </w:r>
                </w:p>
                <w:p w14:paraId="6B70A0D4"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pending</w:t>
                  </w:r>
                </w:p>
              </w:tc>
            </w:tr>
            <w:tr w:rsidR="00C33827" w:rsidRPr="00C06429" w14:paraId="38355B46" w14:textId="77777777" w:rsidTr="003702A9">
              <w:trPr>
                <w:trHeight w:val="290"/>
              </w:trPr>
              <w:tc>
                <w:tcPr>
                  <w:tcW w:w="1263" w:type="dxa"/>
                  <w:tcBorders>
                    <w:top w:val="nil"/>
                    <w:left w:val="single" w:sz="8" w:space="0" w:color="auto"/>
                    <w:bottom w:val="single" w:sz="4" w:space="0" w:color="auto"/>
                    <w:right w:val="single" w:sz="4" w:space="0" w:color="auto"/>
                  </w:tcBorders>
                  <w:noWrap/>
                  <w:vAlign w:val="bottom"/>
                  <w:hideMark/>
                </w:tcPr>
                <w:p w14:paraId="7E7B25D0"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P0497.25</w:t>
                  </w:r>
                </w:p>
              </w:tc>
              <w:tc>
                <w:tcPr>
                  <w:tcW w:w="709" w:type="dxa"/>
                  <w:tcBorders>
                    <w:top w:val="nil"/>
                    <w:left w:val="nil"/>
                    <w:bottom w:val="single" w:sz="4" w:space="0" w:color="auto"/>
                    <w:right w:val="single" w:sz="4" w:space="0" w:color="auto"/>
                  </w:tcBorders>
                  <w:noWrap/>
                  <w:vAlign w:val="bottom"/>
                  <w:hideMark/>
                </w:tcPr>
                <w:p w14:paraId="5566957F"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709" w:type="dxa"/>
                  <w:tcBorders>
                    <w:top w:val="nil"/>
                    <w:left w:val="nil"/>
                    <w:bottom w:val="single" w:sz="4" w:space="0" w:color="auto"/>
                    <w:right w:val="single" w:sz="4" w:space="0" w:color="auto"/>
                  </w:tcBorders>
                  <w:noWrap/>
                  <w:vAlign w:val="bottom"/>
                  <w:hideMark/>
                </w:tcPr>
                <w:p w14:paraId="5B820991"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y</w:t>
                  </w:r>
                </w:p>
              </w:tc>
              <w:tc>
                <w:tcPr>
                  <w:tcW w:w="992" w:type="dxa"/>
                  <w:tcBorders>
                    <w:top w:val="nil"/>
                    <w:left w:val="nil"/>
                    <w:bottom w:val="single" w:sz="4" w:space="0" w:color="auto"/>
                    <w:right w:val="single" w:sz="4" w:space="0" w:color="auto"/>
                  </w:tcBorders>
                  <w:noWrap/>
                  <w:vAlign w:val="bottom"/>
                  <w:hideMark/>
                </w:tcPr>
                <w:p w14:paraId="26B5F71D"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n</w:t>
                  </w:r>
                </w:p>
              </w:tc>
              <w:tc>
                <w:tcPr>
                  <w:tcW w:w="1701" w:type="dxa"/>
                  <w:tcBorders>
                    <w:top w:val="nil"/>
                    <w:left w:val="nil"/>
                    <w:bottom w:val="single" w:sz="4" w:space="0" w:color="auto"/>
                    <w:right w:val="single" w:sz="4" w:space="0" w:color="auto"/>
                  </w:tcBorders>
                  <w:vAlign w:val="bottom"/>
                  <w:hideMark/>
                </w:tcPr>
                <w:p w14:paraId="2DD5DB8B"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y</w:t>
                  </w:r>
                </w:p>
              </w:tc>
              <w:tc>
                <w:tcPr>
                  <w:tcW w:w="1966" w:type="dxa"/>
                  <w:tcBorders>
                    <w:top w:val="nil"/>
                    <w:left w:val="nil"/>
                    <w:bottom w:val="single" w:sz="4" w:space="0" w:color="auto"/>
                    <w:right w:val="single" w:sz="8" w:space="0" w:color="auto"/>
                  </w:tcBorders>
                  <w:noWrap/>
                  <w:vAlign w:val="bottom"/>
                  <w:hideMark/>
                </w:tcPr>
                <w:p w14:paraId="00542C55"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 </w:t>
                  </w:r>
                </w:p>
              </w:tc>
            </w:tr>
            <w:tr w:rsidR="00C33827" w:rsidRPr="00C06429" w14:paraId="2C9F28CF" w14:textId="77777777" w:rsidTr="003702A9">
              <w:trPr>
                <w:trHeight w:val="580"/>
              </w:trPr>
              <w:tc>
                <w:tcPr>
                  <w:tcW w:w="1263" w:type="dxa"/>
                  <w:tcBorders>
                    <w:top w:val="nil"/>
                    <w:left w:val="single" w:sz="8" w:space="0" w:color="auto"/>
                    <w:bottom w:val="single" w:sz="4" w:space="0" w:color="auto"/>
                    <w:right w:val="single" w:sz="4" w:space="0" w:color="auto"/>
                  </w:tcBorders>
                  <w:hideMark/>
                </w:tcPr>
                <w:p w14:paraId="71FB4E37"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lastRenderedPageBreak/>
                    <w:t>P0507.25</w:t>
                  </w:r>
                </w:p>
              </w:tc>
              <w:tc>
                <w:tcPr>
                  <w:tcW w:w="709" w:type="dxa"/>
                  <w:tcBorders>
                    <w:top w:val="nil"/>
                    <w:left w:val="nil"/>
                    <w:bottom w:val="single" w:sz="4" w:space="0" w:color="auto"/>
                    <w:right w:val="single" w:sz="4" w:space="0" w:color="auto"/>
                  </w:tcBorders>
                  <w:noWrap/>
                  <w:vAlign w:val="bottom"/>
                  <w:hideMark/>
                </w:tcPr>
                <w:p w14:paraId="50F48EA3"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y</w:t>
                  </w:r>
                </w:p>
              </w:tc>
              <w:tc>
                <w:tcPr>
                  <w:tcW w:w="709" w:type="dxa"/>
                  <w:tcBorders>
                    <w:top w:val="nil"/>
                    <w:left w:val="nil"/>
                    <w:bottom w:val="single" w:sz="4" w:space="0" w:color="auto"/>
                    <w:right w:val="single" w:sz="4" w:space="0" w:color="auto"/>
                  </w:tcBorders>
                  <w:noWrap/>
                  <w:vAlign w:val="bottom"/>
                  <w:hideMark/>
                </w:tcPr>
                <w:p w14:paraId="5110EA64"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992" w:type="dxa"/>
                  <w:tcBorders>
                    <w:top w:val="nil"/>
                    <w:left w:val="nil"/>
                    <w:bottom w:val="single" w:sz="4" w:space="0" w:color="auto"/>
                    <w:right w:val="single" w:sz="4" w:space="0" w:color="auto"/>
                  </w:tcBorders>
                  <w:noWrap/>
                  <w:vAlign w:val="bottom"/>
                  <w:hideMark/>
                </w:tcPr>
                <w:p w14:paraId="10FCDCBE"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n</w:t>
                  </w:r>
                </w:p>
              </w:tc>
              <w:tc>
                <w:tcPr>
                  <w:tcW w:w="1701" w:type="dxa"/>
                  <w:tcBorders>
                    <w:top w:val="nil"/>
                    <w:left w:val="nil"/>
                    <w:bottom w:val="single" w:sz="4" w:space="0" w:color="auto"/>
                    <w:right w:val="single" w:sz="4" w:space="0" w:color="auto"/>
                  </w:tcBorders>
                  <w:vAlign w:val="bottom"/>
                  <w:hideMark/>
                </w:tcPr>
                <w:p w14:paraId="4FAD1367"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no mention in report</w:t>
                  </w:r>
                </w:p>
              </w:tc>
              <w:tc>
                <w:tcPr>
                  <w:tcW w:w="1966" w:type="dxa"/>
                  <w:tcBorders>
                    <w:top w:val="nil"/>
                    <w:left w:val="nil"/>
                    <w:bottom w:val="single" w:sz="4" w:space="0" w:color="auto"/>
                    <w:right w:val="single" w:sz="8" w:space="0" w:color="auto"/>
                  </w:tcBorders>
                  <w:noWrap/>
                  <w:vAlign w:val="bottom"/>
                  <w:hideMark/>
                </w:tcPr>
                <w:p w14:paraId="3DCE40F7"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 </w:t>
                  </w:r>
                </w:p>
              </w:tc>
            </w:tr>
            <w:tr w:rsidR="00C33827" w:rsidRPr="00C06429" w14:paraId="49EDD237" w14:textId="77777777" w:rsidTr="003702A9">
              <w:trPr>
                <w:trHeight w:val="290"/>
              </w:trPr>
              <w:tc>
                <w:tcPr>
                  <w:tcW w:w="1263" w:type="dxa"/>
                  <w:tcBorders>
                    <w:top w:val="nil"/>
                    <w:left w:val="single" w:sz="8" w:space="0" w:color="auto"/>
                    <w:bottom w:val="single" w:sz="4" w:space="0" w:color="auto"/>
                    <w:right w:val="single" w:sz="4" w:space="0" w:color="auto"/>
                  </w:tcBorders>
                  <w:noWrap/>
                  <w:vAlign w:val="bottom"/>
                  <w:hideMark/>
                </w:tcPr>
                <w:p w14:paraId="70ED684F"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P0603.25</w:t>
                  </w:r>
                </w:p>
              </w:tc>
              <w:tc>
                <w:tcPr>
                  <w:tcW w:w="709" w:type="dxa"/>
                  <w:tcBorders>
                    <w:top w:val="nil"/>
                    <w:left w:val="nil"/>
                    <w:bottom w:val="single" w:sz="4" w:space="0" w:color="auto"/>
                    <w:right w:val="single" w:sz="4" w:space="0" w:color="auto"/>
                  </w:tcBorders>
                  <w:noWrap/>
                  <w:vAlign w:val="bottom"/>
                  <w:hideMark/>
                </w:tcPr>
                <w:p w14:paraId="5EC79A1B"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709" w:type="dxa"/>
                  <w:tcBorders>
                    <w:top w:val="nil"/>
                    <w:left w:val="nil"/>
                    <w:bottom w:val="single" w:sz="4" w:space="0" w:color="auto"/>
                    <w:right w:val="single" w:sz="4" w:space="0" w:color="auto"/>
                  </w:tcBorders>
                  <w:noWrap/>
                  <w:vAlign w:val="bottom"/>
                  <w:hideMark/>
                </w:tcPr>
                <w:p w14:paraId="2A6FDDF1"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y</w:t>
                  </w:r>
                </w:p>
              </w:tc>
              <w:tc>
                <w:tcPr>
                  <w:tcW w:w="992" w:type="dxa"/>
                  <w:tcBorders>
                    <w:top w:val="nil"/>
                    <w:left w:val="nil"/>
                    <w:bottom w:val="single" w:sz="4" w:space="0" w:color="auto"/>
                    <w:right w:val="single" w:sz="4" w:space="0" w:color="auto"/>
                  </w:tcBorders>
                  <w:noWrap/>
                  <w:vAlign w:val="bottom"/>
                  <w:hideMark/>
                </w:tcPr>
                <w:p w14:paraId="20A2421E"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n</w:t>
                  </w:r>
                </w:p>
              </w:tc>
              <w:tc>
                <w:tcPr>
                  <w:tcW w:w="1701" w:type="dxa"/>
                  <w:tcBorders>
                    <w:top w:val="nil"/>
                    <w:left w:val="nil"/>
                    <w:bottom w:val="single" w:sz="4" w:space="0" w:color="auto"/>
                    <w:right w:val="single" w:sz="4" w:space="0" w:color="auto"/>
                  </w:tcBorders>
                  <w:vAlign w:val="bottom"/>
                  <w:hideMark/>
                </w:tcPr>
                <w:p w14:paraId="0BCF2B07"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y</w:t>
                  </w:r>
                </w:p>
              </w:tc>
              <w:tc>
                <w:tcPr>
                  <w:tcW w:w="1966" w:type="dxa"/>
                  <w:tcBorders>
                    <w:top w:val="nil"/>
                    <w:left w:val="nil"/>
                    <w:bottom w:val="single" w:sz="4" w:space="0" w:color="auto"/>
                    <w:right w:val="single" w:sz="8" w:space="0" w:color="auto"/>
                  </w:tcBorders>
                  <w:noWrap/>
                  <w:vAlign w:val="bottom"/>
                  <w:hideMark/>
                </w:tcPr>
                <w:p w14:paraId="25B272E0"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 </w:t>
                  </w:r>
                </w:p>
              </w:tc>
            </w:tr>
            <w:tr w:rsidR="00C33827" w:rsidRPr="00C06429" w14:paraId="131F5C1B" w14:textId="77777777" w:rsidTr="003702A9">
              <w:trPr>
                <w:trHeight w:val="290"/>
              </w:trPr>
              <w:tc>
                <w:tcPr>
                  <w:tcW w:w="1263" w:type="dxa"/>
                  <w:tcBorders>
                    <w:top w:val="nil"/>
                    <w:left w:val="single" w:sz="8" w:space="0" w:color="auto"/>
                    <w:bottom w:val="single" w:sz="4" w:space="0" w:color="auto"/>
                    <w:right w:val="single" w:sz="4" w:space="0" w:color="auto"/>
                  </w:tcBorders>
                  <w:noWrap/>
                  <w:vAlign w:val="bottom"/>
                  <w:hideMark/>
                </w:tcPr>
                <w:p w14:paraId="43A675D3"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P0644.25</w:t>
                  </w:r>
                </w:p>
              </w:tc>
              <w:tc>
                <w:tcPr>
                  <w:tcW w:w="709" w:type="dxa"/>
                  <w:tcBorders>
                    <w:top w:val="nil"/>
                    <w:left w:val="nil"/>
                    <w:bottom w:val="single" w:sz="4" w:space="0" w:color="auto"/>
                    <w:right w:val="single" w:sz="4" w:space="0" w:color="auto"/>
                  </w:tcBorders>
                  <w:noWrap/>
                  <w:vAlign w:val="bottom"/>
                  <w:hideMark/>
                </w:tcPr>
                <w:p w14:paraId="6403046E"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y</w:t>
                  </w:r>
                </w:p>
              </w:tc>
              <w:tc>
                <w:tcPr>
                  <w:tcW w:w="709" w:type="dxa"/>
                  <w:tcBorders>
                    <w:top w:val="nil"/>
                    <w:left w:val="nil"/>
                    <w:bottom w:val="single" w:sz="4" w:space="0" w:color="auto"/>
                    <w:right w:val="single" w:sz="4" w:space="0" w:color="auto"/>
                  </w:tcBorders>
                  <w:noWrap/>
                  <w:vAlign w:val="bottom"/>
                  <w:hideMark/>
                </w:tcPr>
                <w:p w14:paraId="62CDD590"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992" w:type="dxa"/>
                  <w:tcBorders>
                    <w:top w:val="nil"/>
                    <w:left w:val="nil"/>
                    <w:bottom w:val="single" w:sz="4" w:space="0" w:color="auto"/>
                    <w:right w:val="single" w:sz="4" w:space="0" w:color="auto"/>
                  </w:tcBorders>
                  <w:noWrap/>
                  <w:vAlign w:val="bottom"/>
                  <w:hideMark/>
                </w:tcPr>
                <w:p w14:paraId="0D86DAD8"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n</w:t>
                  </w:r>
                </w:p>
              </w:tc>
              <w:tc>
                <w:tcPr>
                  <w:tcW w:w="1701" w:type="dxa"/>
                  <w:tcBorders>
                    <w:top w:val="nil"/>
                    <w:left w:val="nil"/>
                    <w:bottom w:val="single" w:sz="4" w:space="0" w:color="auto"/>
                    <w:right w:val="single" w:sz="4" w:space="0" w:color="auto"/>
                  </w:tcBorders>
                  <w:vAlign w:val="bottom"/>
                  <w:hideMark/>
                </w:tcPr>
                <w:p w14:paraId="098648AB"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1966" w:type="dxa"/>
                  <w:tcBorders>
                    <w:top w:val="nil"/>
                    <w:left w:val="nil"/>
                    <w:bottom w:val="single" w:sz="4" w:space="0" w:color="auto"/>
                    <w:right w:val="single" w:sz="8" w:space="0" w:color="auto"/>
                  </w:tcBorders>
                  <w:noWrap/>
                  <w:vAlign w:val="bottom"/>
                  <w:hideMark/>
                </w:tcPr>
                <w:p w14:paraId="7F9E846F"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 xml:space="preserve">removal of </w:t>
                  </w:r>
                </w:p>
                <w:p w14:paraId="7F4B9EFD"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a condition</w:t>
                  </w:r>
                </w:p>
              </w:tc>
            </w:tr>
            <w:tr w:rsidR="00C33827" w:rsidRPr="00C06429" w14:paraId="2D9B86A3" w14:textId="77777777" w:rsidTr="003702A9">
              <w:trPr>
                <w:trHeight w:val="580"/>
              </w:trPr>
              <w:tc>
                <w:tcPr>
                  <w:tcW w:w="1263" w:type="dxa"/>
                  <w:tcBorders>
                    <w:top w:val="nil"/>
                    <w:left w:val="single" w:sz="8" w:space="0" w:color="auto"/>
                    <w:bottom w:val="single" w:sz="4" w:space="0" w:color="auto"/>
                    <w:right w:val="single" w:sz="4" w:space="0" w:color="auto"/>
                  </w:tcBorders>
                  <w:noWrap/>
                  <w:vAlign w:val="bottom"/>
                  <w:hideMark/>
                </w:tcPr>
                <w:p w14:paraId="351D2597"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P0660.25</w:t>
                  </w:r>
                </w:p>
              </w:tc>
              <w:tc>
                <w:tcPr>
                  <w:tcW w:w="709" w:type="dxa"/>
                  <w:tcBorders>
                    <w:top w:val="nil"/>
                    <w:left w:val="nil"/>
                    <w:bottom w:val="single" w:sz="4" w:space="0" w:color="auto"/>
                    <w:right w:val="single" w:sz="4" w:space="0" w:color="auto"/>
                  </w:tcBorders>
                  <w:noWrap/>
                  <w:vAlign w:val="bottom"/>
                  <w:hideMark/>
                </w:tcPr>
                <w:p w14:paraId="3A37EB05"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y</w:t>
                  </w:r>
                </w:p>
              </w:tc>
              <w:tc>
                <w:tcPr>
                  <w:tcW w:w="709" w:type="dxa"/>
                  <w:tcBorders>
                    <w:top w:val="nil"/>
                    <w:left w:val="nil"/>
                    <w:bottom w:val="single" w:sz="4" w:space="0" w:color="auto"/>
                    <w:right w:val="single" w:sz="4" w:space="0" w:color="auto"/>
                  </w:tcBorders>
                  <w:noWrap/>
                  <w:vAlign w:val="bottom"/>
                  <w:hideMark/>
                </w:tcPr>
                <w:p w14:paraId="0E3FFE81"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992" w:type="dxa"/>
                  <w:tcBorders>
                    <w:top w:val="nil"/>
                    <w:left w:val="nil"/>
                    <w:bottom w:val="single" w:sz="4" w:space="0" w:color="auto"/>
                    <w:right w:val="single" w:sz="4" w:space="0" w:color="auto"/>
                  </w:tcBorders>
                  <w:noWrap/>
                  <w:vAlign w:val="bottom"/>
                  <w:hideMark/>
                </w:tcPr>
                <w:p w14:paraId="48134C9E"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n</w:t>
                  </w:r>
                </w:p>
              </w:tc>
              <w:tc>
                <w:tcPr>
                  <w:tcW w:w="1701" w:type="dxa"/>
                  <w:tcBorders>
                    <w:top w:val="nil"/>
                    <w:left w:val="nil"/>
                    <w:bottom w:val="single" w:sz="4" w:space="0" w:color="auto"/>
                    <w:right w:val="single" w:sz="4" w:space="0" w:color="auto"/>
                  </w:tcBorders>
                  <w:vAlign w:val="bottom"/>
                  <w:hideMark/>
                </w:tcPr>
                <w:p w14:paraId="276F1441"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no mention in report</w:t>
                  </w:r>
                </w:p>
              </w:tc>
              <w:tc>
                <w:tcPr>
                  <w:tcW w:w="1966" w:type="dxa"/>
                  <w:tcBorders>
                    <w:top w:val="nil"/>
                    <w:left w:val="nil"/>
                    <w:bottom w:val="single" w:sz="4" w:space="0" w:color="auto"/>
                    <w:right w:val="single" w:sz="8" w:space="0" w:color="auto"/>
                  </w:tcBorders>
                  <w:noWrap/>
                  <w:vAlign w:val="bottom"/>
                  <w:hideMark/>
                </w:tcPr>
                <w:p w14:paraId="6B68C6B2"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 </w:t>
                  </w:r>
                </w:p>
              </w:tc>
            </w:tr>
            <w:tr w:rsidR="00C33827" w:rsidRPr="00C06429" w14:paraId="6A0AC288" w14:textId="77777777" w:rsidTr="003702A9">
              <w:trPr>
                <w:trHeight w:val="580"/>
              </w:trPr>
              <w:tc>
                <w:tcPr>
                  <w:tcW w:w="1263" w:type="dxa"/>
                  <w:tcBorders>
                    <w:top w:val="nil"/>
                    <w:left w:val="single" w:sz="8" w:space="0" w:color="auto"/>
                    <w:bottom w:val="single" w:sz="4" w:space="0" w:color="auto"/>
                    <w:right w:val="single" w:sz="4" w:space="0" w:color="auto"/>
                  </w:tcBorders>
                  <w:noWrap/>
                  <w:vAlign w:val="bottom"/>
                  <w:hideMark/>
                </w:tcPr>
                <w:p w14:paraId="4288EB50"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P0657.25</w:t>
                  </w:r>
                </w:p>
              </w:tc>
              <w:tc>
                <w:tcPr>
                  <w:tcW w:w="709" w:type="dxa"/>
                  <w:tcBorders>
                    <w:top w:val="nil"/>
                    <w:left w:val="nil"/>
                    <w:bottom w:val="single" w:sz="4" w:space="0" w:color="auto"/>
                    <w:right w:val="single" w:sz="4" w:space="0" w:color="auto"/>
                  </w:tcBorders>
                  <w:noWrap/>
                  <w:vAlign w:val="bottom"/>
                  <w:hideMark/>
                </w:tcPr>
                <w:p w14:paraId="19B83C93"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y</w:t>
                  </w:r>
                </w:p>
              </w:tc>
              <w:tc>
                <w:tcPr>
                  <w:tcW w:w="709" w:type="dxa"/>
                  <w:tcBorders>
                    <w:top w:val="nil"/>
                    <w:left w:val="nil"/>
                    <w:bottom w:val="single" w:sz="4" w:space="0" w:color="auto"/>
                    <w:right w:val="single" w:sz="4" w:space="0" w:color="auto"/>
                  </w:tcBorders>
                  <w:noWrap/>
                  <w:vAlign w:val="bottom"/>
                  <w:hideMark/>
                </w:tcPr>
                <w:p w14:paraId="4BF88514"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992" w:type="dxa"/>
                  <w:tcBorders>
                    <w:top w:val="nil"/>
                    <w:left w:val="nil"/>
                    <w:bottom w:val="single" w:sz="4" w:space="0" w:color="auto"/>
                    <w:right w:val="single" w:sz="4" w:space="0" w:color="auto"/>
                  </w:tcBorders>
                  <w:noWrap/>
                  <w:vAlign w:val="bottom"/>
                  <w:hideMark/>
                </w:tcPr>
                <w:p w14:paraId="18163A84"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n</w:t>
                  </w:r>
                </w:p>
              </w:tc>
              <w:tc>
                <w:tcPr>
                  <w:tcW w:w="1701" w:type="dxa"/>
                  <w:tcBorders>
                    <w:top w:val="nil"/>
                    <w:left w:val="nil"/>
                    <w:bottom w:val="single" w:sz="4" w:space="0" w:color="auto"/>
                    <w:right w:val="single" w:sz="4" w:space="0" w:color="auto"/>
                  </w:tcBorders>
                  <w:vAlign w:val="bottom"/>
                  <w:hideMark/>
                </w:tcPr>
                <w:p w14:paraId="27CFA329"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no mention in report</w:t>
                  </w:r>
                </w:p>
              </w:tc>
              <w:tc>
                <w:tcPr>
                  <w:tcW w:w="1966" w:type="dxa"/>
                  <w:tcBorders>
                    <w:top w:val="nil"/>
                    <w:left w:val="nil"/>
                    <w:bottom w:val="single" w:sz="4" w:space="0" w:color="auto"/>
                    <w:right w:val="single" w:sz="8" w:space="0" w:color="auto"/>
                  </w:tcBorders>
                  <w:noWrap/>
                  <w:vAlign w:val="bottom"/>
                  <w:hideMark/>
                </w:tcPr>
                <w:p w14:paraId="63B32120"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 </w:t>
                  </w:r>
                </w:p>
              </w:tc>
            </w:tr>
            <w:tr w:rsidR="00C33827" w:rsidRPr="00C06429" w14:paraId="377E8ABC" w14:textId="77777777" w:rsidTr="003702A9">
              <w:trPr>
                <w:trHeight w:val="290"/>
              </w:trPr>
              <w:tc>
                <w:tcPr>
                  <w:tcW w:w="1263" w:type="dxa"/>
                  <w:tcBorders>
                    <w:top w:val="nil"/>
                    <w:left w:val="single" w:sz="8" w:space="0" w:color="auto"/>
                    <w:bottom w:val="single" w:sz="4" w:space="0" w:color="auto"/>
                    <w:right w:val="single" w:sz="4" w:space="0" w:color="auto"/>
                  </w:tcBorders>
                  <w:noWrap/>
                  <w:vAlign w:val="bottom"/>
                  <w:hideMark/>
                </w:tcPr>
                <w:p w14:paraId="39D5C98D"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P0686.25</w:t>
                  </w:r>
                </w:p>
              </w:tc>
              <w:tc>
                <w:tcPr>
                  <w:tcW w:w="709" w:type="dxa"/>
                  <w:tcBorders>
                    <w:top w:val="nil"/>
                    <w:left w:val="nil"/>
                    <w:bottom w:val="single" w:sz="4" w:space="0" w:color="auto"/>
                    <w:right w:val="single" w:sz="4" w:space="0" w:color="auto"/>
                  </w:tcBorders>
                  <w:noWrap/>
                  <w:vAlign w:val="bottom"/>
                  <w:hideMark/>
                </w:tcPr>
                <w:p w14:paraId="59A20083"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709" w:type="dxa"/>
                  <w:tcBorders>
                    <w:top w:val="nil"/>
                    <w:left w:val="nil"/>
                    <w:bottom w:val="single" w:sz="4" w:space="0" w:color="auto"/>
                    <w:right w:val="single" w:sz="4" w:space="0" w:color="auto"/>
                  </w:tcBorders>
                  <w:noWrap/>
                  <w:vAlign w:val="bottom"/>
                  <w:hideMark/>
                </w:tcPr>
                <w:p w14:paraId="36FA76B6"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992" w:type="dxa"/>
                  <w:tcBorders>
                    <w:top w:val="nil"/>
                    <w:left w:val="nil"/>
                    <w:bottom w:val="single" w:sz="4" w:space="0" w:color="auto"/>
                    <w:right w:val="single" w:sz="4" w:space="0" w:color="auto"/>
                  </w:tcBorders>
                  <w:noWrap/>
                  <w:vAlign w:val="bottom"/>
                  <w:hideMark/>
                </w:tcPr>
                <w:p w14:paraId="41A8E4C8"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1701" w:type="dxa"/>
                  <w:tcBorders>
                    <w:top w:val="nil"/>
                    <w:left w:val="nil"/>
                    <w:bottom w:val="single" w:sz="4" w:space="0" w:color="auto"/>
                    <w:right w:val="single" w:sz="4" w:space="0" w:color="auto"/>
                  </w:tcBorders>
                  <w:vAlign w:val="bottom"/>
                  <w:hideMark/>
                </w:tcPr>
                <w:p w14:paraId="075D9D22"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1966" w:type="dxa"/>
                  <w:tcBorders>
                    <w:top w:val="nil"/>
                    <w:left w:val="nil"/>
                    <w:bottom w:val="single" w:sz="4" w:space="0" w:color="auto"/>
                    <w:right w:val="single" w:sz="8" w:space="0" w:color="auto"/>
                  </w:tcBorders>
                  <w:noWrap/>
                  <w:vAlign w:val="bottom"/>
                  <w:hideMark/>
                </w:tcPr>
                <w:p w14:paraId="2D61D7FA"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 xml:space="preserve">decision </w:t>
                  </w:r>
                </w:p>
                <w:p w14:paraId="1DA75542"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pending</w:t>
                  </w:r>
                </w:p>
              </w:tc>
            </w:tr>
            <w:tr w:rsidR="00C33827" w:rsidRPr="00C06429" w14:paraId="2F184BEB" w14:textId="77777777" w:rsidTr="003702A9">
              <w:trPr>
                <w:trHeight w:val="290"/>
              </w:trPr>
              <w:tc>
                <w:tcPr>
                  <w:tcW w:w="1263" w:type="dxa"/>
                  <w:tcBorders>
                    <w:top w:val="nil"/>
                    <w:left w:val="single" w:sz="8" w:space="0" w:color="auto"/>
                    <w:bottom w:val="single" w:sz="4" w:space="0" w:color="auto"/>
                    <w:right w:val="single" w:sz="4" w:space="0" w:color="auto"/>
                  </w:tcBorders>
                  <w:noWrap/>
                  <w:vAlign w:val="bottom"/>
                  <w:hideMark/>
                </w:tcPr>
                <w:p w14:paraId="0C9D2C43"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P0680.25</w:t>
                  </w:r>
                </w:p>
              </w:tc>
              <w:tc>
                <w:tcPr>
                  <w:tcW w:w="709" w:type="dxa"/>
                  <w:tcBorders>
                    <w:top w:val="nil"/>
                    <w:left w:val="nil"/>
                    <w:bottom w:val="single" w:sz="4" w:space="0" w:color="auto"/>
                    <w:right w:val="single" w:sz="4" w:space="0" w:color="auto"/>
                  </w:tcBorders>
                  <w:noWrap/>
                  <w:vAlign w:val="bottom"/>
                  <w:hideMark/>
                </w:tcPr>
                <w:p w14:paraId="04B7B147"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709" w:type="dxa"/>
                  <w:tcBorders>
                    <w:top w:val="nil"/>
                    <w:left w:val="nil"/>
                    <w:bottom w:val="single" w:sz="4" w:space="0" w:color="auto"/>
                    <w:right w:val="single" w:sz="4" w:space="0" w:color="auto"/>
                  </w:tcBorders>
                  <w:noWrap/>
                  <w:vAlign w:val="bottom"/>
                  <w:hideMark/>
                </w:tcPr>
                <w:p w14:paraId="1618A758"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992" w:type="dxa"/>
                  <w:tcBorders>
                    <w:top w:val="nil"/>
                    <w:left w:val="nil"/>
                    <w:bottom w:val="single" w:sz="4" w:space="0" w:color="auto"/>
                    <w:right w:val="single" w:sz="4" w:space="0" w:color="auto"/>
                  </w:tcBorders>
                  <w:noWrap/>
                  <w:vAlign w:val="bottom"/>
                  <w:hideMark/>
                </w:tcPr>
                <w:p w14:paraId="4AD89770"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1701" w:type="dxa"/>
                  <w:tcBorders>
                    <w:top w:val="nil"/>
                    <w:left w:val="nil"/>
                    <w:bottom w:val="single" w:sz="4" w:space="0" w:color="auto"/>
                    <w:right w:val="single" w:sz="4" w:space="0" w:color="auto"/>
                  </w:tcBorders>
                  <w:vAlign w:val="bottom"/>
                  <w:hideMark/>
                </w:tcPr>
                <w:p w14:paraId="72366D90"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1966" w:type="dxa"/>
                  <w:tcBorders>
                    <w:top w:val="nil"/>
                    <w:left w:val="nil"/>
                    <w:bottom w:val="single" w:sz="4" w:space="0" w:color="auto"/>
                    <w:right w:val="single" w:sz="8" w:space="0" w:color="auto"/>
                  </w:tcBorders>
                  <w:noWrap/>
                  <w:vAlign w:val="bottom"/>
                  <w:hideMark/>
                </w:tcPr>
                <w:p w14:paraId="2D163143"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 xml:space="preserve">decision </w:t>
                  </w:r>
                </w:p>
                <w:p w14:paraId="476CAC3C"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pending</w:t>
                  </w:r>
                </w:p>
              </w:tc>
            </w:tr>
            <w:tr w:rsidR="00C33827" w:rsidRPr="00C06429" w14:paraId="5B4B044D" w14:textId="77777777" w:rsidTr="003702A9">
              <w:trPr>
                <w:trHeight w:val="580"/>
              </w:trPr>
              <w:tc>
                <w:tcPr>
                  <w:tcW w:w="1263" w:type="dxa"/>
                  <w:tcBorders>
                    <w:top w:val="nil"/>
                    <w:left w:val="single" w:sz="8" w:space="0" w:color="auto"/>
                    <w:bottom w:val="single" w:sz="4" w:space="0" w:color="auto"/>
                    <w:right w:val="single" w:sz="4" w:space="0" w:color="auto"/>
                  </w:tcBorders>
                  <w:noWrap/>
                  <w:vAlign w:val="bottom"/>
                  <w:hideMark/>
                </w:tcPr>
                <w:p w14:paraId="52255335"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P0675.25</w:t>
                  </w:r>
                </w:p>
              </w:tc>
              <w:tc>
                <w:tcPr>
                  <w:tcW w:w="709" w:type="dxa"/>
                  <w:tcBorders>
                    <w:top w:val="nil"/>
                    <w:left w:val="nil"/>
                    <w:bottom w:val="single" w:sz="4" w:space="0" w:color="auto"/>
                    <w:right w:val="single" w:sz="4" w:space="0" w:color="auto"/>
                  </w:tcBorders>
                  <w:noWrap/>
                  <w:vAlign w:val="bottom"/>
                  <w:hideMark/>
                </w:tcPr>
                <w:p w14:paraId="7CF5F41D"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709" w:type="dxa"/>
                  <w:tcBorders>
                    <w:top w:val="nil"/>
                    <w:left w:val="nil"/>
                    <w:bottom w:val="single" w:sz="4" w:space="0" w:color="auto"/>
                    <w:right w:val="single" w:sz="4" w:space="0" w:color="auto"/>
                  </w:tcBorders>
                  <w:noWrap/>
                  <w:vAlign w:val="bottom"/>
                  <w:hideMark/>
                </w:tcPr>
                <w:p w14:paraId="02A2F0E7"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y</w:t>
                  </w:r>
                </w:p>
              </w:tc>
              <w:tc>
                <w:tcPr>
                  <w:tcW w:w="992" w:type="dxa"/>
                  <w:tcBorders>
                    <w:top w:val="nil"/>
                    <w:left w:val="nil"/>
                    <w:bottom w:val="single" w:sz="4" w:space="0" w:color="auto"/>
                    <w:right w:val="single" w:sz="4" w:space="0" w:color="auto"/>
                  </w:tcBorders>
                  <w:noWrap/>
                  <w:vAlign w:val="bottom"/>
                  <w:hideMark/>
                </w:tcPr>
                <w:p w14:paraId="400084D7"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n</w:t>
                  </w:r>
                </w:p>
              </w:tc>
              <w:tc>
                <w:tcPr>
                  <w:tcW w:w="1701" w:type="dxa"/>
                  <w:tcBorders>
                    <w:top w:val="nil"/>
                    <w:left w:val="nil"/>
                    <w:bottom w:val="single" w:sz="4" w:space="0" w:color="auto"/>
                    <w:right w:val="single" w:sz="4" w:space="0" w:color="auto"/>
                  </w:tcBorders>
                  <w:vAlign w:val="bottom"/>
                  <w:hideMark/>
                </w:tcPr>
                <w:p w14:paraId="6EF50B6A"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no mention in report</w:t>
                  </w:r>
                </w:p>
              </w:tc>
              <w:tc>
                <w:tcPr>
                  <w:tcW w:w="1966" w:type="dxa"/>
                  <w:tcBorders>
                    <w:top w:val="nil"/>
                    <w:left w:val="nil"/>
                    <w:bottom w:val="single" w:sz="4" w:space="0" w:color="auto"/>
                    <w:right w:val="single" w:sz="8" w:space="0" w:color="auto"/>
                  </w:tcBorders>
                  <w:noWrap/>
                  <w:vAlign w:val="bottom"/>
                  <w:hideMark/>
                </w:tcPr>
                <w:p w14:paraId="49C3D426"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 xml:space="preserve">appealed </w:t>
                  </w:r>
                </w:p>
                <w:p w14:paraId="78AE8C58"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and dismissed</w:t>
                  </w:r>
                </w:p>
              </w:tc>
            </w:tr>
            <w:tr w:rsidR="00C33827" w:rsidRPr="00C06429" w14:paraId="4E955466" w14:textId="77777777" w:rsidTr="003702A9">
              <w:trPr>
                <w:trHeight w:val="580"/>
              </w:trPr>
              <w:tc>
                <w:tcPr>
                  <w:tcW w:w="1263" w:type="dxa"/>
                  <w:tcBorders>
                    <w:top w:val="nil"/>
                    <w:left w:val="single" w:sz="8" w:space="0" w:color="auto"/>
                    <w:bottom w:val="single" w:sz="4" w:space="0" w:color="auto"/>
                    <w:right w:val="single" w:sz="4" w:space="0" w:color="auto"/>
                  </w:tcBorders>
                  <w:noWrap/>
                  <w:vAlign w:val="bottom"/>
                  <w:hideMark/>
                </w:tcPr>
                <w:p w14:paraId="67F0F362"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P0728.25</w:t>
                  </w:r>
                </w:p>
              </w:tc>
              <w:tc>
                <w:tcPr>
                  <w:tcW w:w="709" w:type="dxa"/>
                  <w:tcBorders>
                    <w:top w:val="nil"/>
                    <w:left w:val="nil"/>
                    <w:bottom w:val="single" w:sz="4" w:space="0" w:color="auto"/>
                    <w:right w:val="single" w:sz="4" w:space="0" w:color="auto"/>
                  </w:tcBorders>
                  <w:noWrap/>
                  <w:vAlign w:val="bottom"/>
                  <w:hideMark/>
                </w:tcPr>
                <w:p w14:paraId="21B5E8A5"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y</w:t>
                  </w:r>
                </w:p>
              </w:tc>
              <w:tc>
                <w:tcPr>
                  <w:tcW w:w="709" w:type="dxa"/>
                  <w:tcBorders>
                    <w:top w:val="nil"/>
                    <w:left w:val="nil"/>
                    <w:bottom w:val="single" w:sz="4" w:space="0" w:color="auto"/>
                    <w:right w:val="single" w:sz="4" w:space="0" w:color="auto"/>
                  </w:tcBorders>
                  <w:noWrap/>
                  <w:vAlign w:val="bottom"/>
                  <w:hideMark/>
                </w:tcPr>
                <w:p w14:paraId="5AAAC6F3"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992" w:type="dxa"/>
                  <w:tcBorders>
                    <w:top w:val="nil"/>
                    <w:left w:val="nil"/>
                    <w:bottom w:val="single" w:sz="4" w:space="0" w:color="auto"/>
                    <w:right w:val="single" w:sz="4" w:space="0" w:color="auto"/>
                  </w:tcBorders>
                  <w:noWrap/>
                  <w:vAlign w:val="bottom"/>
                  <w:hideMark/>
                </w:tcPr>
                <w:p w14:paraId="649F3D47"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y</w:t>
                  </w:r>
                </w:p>
              </w:tc>
              <w:tc>
                <w:tcPr>
                  <w:tcW w:w="1701" w:type="dxa"/>
                  <w:tcBorders>
                    <w:top w:val="nil"/>
                    <w:left w:val="nil"/>
                    <w:bottom w:val="single" w:sz="4" w:space="0" w:color="auto"/>
                    <w:right w:val="single" w:sz="4" w:space="0" w:color="auto"/>
                  </w:tcBorders>
                  <w:vAlign w:val="bottom"/>
                  <w:hideMark/>
                </w:tcPr>
                <w:p w14:paraId="4BFEC74D"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no mention in report</w:t>
                  </w:r>
                </w:p>
              </w:tc>
              <w:tc>
                <w:tcPr>
                  <w:tcW w:w="1966" w:type="dxa"/>
                  <w:tcBorders>
                    <w:top w:val="nil"/>
                    <w:left w:val="nil"/>
                    <w:bottom w:val="single" w:sz="4" w:space="0" w:color="auto"/>
                    <w:right w:val="single" w:sz="8" w:space="0" w:color="auto"/>
                  </w:tcBorders>
                  <w:noWrap/>
                  <w:vAlign w:val="bottom"/>
                  <w:hideMark/>
                </w:tcPr>
                <w:p w14:paraId="0830AE24"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 </w:t>
                  </w:r>
                </w:p>
              </w:tc>
            </w:tr>
            <w:tr w:rsidR="00C33827" w:rsidRPr="00C06429" w14:paraId="4531502A" w14:textId="77777777" w:rsidTr="003702A9">
              <w:trPr>
                <w:trHeight w:val="290"/>
              </w:trPr>
              <w:tc>
                <w:tcPr>
                  <w:tcW w:w="1263" w:type="dxa"/>
                  <w:tcBorders>
                    <w:top w:val="nil"/>
                    <w:left w:val="single" w:sz="8" w:space="0" w:color="auto"/>
                    <w:bottom w:val="single" w:sz="4" w:space="0" w:color="auto"/>
                    <w:right w:val="single" w:sz="4" w:space="0" w:color="auto"/>
                  </w:tcBorders>
                  <w:noWrap/>
                  <w:vAlign w:val="bottom"/>
                  <w:hideMark/>
                </w:tcPr>
                <w:p w14:paraId="51D3A52B"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A0028.25</w:t>
                  </w:r>
                </w:p>
              </w:tc>
              <w:tc>
                <w:tcPr>
                  <w:tcW w:w="709" w:type="dxa"/>
                  <w:tcBorders>
                    <w:top w:val="nil"/>
                    <w:left w:val="nil"/>
                    <w:bottom w:val="single" w:sz="4" w:space="0" w:color="auto"/>
                    <w:right w:val="single" w:sz="4" w:space="0" w:color="auto"/>
                  </w:tcBorders>
                  <w:noWrap/>
                  <w:vAlign w:val="bottom"/>
                  <w:hideMark/>
                </w:tcPr>
                <w:p w14:paraId="3F7453D7"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709" w:type="dxa"/>
                  <w:tcBorders>
                    <w:top w:val="nil"/>
                    <w:left w:val="nil"/>
                    <w:bottom w:val="single" w:sz="4" w:space="0" w:color="auto"/>
                    <w:right w:val="single" w:sz="4" w:space="0" w:color="auto"/>
                  </w:tcBorders>
                  <w:noWrap/>
                  <w:vAlign w:val="bottom"/>
                  <w:hideMark/>
                </w:tcPr>
                <w:p w14:paraId="6CC12430"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992" w:type="dxa"/>
                  <w:tcBorders>
                    <w:top w:val="nil"/>
                    <w:left w:val="nil"/>
                    <w:bottom w:val="single" w:sz="4" w:space="0" w:color="auto"/>
                    <w:right w:val="single" w:sz="4" w:space="0" w:color="auto"/>
                  </w:tcBorders>
                  <w:noWrap/>
                  <w:vAlign w:val="bottom"/>
                  <w:hideMark/>
                </w:tcPr>
                <w:p w14:paraId="48963169"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1701" w:type="dxa"/>
                  <w:tcBorders>
                    <w:top w:val="nil"/>
                    <w:left w:val="nil"/>
                    <w:bottom w:val="single" w:sz="4" w:space="0" w:color="auto"/>
                    <w:right w:val="single" w:sz="4" w:space="0" w:color="auto"/>
                  </w:tcBorders>
                  <w:vAlign w:val="bottom"/>
                  <w:hideMark/>
                </w:tcPr>
                <w:p w14:paraId="44F2593E"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1966" w:type="dxa"/>
                  <w:tcBorders>
                    <w:top w:val="nil"/>
                    <w:left w:val="nil"/>
                    <w:bottom w:val="single" w:sz="4" w:space="0" w:color="auto"/>
                    <w:right w:val="single" w:sz="8" w:space="0" w:color="auto"/>
                  </w:tcBorders>
                  <w:noWrap/>
                  <w:vAlign w:val="bottom"/>
                  <w:hideMark/>
                </w:tcPr>
                <w:p w14:paraId="20568009"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 xml:space="preserve">decision </w:t>
                  </w:r>
                </w:p>
                <w:p w14:paraId="317A8AF3"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pending</w:t>
                  </w:r>
                </w:p>
              </w:tc>
            </w:tr>
            <w:tr w:rsidR="00C33827" w:rsidRPr="00C06429" w14:paraId="398FE566" w14:textId="77777777" w:rsidTr="003702A9">
              <w:trPr>
                <w:trHeight w:val="580"/>
              </w:trPr>
              <w:tc>
                <w:tcPr>
                  <w:tcW w:w="1263" w:type="dxa"/>
                  <w:tcBorders>
                    <w:top w:val="nil"/>
                    <w:left w:val="single" w:sz="8" w:space="0" w:color="auto"/>
                    <w:bottom w:val="single" w:sz="4" w:space="0" w:color="auto"/>
                    <w:right w:val="single" w:sz="4" w:space="0" w:color="auto"/>
                  </w:tcBorders>
                  <w:noWrap/>
                  <w:vAlign w:val="bottom"/>
                  <w:hideMark/>
                </w:tcPr>
                <w:p w14:paraId="0FDD2477"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A0039.25</w:t>
                  </w:r>
                </w:p>
              </w:tc>
              <w:tc>
                <w:tcPr>
                  <w:tcW w:w="709" w:type="dxa"/>
                  <w:tcBorders>
                    <w:top w:val="nil"/>
                    <w:left w:val="nil"/>
                    <w:bottom w:val="single" w:sz="4" w:space="0" w:color="auto"/>
                    <w:right w:val="single" w:sz="4" w:space="0" w:color="auto"/>
                  </w:tcBorders>
                  <w:noWrap/>
                  <w:vAlign w:val="bottom"/>
                  <w:hideMark/>
                </w:tcPr>
                <w:p w14:paraId="31CCAE77"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y</w:t>
                  </w:r>
                </w:p>
              </w:tc>
              <w:tc>
                <w:tcPr>
                  <w:tcW w:w="709" w:type="dxa"/>
                  <w:tcBorders>
                    <w:top w:val="nil"/>
                    <w:left w:val="nil"/>
                    <w:bottom w:val="single" w:sz="4" w:space="0" w:color="auto"/>
                    <w:right w:val="single" w:sz="4" w:space="0" w:color="auto"/>
                  </w:tcBorders>
                  <w:noWrap/>
                  <w:vAlign w:val="bottom"/>
                  <w:hideMark/>
                </w:tcPr>
                <w:p w14:paraId="144DDEC7"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992" w:type="dxa"/>
                  <w:tcBorders>
                    <w:top w:val="nil"/>
                    <w:left w:val="nil"/>
                    <w:bottom w:val="single" w:sz="4" w:space="0" w:color="auto"/>
                    <w:right w:val="single" w:sz="4" w:space="0" w:color="auto"/>
                  </w:tcBorders>
                  <w:noWrap/>
                  <w:vAlign w:val="bottom"/>
                  <w:hideMark/>
                </w:tcPr>
                <w:p w14:paraId="0A684014"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n</w:t>
                  </w:r>
                </w:p>
              </w:tc>
              <w:tc>
                <w:tcPr>
                  <w:tcW w:w="1701" w:type="dxa"/>
                  <w:tcBorders>
                    <w:top w:val="nil"/>
                    <w:left w:val="nil"/>
                    <w:bottom w:val="single" w:sz="4" w:space="0" w:color="auto"/>
                    <w:right w:val="single" w:sz="4" w:space="0" w:color="auto"/>
                  </w:tcBorders>
                  <w:vAlign w:val="bottom"/>
                  <w:hideMark/>
                </w:tcPr>
                <w:p w14:paraId="5C6EF331"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no mention in report</w:t>
                  </w:r>
                </w:p>
              </w:tc>
              <w:tc>
                <w:tcPr>
                  <w:tcW w:w="1966" w:type="dxa"/>
                  <w:tcBorders>
                    <w:top w:val="nil"/>
                    <w:left w:val="nil"/>
                    <w:bottom w:val="single" w:sz="4" w:space="0" w:color="auto"/>
                    <w:right w:val="single" w:sz="8" w:space="0" w:color="auto"/>
                  </w:tcBorders>
                  <w:noWrap/>
                  <w:vAlign w:val="bottom"/>
                  <w:hideMark/>
                </w:tcPr>
                <w:p w14:paraId="277473EC"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 </w:t>
                  </w:r>
                </w:p>
              </w:tc>
            </w:tr>
            <w:tr w:rsidR="00C33827" w:rsidRPr="00C06429" w14:paraId="523C764D" w14:textId="77777777" w:rsidTr="003702A9">
              <w:trPr>
                <w:trHeight w:val="580"/>
              </w:trPr>
              <w:tc>
                <w:tcPr>
                  <w:tcW w:w="1263" w:type="dxa"/>
                  <w:tcBorders>
                    <w:top w:val="nil"/>
                    <w:left w:val="single" w:sz="8" w:space="0" w:color="auto"/>
                    <w:bottom w:val="single" w:sz="4" w:space="0" w:color="auto"/>
                    <w:right w:val="single" w:sz="4" w:space="0" w:color="auto"/>
                  </w:tcBorders>
                  <w:hideMark/>
                </w:tcPr>
                <w:p w14:paraId="60604A87"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A0041.25</w:t>
                  </w:r>
                </w:p>
              </w:tc>
              <w:tc>
                <w:tcPr>
                  <w:tcW w:w="709" w:type="dxa"/>
                  <w:tcBorders>
                    <w:top w:val="nil"/>
                    <w:left w:val="nil"/>
                    <w:bottom w:val="single" w:sz="4" w:space="0" w:color="auto"/>
                    <w:right w:val="single" w:sz="4" w:space="0" w:color="auto"/>
                  </w:tcBorders>
                  <w:noWrap/>
                  <w:vAlign w:val="bottom"/>
                  <w:hideMark/>
                </w:tcPr>
                <w:p w14:paraId="6917FA07"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y</w:t>
                  </w:r>
                </w:p>
              </w:tc>
              <w:tc>
                <w:tcPr>
                  <w:tcW w:w="709" w:type="dxa"/>
                  <w:tcBorders>
                    <w:top w:val="nil"/>
                    <w:left w:val="nil"/>
                    <w:bottom w:val="single" w:sz="4" w:space="0" w:color="auto"/>
                    <w:right w:val="single" w:sz="4" w:space="0" w:color="auto"/>
                  </w:tcBorders>
                  <w:noWrap/>
                  <w:vAlign w:val="bottom"/>
                  <w:hideMark/>
                </w:tcPr>
                <w:p w14:paraId="57DFC857"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992" w:type="dxa"/>
                  <w:tcBorders>
                    <w:top w:val="nil"/>
                    <w:left w:val="nil"/>
                    <w:bottom w:val="single" w:sz="4" w:space="0" w:color="auto"/>
                    <w:right w:val="single" w:sz="4" w:space="0" w:color="auto"/>
                  </w:tcBorders>
                  <w:noWrap/>
                  <w:vAlign w:val="bottom"/>
                  <w:hideMark/>
                </w:tcPr>
                <w:p w14:paraId="3F159DBA"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n</w:t>
                  </w:r>
                </w:p>
              </w:tc>
              <w:tc>
                <w:tcPr>
                  <w:tcW w:w="1701" w:type="dxa"/>
                  <w:tcBorders>
                    <w:top w:val="nil"/>
                    <w:left w:val="nil"/>
                    <w:bottom w:val="single" w:sz="4" w:space="0" w:color="auto"/>
                    <w:right w:val="single" w:sz="4" w:space="0" w:color="auto"/>
                  </w:tcBorders>
                  <w:vAlign w:val="bottom"/>
                  <w:hideMark/>
                </w:tcPr>
                <w:p w14:paraId="3B50C688"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no mention in report</w:t>
                  </w:r>
                </w:p>
              </w:tc>
              <w:tc>
                <w:tcPr>
                  <w:tcW w:w="1966" w:type="dxa"/>
                  <w:tcBorders>
                    <w:top w:val="nil"/>
                    <w:left w:val="nil"/>
                    <w:bottom w:val="single" w:sz="4" w:space="0" w:color="auto"/>
                    <w:right w:val="single" w:sz="8" w:space="0" w:color="auto"/>
                  </w:tcBorders>
                  <w:noWrap/>
                  <w:vAlign w:val="bottom"/>
                  <w:hideMark/>
                </w:tcPr>
                <w:p w14:paraId="24DD20B5"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 </w:t>
                  </w:r>
                </w:p>
              </w:tc>
            </w:tr>
            <w:tr w:rsidR="00C33827" w:rsidRPr="00C06429" w14:paraId="5A11F888" w14:textId="77777777" w:rsidTr="003702A9">
              <w:trPr>
                <w:trHeight w:val="290"/>
              </w:trPr>
              <w:tc>
                <w:tcPr>
                  <w:tcW w:w="1263" w:type="dxa"/>
                  <w:tcBorders>
                    <w:top w:val="nil"/>
                    <w:left w:val="single" w:sz="8" w:space="0" w:color="auto"/>
                    <w:bottom w:val="single" w:sz="4" w:space="0" w:color="auto"/>
                    <w:right w:val="single" w:sz="4" w:space="0" w:color="auto"/>
                  </w:tcBorders>
                  <w:hideMark/>
                </w:tcPr>
                <w:p w14:paraId="74934ACD"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A0038.25</w:t>
                  </w:r>
                </w:p>
              </w:tc>
              <w:tc>
                <w:tcPr>
                  <w:tcW w:w="709" w:type="dxa"/>
                  <w:tcBorders>
                    <w:top w:val="nil"/>
                    <w:left w:val="nil"/>
                    <w:bottom w:val="single" w:sz="4" w:space="0" w:color="auto"/>
                    <w:right w:val="single" w:sz="4" w:space="0" w:color="auto"/>
                  </w:tcBorders>
                  <w:noWrap/>
                  <w:vAlign w:val="bottom"/>
                  <w:hideMark/>
                </w:tcPr>
                <w:p w14:paraId="51A98AB7"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709" w:type="dxa"/>
                  <w:tcBorders>
                    <w:top w:val="nil"/>
                    <w:left w:val="nil"/>
                    <w:bottom w:val="single" w:sz="4" w:space="0" w:color="auto"/>
                    <w:right w:val="single" w:sz="4" w:space="0" w:color="auto"/>
                  </w:tcBorders>
                  <w:noWrap/>
                  <w:vAlign w:val="bottom"/>
                  <w:hideMark/>
                </w:tcPr>
                <w:p w14:paraId="703B6C37"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992" w:type="dxa"/>
                  <w:tcBorders>
                    <w:top w:val="nil"/>
                    <w:left w:val="nil"/>
                    <w:bottom w:val="single" w:sz="4" w:space="0" w:color="auto"/>
                    <w:right w:val="single" w:sz="4" w:space="0" w:color="auto"/>
                  </w:tcBorders>
                  <w:noWrap/>
                  <w:vAlign w:val="bottom"/>
                  <w:hideMark/>
                </w:tcPr>
                <w:p w14:paraId="32B35CBD"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1701" w:type="dxa"/>
                  <w:tcBorders>
                    <w:top w:val="nil"/>
                    <w:left w:val="nil"/>
                    <w:bottom w:val="single" w:sz="4" w:space="0" w:color="auto"/>
                    <w:right w:val="single" w:sz="4" w:space="0" w:color="auto"/>
                  </w:tcBorders>
                  <w:vAlign w:val="bottom"/>
                  <w:hideMark/>
                </w:tcPr>
                <w:p w14:paraId="25F981B9"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1966" w:type="dxa"/>
                  <w:tcBorders>
                    <w:top w:val="nil"/>
                    <w:left w:val="nil"/>
                    <w:bottom w:val="single" w:sz="4" w:space="0" w:color="auto"/>
                    <w:right w:val="single" w:sz="8" w:space="0" w:color="auto"/>
                  </w:tcBorders>
                  <w:noWrap/>
                  <w:vAlign w:val="bottom"/>
                  <w:hideMark/>
                </w:tcPr>
                <w:p w14:paraId="6FF25F7C"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 xml:space="preserve">decision </w:t>
                  </w:r>
                </w:p>
                <w:p w14:paraId="40460A9D"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pending</w:t>
                  </w:r>
                </w:p>
              </w:tc>
            </w:tr>
            <w:tr w:rsidR="00C33827" w:rsidRPr="00C06429" w14:paraId="2FC779F7" w14:textId="77777777" w:rsidTr="003702A9">
              <w:trPr>
                <w:trHeight w:val="580"/>
              </w:trPr>
              <w:tc>
                <w:tcPr>
                  <w:tcW w:w="1263" w:type="dxa"/>
                  <w:tcBorders>
                    <w:top w:val="nil"/>
                    <w:left w:val="single" w:sz="8" w:space="0" w:color="auto"/>
                    <w:bottom w:val="single" w:sz="4" w:space="0" w:color="auto"/>
                    <w:right w:val="single" w:sz="4" w:space="0" w:color="auto"/>
                  </w:tcBorders>
                  <w:noWrap/>
                  <w:vAlign w:val="bottom"/>
                  <w:hideMark/>
                </w:tcPr>
                <w:p w14:paraId="7E786EE4"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P0742.25</w:t>
                  </w:r>
                </w:p>
              </w:tc>
              <w:tc>
                <w:tcPr>
                  <w:tcW w:w="709" w:type="dxa"/>
                  <w:tcBorders>
                    <w:top w:val="nil"/>
                    <w:left w:val="nil"/>
                    <w:bottom w:val="single" w:sz="4" w:space="0" w:color="auto"/>
                    <w:right w:val="single" w:sz="4" w:space="0" w:color="auto"/>
                  </w:tcBorders>
                  <w:noWrap/>
                  <w:vAlign w:val="bottom"/>
                  <w:hideMark/>
                </w:tcPr>
                <w:p w14:paraId="6D4319D6"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y</w:t>
                  </w:r>
                </w:p>
              </w:tc>
              <w:tc>
                <w:tcPr>
                  <w:tcW w:w="709" w:type="dxa"/>
                  <w:tcBorders>
                    <w:top w:val="nil"/>
                    <w:left w:val="nil"/>
                    <w:bottom w:val="single" w:sz="4" w:space="0" w:color="auto"/>
                    <w:right w:val="single" w:sz="4" w:space="0" w:color="auto"/>
                  </w:tcBorders>
                  <w:noWrap/>
                  <w:vAlign w:val="bottom"/>
                  <w:hideMark/>
                </w:tcPr>
                <w:p w14:paraId="42430E12"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992" w:type="dxa"/>
                  <w:tcBorders>
                    <w:top w:val="nil"/>
                    <w:left w:val="nil"/>
                    <w:bottom w:val="single" w:sz="4" w:space="0" w:color="auto"/>
                    <w:right w:val="single" w:sz="4" w:space="0" w:color="auto"/>
                  </w:tcBorders>
                  <w:noWrap/>
                  <w:vAlign w:val="bottom"/>
                  <w:hideMark/>
                </w:tcPr>
                <w:p w14:paraId="217F8E99"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n</w:t>
                  </w:r>
                </w:p>
              </w:tc>
              <w:tc>
                <w:tcPr>
                  <w:tcW w:w="1701" w:type="dxa"/>
                  <w:tcBorders>
                    <w:top w:val="nil"/>
                    <w:left w:val="nil"/>
                    <w:bottom w:val="single" w:sz="4" w:space="0" w:color="auto"/>
                    <w:right w:val="single" w:sz="4" w:space="0" w:color="auto"/>
                  </w:tcBorders>
                  <w:vAlign w:val="bottom"/>
                  <w:hideMark/>
                </w:tcPr>
                <w:p w14:paraId="358E570E"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no mention in report</w:t>
                  </w:r>
                </w:p>
              </w:tc>
              <w:tc>
                <w:tcPr>
                  <w:tcW w:w="1966" w:type="dxa"/>
                  <w:tcBorders>
                    <w:top w:val="nil"/>
                    <w:left w:val="nil"/>
                    <w:bottom w:val="single" w:sz="4" w:space="0" w:color="auto"/>
                    <w:right w:val="single" w:sz="8" w:space="0" w:color="auto"/>
                  </w:tcBorders>
                  <w:noWrap/>
                  <w:vAlign w:val="bottom"/>
                  <w:hideMark/>
                </w:tcPr>
                <w:p w14:paraId="30AE74E6"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 </w:t>
                  </w:r>
                </w:p>
              </w:tc>
            </w:tr>
            <w:tr w:rsidR="00C33827" w:rsidRPr="00C06429" w14:paraId="180F7E35" w14:textId="77777777" w:rsidTr="003702A9">
              <w:trPr>
                <w:trHeight w:val="580"/>
              </w:trPr>
              <w:tc>
                <w:tcPr>
                  <w:tcW w:w="1263" w:type="dxa"/>
                  <w:tcBorders>
                    <w:top w:val="nil"/>
                    <w:left w:val="single" w:sz="8" w:space="0" w:color="auto"/>
                    <w:bottom w:val="single" w:sz="4" w:space="0" w:color="auto"/>
                    <w:right w:val="single" w:sz="4" w:space="0" w:color="auto"/>
                  </w:tcBorders>
                  <w:noWrap/>
                  <w:vAlign w:val="bottom"/>
                  <w:hideMark/>
                </w:tcPr>
                <w:p w14:paraId="129ECD7A"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P0794.25</w:t>
                  </w:r>
                </w:p>
              </w:tc>
              <w:tc>
                <w:tcPr>
                  <w:tcW w:w="709" w:type="dxa"/>
                  <w:tcBorders>
                    <w:top w:val="nil"/>
                    <w:left w:val="nil"/>
                    <w:bottom w:val="single" w:sz="4" w:space="0" w:color="auto"/>
                    <w:right w:val="single" w:sz="4" w:space="0" w:color="auto"/>
                  </w:tcBorders>
                  <w:noWrap/>
                  <w:vAlign w:val="bottom"/>
                  <w:hideMark/>
                </w:tcPr>
                <w:p w14:paraId="713D8581"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y</w:t>
                  </w:r>
                </w:p>
              </w:tc>
              <w:tc>
                <w:tcPr>
                  <w:tcW w:w="709" w:type="dxa"/>
                  <w:tcBorders>
                    <w:top w:val="nil"/>
                    <w:left w:val="nil"/>
                    <w:bottom w:val="single" w:sz="4" w:space="0" w:color="auto"/>
                    <w:right w:val="single" w:sz="4" w:space="0" w:color="auto"/>
                  </w:tcBorders>
                  <w:noWrap/>
                  <w:vAlign w:val="bottom"/>
                  <w:hideMark/>
                </w:tcPr>
                <w:p w14:paraId="60378AF1"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992" w:type="dxa"/>
                  <w:tcBorders>
                    <w:top w:val="nil"/>
                    <w:left w:val="nil"/>
                    <w:bottom w:val="single" w:sz="4" w:space="0" w:color="auto"/>
                    <w:right w:val="single" w:sz="4" w:space="0" w:color="auto"/>
                  </w:tcBorders>
                  <w:noWrap/>
                  <w:vAlign w:val="bottom"/>
                  <w:hideMark/>
                </w:tcPr>
                <w:p w14:paraId="4DDA1ABD"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n</w:t>
                  </w:r>
                </w:p>
              </w:tc>
              <w:tc>
                <w:tcPr>
                  <w:tcW w:w="1701" w:type="dxa"/>
                  <w:tcBorders>
                    <w:top w:val="nil"/>
                    <w:left w:val="nil"/>
                    <w:bottom w:val="single" w:sz="4" w:space="0" w:color="auto"/>
                    <w:right w:val="single" w:sz="4" w:space="0" w:color="auto"/>
                  </w:tcBorders>
                  <w:vAlign w:val="bottom"/>
                  <w:hideMark/>
                </w:tcPr>
                <w:p w14:paraId="4340A0AC"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no mention in report</w:t>
                  </w:r>
                </w:p>
              </w:tc>
              <w:tc>
                <w:tcPr>
                  <w:tcW w:w="1966" w:type="dxa"/>
                  <w:tcBorders>
                    <w:top w:val="nil"/>
                    <w:left w:val="nil"/>
                    <w:bottom w:val="single" w:sz="4" w:space="0" w:color="auto"/>
                    <w:right w:val="single" w:sz="8" w:space="0" w:color="auto"/>
                  </w:tcBorders>
                  <w:noWrap/>
                  <w:vAlign w:val="bottom"/>
                  <w:hideMark/>
                </w:tcPr>
                <w:p w14:paraId="2160C26C"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 </w:t>
                  </w:r>
                </w:p>
              </w:tc>
            </w:tr>
            <w:tr w:rsidR="00C33827" w:rsidRPr="00C06429" w14:paraId="259FFF4A" w14:textId="77777777" w:rsidTr="003702A9">
              <w:trPr>
                <w:trHeight w:val="580"/>
              </w:trPr>
              <w:tc>
                <w:tcPr>
                  <w:tcW w:w="1263" w:type="dxa"/>
                  <w:tcBorders>
                    <w:top w:val="nil"/>
                    <w:left w:val="single" w:sz="8" w:space="0" w:color="auto"/>
                    <w:bottom w:val="single" w:sz="4" w:space="0" w:color="auto"/>
                    <w:right w:val="single" w:sz="4" w:space="0" w:color="auto"/>
                  </w:tcBorders>
                  <w:noWrap/>
                  <w:vAlign w:val="bottom"/>
                  <w:hideMark/>
                </w:tcPr>
                <w:p w14:paraId="256969FB"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P0781.25</w:t>
                  </w:r>
                </w:p>
              </w:tc>
              <w:tc>
                <w:tcPr>
                  <w:tcW w:w="709" w:type="dxa"/>
                  <w:tcBorders>
                    <w:top w:val="nil"/>
                    <w:left w:val="nil"/>
                    <w:bottom w:val="single" w:sz="4" w:space="0" w:color="auto"/>
                    <w:right w:val="single" w:sz="4" w:space="0" w:color="auto"/>
                  </w:tcBorders>
                  <w:noWrap/>
                  <w:vAlign w:val="bottom"/>
                  <w:hideMark/>
                </w:tcPr>
                <w:p w14:paraId="58139AE6"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y</w:t>
                  </w:r>
                </w:p>
              </w:tc>
              <w:tc>
                <w:tcPr>
                  <w:tcW w:w="709" w:type="dxa"/>
                  <w:tcBorders>
                    <w:top w:val="nil"/>
                    <w:left w:val="nil"/>
                    <w:bottom w:val="single" w:sz="4" w:space="0" w:color="auto"/>
                    <w:right w:val="single" w:sz="4" w:space="0" w:color="auto"/>
                  </w:tcBorders>
                  <w:noWrap/>
                  <w:vAlign w:val="bottom"/>
                  <w:hideMark/>
                </w:tcPr>
                <w:p w14:paraId="032A45CC"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992" w:type="dxa"/>
                  <w:tcBorders>
                    <w:top w:val="nil"/>
                    <w:left w:val="nil"/>
                    <w:bottom w:val="single" w:sz="4" w:space="0" w:color="auto"/>
                    <w:right w:val="single" w:sz="4" w:space="0" w:color="auto"/>
                  </w:tcBorders>
                  <w:noWrap/>
                  <w:vAlign w:val="bottom"/>
                  <w:hideMark/>
                </w:tcPr>
                <w:p w14:paraId="07C4473B"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n</w:t>
                  </w:r>
                </w:p>
              </w:tc>
              <w:tc>
                <w:tcPr>
                  <w:tcW w:w="1701" w:type="dxa"/>
                  <w:tcBorders>
                    <w:top w:val="nil"/>
                    <w:left w:val="nil"/>
                    <w:bottom w:val="single" w:sz="4" w:space="0" w:color="auto"/>
                    <w:right w:val="single" w:sz="4" w:space="0" w:color="auto"/>
                  </w:tcBorders>
                  <w:vAlign w:val="bottom"/>
                  <w:hideMark/>
                </w:tcPr>
                <w:p w14:paraId="0FED44AE"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no mention in report</w:t>
                  </w:r>
                </w:p>
              </w:tc>
              <w:tc>
                <w:tcPr>
                  <w:tcW w:w="1966" w:type="dxa"/>
                  <w:tcBorders>
                    <w:top w:val="nil"/>
                    <w:left w:val="nil"/>
                    <w:bottom w:val="single" w:sz="4" w:space="0" w:color="auto"/>
                    <w:right w:val="single" w:sz="8" w:space="0" w:color="auto"/>
                  </w:tcBorders>
                  <w:noWrap/>
                  <w:vAlign w:val="bottom"/>
                  <w:hideMark/>
                </w:tcPr>
                <w:p w14:paraId="1C70920F"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 </w:t>
                  </w:r>
                </w:p>
              </w:tc>
            </w:tr>
            <w:tr w:rsidR="00C33827" w:rsidRPr="00C06429" w14:paraId="3293A86C" w14:textId="77777777" w:rsidTr="003702A9">
              <w:trPr>
                <w:trHeight w:val="290"/>
              </w:trPr>
              <w:tc>
                <w:tcPr>
                  <w:tcW w:w="1263" w:type="dxa"/>
                  <w:tcBorders>
                    <w:top w:val="nil"/>
                    <w:left w:val="single" w:sz="8" w:space="0" w:color="auto"/>
                    <w:bottom w:val="single" w:sz="4" w:space="0" w:color="auto"/>
                    <w:right w:val="single" w:sz="4" w:space="0" w:color="auto"/>
                  </w:tcBorders>
                  <w:noWrap/>
                  <w:vAlign w:val="bottom"/>
                  <w:hideMark/>
                </w:tcPr>
                <w:p w14:paraId="06116DB3"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P0763.25</w:t>
                  </w:r>
                </w:p>
              </w:tc>
              <w:tc>
                <w:tcPr>
                  <w:tcW w:w="709" w:type="dxa"/>
                  <w:tcBorders>
                    <w:top w:val="nil"/>
                    <w:left w:val="nil"/>
                    <w:bottom w:val="single" w:sz="4" w:space="0" w:color="auto"/>
                    <w:right w:val="single" w:sz="4" w:space="0" w:color="auto"/>
                  </w:tcBorders>
                  <w:noWrap/>
                  <w:vAlign w:val="bottom"/>
                  <w:hideMark/>
                </w:tcPr>
                <w:p w14:paraId="65AA2383"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709" w:type="dxa"/>
                  <w:tcBorders>
                    <w:top w:val="nil"/>
                    <w:left w:val="nil"/>
                    <w:bottom w:val="single" w:sz="4" w:space="0" w:color="auto"/>
                    <w:right w:val="single" w:sz="4" w:space="0" w:color="auto"/>
                  </w:tcBorders>
                  <w:noWrap/>
                  <w:vAlign w:val="bottom"/>
                  <w:hideMark/>
                </w:tcPr>
                <w:p w14:paraId="4B21329E"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y</w:t>
                  </w:r>
                </w:p>
              </w:tc>
              <w:tc>
                <w:tcPr>
                  <w:tcW w:w="992" w:type="dxa"/>
                  <w:tcBorders>
                    <w:top w:val="nil"/>
                    <w:left w:val="nil"/>
                    <w:bottom w:val="single" w:sz="4" w:space="0" w:color="auto"/>
                    <w:right w:val="single" w:sz="4" w:space="0" w:color="auto"/>
                  </w:tcBorders>
                  <w:noWrap/>
                  <w:vAlign w:val="bottom"/>
                  <w:hideMark/>
                </w:tcPr>
                <w:p w14:paraId="539FA745"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n</w:t>
                  </w:r>
                </w:p>
              </w:tc>
              <w:tc>
                <w:tcPr>
                  <w:tcW w:w="1701" w:type="dxa"/>
                  <w:tcBorders>
                    <w:top w:val="nil"/>
                    <w:left w:val="nil"/>
                    <w:bottom w:val="single" w:sz="4" w:space="0" w:color="auto"/>
                    <w:right w:val="single" w:sz="4" w:space="0" w:color="auto"/>
                  </w:tcBorders>
                  <w:vAlign w:val="bottom"/>
                  <w:hideMark/>
                </w:tcPr>
                <w:p w14:paraId="2EE0F409"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1966" w:type="dxa"/>
                  <w:tcBorders>
                    <w:top w:val="nil"/>
                    <w:left w:val="nil"/>
                    <w:bottom w:val="single" w:sz="4" w:space="0" w:color="auto"/>
                    <w:right w:val="single" w:sz="8" w:space="0" w:color="auto"/>
                  </w:tcBorders>
                  <w:noWrap/>
                  <w:vAlign w:val="bottom"/>
                  <w:hideMark/>
                </w:tcPr>
                <w:p w14:paraId="06FEBB50"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 xml:space="preserve">variation of </w:t>
                  </w:r>
                </w:p>
                <w:p w14:paraId="7564AED2"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a condition</w:t>
                  </w:r>
                </w:p>
              </w:tc>
            </w:tr>
            <w:tr w:rsidR="00C33827" w:rsidRPr="00C06429" w14:paraId="361A2948" w14:textId="77777777" w:rsidTr="003702A9">
              <w:trPr>
                <w:trHeight w:val="290"/>
              </w:trPr>
              <w:tc>
                <w:tcPr>
                  <w:tcW w:w="1263" w:type="dxa"/>
                  <w:tcBorders>
                    <w:top w:val="nil"/>
                    <w:left w:val="single" w:sz="8" w:space="0" w:color="auto"/>
                    <w:bottom w:val="single" w:sz="4" w:space="0" w:color="auto"/>
                    <w:right w:val="single" w:sz="4" w:space="0" w:color="auto"/>
                  </w:tcBorders>
                  <w:hideMark/>
                </w:tcPr>
                <w:p w14:paraId="65B11412"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P0945.25</w:t>
                  </w:r>
                </w:p>
              </w:tc>
              <w:tc>
                <w:tcPr>
                  <w:tcW w:w="709" w:type="dxa"/>
                  <w:tcBorders>
                    <w:top w:val="nil"/>
                    <w:left w:val="nil"/>
                    <w:bottom w:val="single" w:sz="4" w:space="0" w:color="auto"/>
                    <w:right w:val="single" w:sz="4" w:space="0" w:color="auto"/>
                  </w:tcBorders>
                  <w:noWrap/>
                  <w:vAlign w:val="bottom"/>
                  <w:hideMark/>
                </w:tcPr>
                <w:p w14:paraId="555BD266"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y</w:t>
                  </w:r>
                </w:p>
              </w:tc>
              <w:tc>
                <w:tcPr>
                  <w:tcW w:w="709" w:type="dxa"/>
                  <w:tcBorders>
                    <w:top w:val="nil"/>
                    <w:left w:val="nil"/>
                    <w:bottom w:val="single" w:sz="4" w:space="0" w:color="auto"/>
                    <w:right w:val="single" w:sz="4" w:space="0" w:color="auto"/>
                  </w:tcBorders>
                  <w:noWrap/>
                  <w:vAlign w:val="bottom"/>
                  <w:hideMark/>
                </w:tcPr>
                <w:p w14:paraId="3EA3876B"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992" w:type="dxa"/>
                  <w:tcBorders>
                    <w:top w:val="nil"/>
                    <w:left w:val="nil"/>
                    <w:bottom w:val="single" w:sz="4" w:space="0" w:color="auto"/>
                    <w:right w:val="single" w:sz="4" w:space="0" w:color="auto"/>
                  </w:tcBorders>
                  <w:noWrap/>
                  <w:vAlign w:val="bottom"/>
                  <w:hideMark/>
                </w:tcPr>
                <w:p w14:paraId="228EF116"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n</w:t>
                  </w:r>
                </w:p>
              </w:tc>
              <w:tc>
                <w:tcPr>
                  <w:tcW w:w="1701" w:type="dxa"/>
                  <w:tcBorders>
                    <w:top w:val="nil"/>
                    <w:left w:val="nil"/>
                    <w:bottom w:val="single" w:sz="4" w:space="0" w:color="auto"/>
                    <w:right w:val="single" w:sz="4" w:space="0" w:color="auto"/>
                  </w:tcBorders>
                  <w:vAlign w:val="bottom"/>
                  <w:hideMark/>
                </w:tcPr>
                <w:p w14:paraId="60C38AF8"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y</w:t>
                  </w:r>
                </w:p>
              </w:tc>
              <w:tc>
                <w:tcPr>
                  <w:tcW w:w="1966" w:type="dxa"/>
                  <w:tcBorders>
                    <w:top w:val="nil"/>
                    <w:left w:val="nil"/>
                    <w:bottom w:val="single" w:sz="4" w:space="0" w:color="auto"/>
                    <w:right w:val="single" w:sz="8" w:space="0" w:color="auto"/>
                  </w:tcBorders>
                  <w:noWrap/>
                  <w:vAlign w:val="bottom"/>
                  <w:hideMark/>
                </w:tcPr>
                <w:p w14:paraId="48B72BDA"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 </w:t>
                  </w:r>
                </w:p>
              </w:tc>
            </w:tr>
            <w:tr w:rsidR="00C33827" w:rsidRPr="00C06429" w14:paraId="56FD31C3" w14:textId="77777777" w:rsidTr="003702A9">
              <w:trPr>
                <w:trHeight w:val="580"/>
              </w:trPr>
              <w:tc>
                <w:tcPr>
                  <w:tcW w:w="1263" w:type="dxa"/>
                  <w:tcBorders>
                    <w:top w:val="nil"/>
                    <w:left w:val="single" w:sz="8" w:space="0" w:color="auto"/>
                    <w:bottom w:val="single" w:sz="4" w:space="0" w:color="auto"/>
                    <w:right w:val="single" w:sz="4" w:space="0" w:color="auto"/>
                  </w:tcBorders>
                  <w:hideMark/>
                </w:tcPr>
                <w:p w14:paraId="24AE75E4"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P0939.25</w:t>
                  </w:r>
                </w:p>
              </w:tc>
              <w:tc>
                <w:tcPr>
                  <w:tcW w:w="709" w:type="dxa"/>
                  <w:tcBorders>
                    <w:top w:val="nil"/>
                    <w:left w:val="nil"/>
                    <w:bottom w:val="single" w:sz="4" w:space="0" w:color="auto"/>
                    <w:right w:val="single" w:sz="4" w:space="0" w:color="auto"/>
                  </w:tcBorders>
                  <w:noWrap/>
                  <w:vAlign w:val="bottom"/>
                  <w:hideMark/>
                </w:tcPr>
                <w:p w14:paraId="53ED7149"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y</w:t>
                  </w:r>
                </w:p>
              </w:tc>
              <w:tc>
                <w:tcPr>
                  <w:tcW w:w="709" w:type="dxa"/>
                  <w:tcBorders>
                    <w:top w:val="nil"/>
                    <w:left w:val="nil"/>
                    <w:bottom w:val="single" w:sz="4" w:space="0" w:color="auto"/>
                    <w:right w:val="single" w:sz="4" w:space="0" w:color="auto"/>
                  </w:tcBorders>
                  <w:noWrap/>
                  <w:vAlign w:val="bottom"/>
                  <w:hideMark/>
                </w:tcPr>
                <w:p w14:paraId="571FE5F8"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992" w:type="dxa"/>
                  <w:tcBorders>
                    <w:top w:val="nil"/>
                    <w:left w:val="nil"/>
                    <w:bottom w:val="single" w:sz="4" w:space="0" w:color="auto"/>
                    <w:right w:val="single" w:sz="4" w:space="0" w:color="auto"/>
                  </w:tcBorders>
                  <w:noWrap/>
                  <w:vAlign w:val="bottom"/>
                  <w:hideMark/>
                </w:tcPr>
                <w:p w14:paraId="7DC63CDF"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n</w:t>
                  </w:r>
                </w:p>
              </w:tc>
              <w:tc>
                <w:tcPr>
                  <w:tcW w:w="1701" w:type="dxa"/>
                  <w:tcBorders>
                    <w:top w:val="nil"/>
                    <w:left w:val="nil"/>
                    <w:bottom w:val="single" w:sz="4" w:space="0" w:color="auto"/>
                    <w:right w:val="single" w:sz="4" w:space="0" w:color="auto"/>
                  </w:tcBorders>
                  <w:vAlign w:val="bottom"/>
                  <w:hideMark/>
                </w:tcPr>
                <w:p w14:paraId="391A38CA"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no mention in report</w:t>
                  </w:r>
                </w:p>
              </w:tc>
              <w:tc>
                <w:tcPr>
                  <w:tcW w:w="1966" w:type="dxa"/>
                  <w:tcBorders>
                    <w:top w:val="nil"/>
                    <w:left w:val="nil"/>
                    <w:bottom w:val="single" w:sz="4" w:space="0" w:color="auto"/>
                    <w:right w:val="single" w:sz="8" w:space="0" w:color="auto"/>
                  </w:tcBorders>
                  <w:noWrap/>
                  <w:vAlign w:val="bottom"/>
                  <w:hideMark/>
                </w:tcPr>
                <w:p w14:paraId="3E0167F0"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 </w:t>
                  </w:r>
                </w:p>
              </w:tc>
            </w:tr>
            <w:tr w:rsidR="00C33827" w:rsidRPr="00C06429" w14:paraId="016E01CA" w14:textId="77777777" w:rsidTr="003702A9">
              <w:trPr>
                <w:trHeight w:val="580"/>
              </w:trPr>
              <w:tc>
                <w:tcPr>
                  <w:tcW w:w="1263" w:type="dxa"/>
                  <w:tcBorders>
                    <w:top w:val="nil"/>
                    <w:left w:val="single" w:sz="8" w:space="0" w:color="auto"/>
                    <w:bottom w:val="single" w:sz="4" w:space="0" w:color="auto"/>
                    <w:right w:val="single" w:sz="4" w:space="0" w:color="auto"/>
                  </w:tcBorders>
                  <w:hideMark/>
                </w:tcPr>
                <w:p w14:paraId="4A6ADBEF"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P0971.25</w:t>
                  </w:r>
                </w:p>
              </w:tc>
              <w:tc>
                <w:tcPr>
                  <w:tcW w:w="709" w:type="dxa"/>
                  <w:tcBorders>
                    <w:top w:val="nil"/>
                    <w:left w:val="nil"/>
                    <w:bottom w:val="single" w:sz="4" w:space="0" w:color="auto"/>
                    <w:right w:val="single" w:sz="4" w:space="0" w:color="auto"/>
                  </w:tcBorders>
                  <w:noWrap/>
                  <w:vAlign w:val="bottom"/>
                  <w:hideMark/>
                </w:tcPr>
                <w:p w14:paraId="00842E5A"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y</w:t>
                  </w:r>
                </w:p>
              </w:tc>
              <w:tc>
                <w:tcPr>
                  <w:tcW w:w="709" w:type="dxa"/>
                  <w:tcBorders>
                    <w:top w:val="nil"/>
                    <w:left w:val="nil"/>
                    <w:bottom w:val="single" w:sz="4" w:space="0" w:color="auto"/>
                    <w:right w:val="single" w:sz="4" w:space="0" w:color="auto"/>
                  </w:tcBorders>
                  <w:noWrap/>
                  <w:vAlign w:val="bottom"/>
                  <w:hideMark/>
                </w:tcPr>
                <w:p w14:paraId="69F2F3F5"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992" w:type="dxa"/>
                  <w:tcBorders>
                    <w:top w:val="nil"/>
                    <w:left w:val="nil"/>
                    <w:bottom w:val="single" w:sz="4" w:space="0" w:color="auto"/>
                    <w:right w:val="single" w:sz="4" w:space="0" w:color="auto"/>
                  </w:tcBorders>
                  <w:noWrap/>
                  <w:vAlign w:val="bottom"/>
                  <w:hideMark/>
                </w:tcPr>
                <w:p w14:paraId="2885DFDD"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n</w:t>
                  </w:r>
                </w:p>
              </w:tc>
              <w:tc>
                <w:tcPr>
                  <w:tcW w:w="1701" w:type="dxa"/>
                  <w:tcBorders>
                    <w:top w:val="nil"/>
                    <w:left w:val="nil"/>
                    <w:bottom w:val="single" w:sz="4" w:space="0" w:color="auto"/>
                    <w:right w:val="single" w:sz="4" w:space="0" w:color="auto"/>
                  </w:tcBorders>
                  <w:vAlign w:val="bottom"/>
                  <w:hideMark/>
                </w:tcPr>
                <w:p w14:paraId="32E9E8C5"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no mention in report</w:t>
                  </w:r>
                </w:p>
              </w:tc>
              <w:tc>
                <w:tcPr>
                  <w:tcW w:w="1966" w:type="dxa"/>
                  <w:tcBorders>
                    <w:top w:val="nil"/>
                    <w:left w:val="nil"/>
                    <w:bottom w:val="single" w:sz="4" w:space="0" w:color="auto"/>
                    <w:right w:val="single" w:sz="8" w:space="0" w:color="auto"/>
                  </w:tcBorders>
                  <w:noWrap/>
                  <w:vAlign w:val="bottom"/>
                  <w:hideMark/>
                </w:tcPr>
                <w:p w14:paraId="52938BFB"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 </w:t>
                  </w:r>
                </w:p>
              </w:tc>
            </w:tr>
            <w:tr w:rsidR="00C33827" w:rsidRPr="00C06429" w14:paraId="6891E1AB" w14:textId="77777777" w:rsidTr="003702A9">
              <w:trPr>
                <w:trHeight w:val="580"/>
              </w:trPr>
              <w:tc>
                <w:tcPr>
                  <w:tcW w:w="1263" w:type="dxa"/>
                  <w:tcBorders>
                    <w:top w:val="nil"/>
                    <w:left w:val="single" w:sz="8" w:space="0" w:color="auto"/>
                    <w:bottom w:val="single" w:sz="4" w:space="0" w:color="auto"/>
                    <w:right w:val="single" w:sz="4" w:space="0" w:color="auto"/>
                  </w:tcBorders>
                  <w:noWrap/>
                  <w:vAlign w:val="bottom"/>
                  <w:hideMark/>
                </w:tcPr>
                <w:p w14:paraId="7447618B"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P0954.25</w:t>
                  </w:r>
                </w:p>
              </w:tc>
              <w:tc>
                <w:tcPr>
                  <w:tcW w:w="709" w:type="dxa"/>
                  <w:tcBorders>
                    <w:top w:val="nil"/>
                    <w:left w:val="nil"/>
                    <w:bottom w:val="single" w:sz="4" w:space="0" w:color="auto"/>
                    <w:right w:val="single" w:sz="4" w:space="0" w:color="auto"/>
                  </w:tcBorders>
                  <w:noWrap/>
                  <w:vAlign w:val="bottom"/>
                  <w:hideMark/>
                </w:tcPr>
                <w:p w14:paraId="7176166B"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709" w:type="dxa"/>
                  <w:tcBorders>
                    <w:top w:val="nil"/>
                    <w:left w:val="nil"/>
                    <w:bottom w:val="single" w:sz="4" w:space="0" w:color="auto"/>
                    <w:right w:val="single" w:sz="4" w:space="0" w:color="auto"/>
                  </w:tcBorders>
                  <w:noWrap/>
                  <w:vAlign w:val="bottom"/>
                  <w:hideMark/>
                </w:tcPr>
                <w:p w14:paraId="5A46F517"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y</w:t>
                  </w:r>
                </w:p>
              </w:tc>
              <w:tc>
                <w:tcPr>
                  <w:tcW w:w="992" w:type="dxa"/>
                  <w:tcBorders>
                    <w:top w:val="nil"/>
                    <w:left w:val="nil"/>
                    <w:bottom w:val="single" w:sz="4" w:space="0" w:color="auto"/>
                    <w:right w:val="single" w:sz="4" w:space="0" w:color="auto"/>
                  </w:tcBorders>
                  <w:noWrap/>
                  <w:vAlign w:val="bottom"/>
                  <w:hideMark/>
                </w:tcPr>
                <w:p w14:paraId="6F3554AF"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n</w:t>
                  </w:r>
                </w:p>
              </w:tc>
              <w:tc>
                <w:tcPr>
                  <w:tcW w:w="1701" w:type="dxa"/>
                  <w:tcBorders>
                    <w:top w:val="nil"/>
                    <w:left w:val="nil"/>
                    <w:bottom w:val="single" w:sz="4" w:space="0" w:color="auto"/>
                    <w:right w:val="single" w:sz="4" w:space="0" w:color="auto"/>
                  </w:tcBorders>
                  <w:vAlign w:val="bottom"/>
                  <w:hideMark/>
                </w:tcPr>
                <w:p w14:paraId="6BFEBBE7"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no mention in report</w:t>
                  </w:r>
                </w:p>
              </w:tc>
              <w:tc>
                <w:tcPr>
                  <w:tcW w:w="1966" w:type="dxa"/>
                  <w:tcBorders>
                    <w:top w:val="nil"/>
                    <w:left w:val="nil"/>
                    <w:bottom w:val="single" w:sz="4" w:space="0" w:color="auto"/>
                    <w:right w:val="single" w:sz="8" w:space="0" w:color="auto"/>
                  </w:tcBorders>
                  <w:noWrap/>
                  <w:vAlign w:val="bottom"/>
                  <w:hideMark/>
                </w:tcPr>
                <w:p w14:paraId="267B705A"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 </w:t>
                  </w:r>
                </w:p>
              </w:tc>
            </w:tr>
            <w:tr w:rsidR="00C33827" w:rsidRPr="00C06429" w14:paraId="63116E04" w14:textId="77777777" w:rsidTr="003702A9">
              <w:trPr>
                <w:trHeight w:val="290"/>
              </w:trPr>
              <w:tc>
                <w:tcPr>
                  <w:tcW w:w="1263" w:type="dxa"/>
                  <w:tcBorders>
                    <w:top w:val="nil"/>
                    <w:left w:val="single" w:sz="8" w:space="0" w:color="auto"/>
                    <w:bottom w:val="single" w:sz="4" w:space="0" w:color="auto"/>
                    <w:right w:val="single" w:sz="4" w:space="0" w:color="auto"/>
                  </w:tcBorders>
                  <w:noWrap/>
                  <w:vAlign w:val="bottom"/>
                  <w:hideMark/>
                </w:tcPr>
                <w:p w14:paraId="3F8B4712"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P1006.25</w:t>
                  </w:r>
                </w:p>
              </w:tc>
              <w:tc>
                <w:tcPr>
                  <w:tcW w:w="709" w:type="dxa"/>
                  <w:tcBorders>
                    <w:top w:val="nil"/>
                    <w:left w:val="nil"/>
                    <w:bottom w:val="single" w:sz="4" w:space="0" w:color="auto"/>
                    <w:right w:val="single" w:sz="4" w:space="0" w:color="auto"/>
                  </w:tcBorders>
                  <w:noWrap/>
                  <w:vAlign w:val="bottom"/>
                  <w:hideMark/>
                </w:tcPr>
                <w:p w14:paraId="5D32513C"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709" w:type="dxa"/>
                  <w:tcBorders>
                    <w:top w:val="nil"/>
                    <w:left w:val="nil"/>
                    <w:bottom w:val="single" w:sz="4" w:space="0" w:color="auto"/>
                    <w:right w:val="single" w:sz="4" w:space="0" w:color="auto"/>
                  </w:tcBorders>
                  <w:noWrap/>
                  <w:vAlign w:val="bottom"/>
                  <w:hideMark/>
                </w:tcPr>
                <w:p w14:paraId="6E634083"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992" w:type="dxa"/>
                  <w:tcBorders>
                    <w:top w:val="nil"/>
                    <w:left w:val="nil"/>
                    <w:bottom w:val="single" w:sz="4" w:space="0" w:color="auto"/>
                    <w:right w:val="single" w:sz="4" w:space="0" w:color="auto"/>
                  </w:tcBorders>
                  <w:noWrap/>
                  <w:vAlign w:val="bottom"/>
                  <w:hideMark/>
                </w:tcPr>
                <w:p w14:paraId="70AED9FF"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1701" w:type="dxa"/>
                  <w:tcBorders>
                    <w:top w:val="nil"/>
                    <w:left w:val="nil"/>
                    <w:bottom w:val="single" w:sz="4" w:space="0" w:color="auto"/>
                    <w:right w:val="single" w:sz="4" w:space="0" w:color="auto"/>
                  </w:tcBorders>
                  <w:vAlign w:val="bottom"/>
                  <w:hideMark/>
                </w:tcPr>
                <w:p w14:paraId="7EEE07F0"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1966" w:type="dxa"/>
                  <w:tcBorders>
                    <w:top w:val="nil"/>
                    <w:left w:val="nil"/>
                    <w:bottom w:val="single" w:sz="4" w:space="0" w:color="auto"/>
                    <w:right w:val="single" w:sz="8" w:space="0" w:color="auto"/>
                  </w:tcBorders>
                  <w:noWrap/>
                  <w:vAlign w:val="bottom"/>
                  <w:hideMark/>
                </w:tcPr>
                <w:p w14:paraId="0CB38F95"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 xml:space="preserve">decision </w:t>
                  </w:r>
                </w:p>
                <w:p w14:paraId="5F97F150"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pending</w:t>
                  </w:r>
                </w:p>
              </w:tc>
            </w:tr>
            <w:tr w:rsidR="00C33827" w:rsidRPr="00C06429" w14:paraId="7591AF68" w14:textId="77777777" w:rsidTr="003702A9">
              <w:trPr>
                <w:trHeight w:val="290"/>
              </w:trPr>
              <w:tc>
                <w:tcPr>
                  <w:tcW w:w="1263" w:type="dxa"/>
                  <w:tcBorders>
                    <w:top w:val="nil"/>
                    <w:left w:val="single" w:sz="8" w:space="0" w:color="auto"/>
                    <w:bottom w:val="single" w:sz="4" w:space="0" w:color="auto"/>
                    <w:right w:val="single" w:sz="4" w:space="0" w:color="auto"/>
                  </w:tcBorders>
                  <w:hideMark/>
                </w:tcPr>
                <w:p w14:paraId="2EB67522"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P1075.25</w:t>
                  </w:r>
                </w:p>
              </w:tc>
              <w:tc>
                <w:tcPr>
                  <w:tcW w:w="709" w:type="dxa"/>
                  <w:tcBorders>
                    <w:top w:val="nil"/>
                    <w:left w:val="nil"/>
                    <w:bottom w:val="single" w:sz="4" w:space="0" w:color="auto"/>
                    <w:right w:val="single" w:sz="4" w:space="0" w:color="auto"/>
                  </w:tcBorders>
                  <w:noWrap/>
                  <w:vAlign w:val="bottom"/>
                  <w:hideMark/>
                </w:tcPr>
                <w:p w14:paraId="28B85F7C"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y</w:t>
                  </w:r>
                </w:p>
              </w:tc>
              <w:tc>
                <w:tcPr>
                  <w:tcW w:w="709" w:type="dxa"/>
                  <w:tcBorders>
                    <w:top w:val="nil"/>
                    <w:left w:val="nil"/>
                    <w:bottom w:val="single" w:sz="4" w:space="0" w:color="auto"/>
                    <w:right w:val="single" w:sz="4" w:space="0" w:color="auto"/>
                  </w:tcBorders>
                  <w:noWrap/>
                  <w:vAlign w:val="bottom"/>
                  <w:hideMark/>
                </w:tcPr>
                <w:p w14:paraId="4433F27C"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992" w:type="dxa"/>
                  <w:tcBorders>
                    <w:top w:val="nil"/>
                    <w:left w:val="nil"/>
                    <w:bottom w:val="single" w:sz="4" w:space="0" w:color="auto"/>
                    <w:right w:val="single" w:sz="4" w:space="0" w:color="auto"/>
                  </w:tcBorders>
                  <w:noWrap/>
                  <w:vAlign w:val="bottom"/>
                  <w:hideMark/>
                </w:tcPr>
                <w:p w14:paraId="17EA621B"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n</w:t>
                  </w:r>
                </w:p>
              </w:tc>
              <w:tc>
                <w:tcPr>
                  <w:tcW w:w="1701" w:type="dxa"/>
                  <w:tcBorders>
                    <w:top w:val="nil"/>
                    <w:left w:val="nil"/>
                    <w:bottom w:val="single" w:sz="4" w:space="0" w:color="auto"/>
                    <w:right w:val="single" w:sz="4" w:space="0" w:color="auto"/>
                  </w:tcBorders>
                  <w:vAlign w:val="bottom"/>
                  <w:hideMark/>
                </w:tcPr>
                <w:p w14:paraId="15C25E3C"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1966" w:type="dxa"/>
                  <w:tcBorders>
                    <w:top w:val="nil"/>
                    <w:left w:val="nil"/>
                    <w:bottom w:val="single" w:sz="4" w:space="0" w:color="auto"/>
                    <w:right w:val="single" w:sz="8" w:space="0" w:color="auto"/>
                  </w:tcBorders>
                  <w:noWrap/>
                  <w:vAlign w:val="bottom"/>
                  <w:hideMark/>
                </w:tcPr>
                <w:p w14:paraId="5CA5CEA8"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 xml:space="preserve">variation of </w:t>
                  </w:r>
                </w:p>
                <w:p w14:paraId="5FF5D8F9"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a condition</w:t>
                  </w:r>
                </w:p>
              </w:tc>
            </w:tr>
            <w:tr w:rsidR="00C33827" w:rsidRPr="00C06429" w14:paraId="60B64175" w14:textId="77777777" w:rsidTr="003702A9">
              <w:trPr>
                <w:trHeight w:val="580"/>
              </w:trPr>
              <w:tc>
                <w:tcPr>
                  <w:tcW w:w="1263" w:type="dxa"/>
                  <w:tcBorders>
                    <w:top w:val="nil"/>
                    <w:left w:val="single" w:sz="8" w:space="0" w:color="auto"/>
                    <w:bottom w:val="single" w:sz="4" w:space="0" w:color="auto"/>
                    <w:right w:val="single" w:sz="4" w:space="0" w:color="auto"/>
                  </w:tcBorders>
                  <w:noWrap/>
                  <w:vAlign w:val="bottom"/>
                  <w:hideMark/>
                </w:tcPr>
                <w:p w14:paraId="710318A6"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P1105.25</w:t>
                  </w:r>
                </w:p>
              </w:tc>
              <w:tc>
                <w:tcPr>
                  <w:tcW w:w="709" w:type="dxa"/>
                  <w:tcBorders>
                    <w:top w:val="nil"/>
                    <w:left w:val="nil"/>
                    <w:bottom w:val="single" w:sz="4" w:space="0" w:color="auto"/>
                    <w:right w:val="single" w:sz="4" w:space="0" w:color="auto"/>
                  </w:tcBorders>
                  <w:noWrap/>
                  <w:vAlign w:val="bottom"/>
                  <w:hideMark/>
                </w:tcPr>
                <w:p w14:paraId="1ED5797D"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y</w:t>
                  </w:r>
                </w:p>
              </w:tc>
              <w:tc>
                <w:tcPr>
                  <w:tcW w:w="709" w:type="dxa"/>
                  <w:tcBorders>
                    <w:top w:val="nil"/>
                    <w:left w:val="nil"/>
                    <w:bottom w:val="single" w:sz="4" w:space="0" w:color="auto"/>
                    <w:right w:val="single" w:sz="4" w:space="0" w:color="auto"/>
                  </w:tcBorders>
                  <w:noWrap/>
                  <w:vAlign w:val="bottom"/>
                  <w:hideMark/>
                </w:tcPr>
                <w:p w14:paraId="7EA27A83"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992" w:type="dxa"/>
                  <w:tcBorders>
                    <w:top w:val="nil"/>
                    <w:left w:val="nil"/>
                    <w:bottom w:val="single" w:sz="4" w:space="0" w:color="auto"/>
                    <w:right w:val="single" w:sz="4" w:space="0" w:color="auto"/>
                  </w:tcBorders>
                  <w:noWrap/>
                  <w:vAlign w:val="bottom"/>
                  <w:hideMark/>
                </w:tcPr>
                <w:p w14:paraId="3A42E615"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n</w:t>
                  </w:r>
                </w:p>
              </w:tc>
              <w:tc>
                <w:tcPr>
                  <w:tcW w:w="1701" w:type="dxa"/>
                  <w:tcBorders>
                    <w:top w:val="nil"/>
                    <w:left w:val="nil"/>
                    <w:bottom w:val="single" w:sz="4" w:space="0" w:color="auto"/>
                    <w:right w:val="single" w:sz="4" w:space="0" w:color="auto"/>
                  </w:tcBorders>
                  <w:vAlign w:val="bottom"/>
                  <w:hideMark/>
                </w:tcPr>
                <w:p w14:paraId="33817C16"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no mention in report</w:t>
                  </w:r>
                </w:p>
              </w:tc>
              <w:tc>
                <w:tcPr>
                  <w:tcW w:w="1966" w:type="dxa"/>
                  <w:tcBorders>
                    <w:top w:val="nil"/>
                    <w:left w:val="nil"/>
                    <w:bottom w:val="single" w:sz="4" w:space="0" w:color="auto"/>
                    <w:right w:val="single" w:sz="8" w:space="0" w:color="auto"/>
                  </w:tcBorders>
                  <w:noWrap/>
                  <w:vAlign w:val="bottom"/>
                  <w:hideMark/>
                </w:tcPr>
                <w:p w14:paraId="09822446"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 </w:t>
                  </w:r>
                </w:p>
              </w:tc>
            </w:tr>
            <w:tr w:rsidR="00C33827" w:rsidRPr="00C06429" w14:paraId="2DEEFA75" w14:textId="77777777" w:rsidTr="003702A9">
              <w:trPr>
                <w:trHeight w:val="290"/>
              </w:trPr>
              <w:tc>
                <w:tcPr>
                  <w:tcW w:w="1263" w:type="dxa"/>
                  <w:tcBorders>
                    <w:top w:val="nil"/>
                    <w:left w:val="single" w:sz="8" w:space="0" w:color="auto"/>
                    <w:bottom w:val="single" w:sz="4" w:space="0" w:color="auto"/>
                    <w:right w:val="single" w:sz="4" w:space="0" w:color="auto"/>
                  </w:tcBorders>
                  <w:noWrap/>
                  <w:vAlign w:val="bottom"/>
                  <w:hideMark/>
                </w:tcPr>
                <w:p w14:paraId="4AFA0FE7"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P1114.25</w:t>
                  </w:r>
                </w:p>
              </w:tc>
              <w:tc>
                <w:tcPr>
                  <w:tcW w:w="709" w:type="dxa"/>
                  <w:tcBorders>
                    <w:top w:val="nil"/>
                    <w:left w:val="nil"/>
                    <w:bottom w:val="single" w:sz="4" w:space="0" w:color="auto"/>
                    <w:right w:val="single" w:sz="4" w:space="0" w:color="auto"/>
                  </w:tcBorders>
                  <w:noWrap/>
                  <w:vAlign w:val="bottom"/>
                  <w:hideMark/>
                </w:tcPr>
                <w:p w14:paraId="7640E80E"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y</w:t>
                  </w:r>
                </w:p>
              </w:tc>
              <w:tc>
                <w:tcPr>
                  <w:tcW w:w="709" w:type="dxa"/>
                  <w:tcBorders>
                    <w:top w:val="nil"/>
                    <w:left w:val="nil"/>
                    <w:bottom w:val="single" w:sz="4" w:space="0" w:color="auto"/>
                    <w:right w:val="single" w:sz="4" w:space="0" w:color="auto"/>
                  </w:tcBorders>
                  <w:noWrap/>
                  <w:vAlign w:val="bottom"/>
                  <w:hideMark/>
                </w:tcPr>
                <w:p w14:paraId="33136ACE"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992" w:type="dxa"/>
                  <w:tcBorders>
                    <w:top w:val="nil"/>
                    <w:left w:val="nil"/>
                    <w:bottom w:val="single" w:sz="4" w:space="0" w:color="auto"/>
                    <w:right w:val="single" w:sz="4" w:space="0" w:color="auto"/>
                  </w:tcBorders>
                  <w:noWrap/>
                  <w:vAlign w:val="bottom"/>
                  <w:hideMark/>
                </w:tcPr>
                <w:p w14:paraId="0AF53549"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n</w:t>
                  </w:r>
                </w:p>
              </w:tc>
              <w:tc>
                <w:tcPr>
                  <w:tcW w:w="1701" w:type="dxa"/>
                  <w:tcBorders>
                    <w:top w:val="nil"/>
                    <w:left w:val="nil"/>
                    <w:bottom w:val="single" w:sz="4" w:space="0" w:color="auto"/>
                    <w:right w:val="single" w:sz="4" w:space="0" w:color="auto"/>
                  </w:tcBorders>
                  <w:vAlign w:val="bottom"/>
                  <w:hideMark/>
                </w:tcPr>
                <w:p w14:paraId="7C09D9D4"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n</w:t>
                  </w:r>
                </w:p>
              </w:tc>
              <w:tc>
                <w:tcPr>
                  <w:tcW w:w="1966" w:type="dxa"/>
                  <w:tcBorders>
                    <w:top w:val="nil"/>
                    <w:left w:val="nil"/>
                    <w:bottom w:val="single" w:sz="4" w:space="0" w:color="auto"/>
                    <w:right w:val="single" w:sz="8" w:space="0" w:color="auto"/>
                  </w:tcBorders>
                  <w:noWrap/>
                  <w:vAlign w:val="bottom"/>
                  <w:hideMark/>
                </w:tcPr>
                <w:p w14:paraId="20F68F95"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 </w:t>
                  </w:r>
                </w:p>
              </w:tc>
            </w:tr>
            <w:tr w:rsidR="00C33827" w:rsidRPr="00C06429" w14:paraId="36342220" w14:textId="77777777" w:rsidTr="003702A9">
              <w:trPr>
                <w:trHeight w:val="290"/>
              </w:trPr>
              <w:tc>
                <w:tcPr>
                  <w:tcW w:w="1263" w:type="dxa"/>
                  <w:tcBorders>
                    <w:top w:val="nil"/>
                    <w:left w:val="single" w:sz="8" w:space="0" w:color="auto"/>
                    <w:bottom w:val="single" w:sz="4" w:space="0" w:color="auto"/>
                    <w:right w:val="single" w:sz="4" w:space="0" w:color="auto"/>
                  </w:tcBorders>
                  <w:noWrap/>
                  <w:vAlign w:val="bottom"/>
                  <w:hideMark/>
                </w:tcPr>
                <w:p w14:paraId="440B1E3D"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P1100.25</w:t>
                  </w:r>
                </w:p>
              </w:tc>
              <w:tc>
                <w:tcPr>
                  <w:tcW w:w="709" w:type="dxa"/>
                  <w:tcBorders>
                    <w:top w:val="nil"/>
                    <w:left w:val="nil"/>
                    <w:bottom w:val="single" w:sz="4" w:space="0" w:color="auto"/>
                    <w:right w:val="single" w:sz="4" w:space="0" w:color="auto"/>
                  </w:tcBorders>
                  <w:noWrap/>
                  <w:vAlign w:val="bottom"/>
                  <w:hideMark/>
                </w:tcPr>
                <w:p w14:paraId="7993EBCA"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709" w:type="dxa"/>
                  <w:tcBorders>
                    <w:top w:val="nil"/>
                    <w:left w:val="nil"/>
                    <w:bottom w:val="single" w:sz="4" w:space="0" w:color="auto"/>
                    <w:right w:val="single" w:sz="4" w:space="0" w:color="auto"/>
                  </w:tcBorders>
                  <w:noWrap/>
                  <w:vAlign w:val="bottom"/>
                  <w:hideMark/>
                </w:tcPr>
                <w:p w14:paraId="3AC99839"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992" w:type="dxa"/>
                  <w:tcBorders>
                    <w:top w:val="nil"/>
                    <w:left w:val="nil"/>
                    <w:bottom w:val="single" w:sz="4" w:space="0" w:color="auto"/>
                    <w:right w:val="single" w:sz="4" w:space="0" w:color="auto"/>
                  </w:tcBorders>
                  <w:noWrap/>
                  <w:vAlign w:val="bottom"/>
                  <w:hideMark/>
                </w:tcPr>
                <w:p w14:paraId="62E195A7"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1701" w:type="dxa"/>
                  <w:tcBorders>
                    <w:top w:val="nil"/>
                    <w:left w:val="nil"/>
                    <w:bottom w:val="single" w:sz="4" w:space="0" w:color="auto"/>
                    <w:right w:val="single" w:sz="4" w:space="0" w:color="auto"/>
                  </w:tcBorders>
                  <w:vAlign w:val="bottom"/>
                  <w:hideMark/>
                </w:tcPr>
                <w:p w14:paraId="0337046F"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1966" w:type="dxa"/>
                  <w:tcBorders>
                    <w:top w:val="nil"/>
                    <w:left w:val="nil"/>
                    <w:bottom w:val="single" w:sz="4" w:space="0" w:color="auto"/>
                    <w:right w:val="single" w:sz="8" w:space="0" w:color="auto"/>
                  </w:tcBorders>
                  <w:noWrap/>
                  <w:vAlign w:val="bottom"/>
                  <w:hideMark/>
                </w:tcPr>
                <w:p w14:paraId="70B1C4DA"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 xml:space="preserve">decision </w:t>
                  </w:r>
                </w:p>
                <w:p w14:paraId="6ED9D7AE"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pending</w:t>
                  </w:r>
                </w:p>
              </w:tc>
            </w:tr>
            <w:tr w:rsidR="00C33827" w:rsidRPr="00C06429" w14:paraId="7DE0FB24" w14:textId="77777777" w:rsidTr="003702A9">
              <w:trPr>
                <w:trHeight w:val="290"/>
              </w:trPr>
              <w:tc>
                <w:tcPr>
                  <w:tcW w:w="1263" w:type="dxa"/>
                  <w:tcBorders>
                    <w:top w:val="nil"/>
                    <w:left w:val="single" w:sz="8" w:space="0" w:color="auto"/>
                    <w:bottom w:val="single" w:sz="4" w:space="0" w:color="auto"/>
                    <w:right w:val="single" w:sz="4" w:space="0" w:color="auto"/>
                  </w:tcBorders>
                  <w:noWrap/>
                  <w:vAlign w:val="bottom"/>
                  <w:hideMark/>
                </w:tcPr>
                <w:p w14:paraId="090DFF78"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lastRenderedPageBreak/>
                    <w:t>P1095.25</w:t>
                  </w:r>
                </w:p>
              </w:tc>
              <w:tc>
                <w:tcPr>
                  <w:tcW w:w="709" w:type="dxa"/>
                  <w:tcBorders>
                    <w:top w:val="nil"/>
                    <w:left w:val="nil"/>
                    <w:bottom w:val="single" w:sz="4" w:space="0" w:color="auto"/>
                    <w:right w:val="single" w:sz="4" w:space="0" w:color="auto"/>
                  </w:tcBorders>
                  <w:noWrap/>
                  <w:vAlign w:val="bottom"/>
                  <w:hideMark/>
                </w:tcPr>
                <w:p w14:paraId="790E49E6"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709" w:type="dxa"/>
                  <w:tcBorders>
                    <w:top w:val="nil"/>
                    <w:left w:val="nil"/>
                    <w:bottom w:val="single" w:sz="4" w:space="0" w:color="auto"/>
                    <w:right w:val="single" w:sz="4" w:space="0" w:color="auto"/>
                  </w:tcBorders>
                  <w:noWrap/>
                  <w:vAlign w:val="bottom"/>
                  <w:hideMark/>
                </w:tcPr>
                <w:p w14:paraId="3435FC4F"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y</w:t>
                  </w:r>
                </w:p>
              </w:tc>
              <w:tc>
                <w:tcPr>
                  <w:tcW w:w="992" w:type="dxa"/>
                  <w:tcBorders>
                    <w:top w:val="nil"/>
                    <w:left w:val="nil"/>
                    <w:bottom w:val="single" w:sz="4" w:space="0" w:color="auto"/>
                    <w:right w:val="single" w:sz="4" w:space="0" w:color="auto"/>
                  </w:tcBorders>
                  <w:noWrap/>
                  <w:vAlign w:val="bottom"/>
                  <w:hideMark/>
                </w:tcPr>
                <w:p w14:paraId="161D3101"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n</w:t>
                  </w:r>
                </w:p>
              </w:tc>
              <w:tc>
                <w:tcPr>
                  <w:tcW w:w="1701" w:type="dxa"/>
                  <w:tcBorders>
                    <w:top w:val="nil"/>
                    <w:left w:val="nil"/>
                    <w:bottom w:val="single" w:sz="4" w:space="0" w:color="auto"/>
                    <w:right w:val="single" w:sz="4" w:space="0" w:color="auto"/>
                  </w:tcBorders>
                  <w:vAlign w:val="bottom"/>
                  <w:hideMark/>
                </w:tcPr>
                <w:p w14:paraId="78ED9FB8"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y</w:t>
                  </w:r>
                </w:p>
              </w:tc>
              <w:tc>
                <w:tcPr>
                  <w:tcW w:w="1966" w:type="dxa"/>
                  <w:tcBorders>
                    <w:top w:val="nil"/>
                    <w:left w:val="nil"/>
                    <w:bottom w:val="single" w:sz="4" w:space="0" w:color="auto"/>
                    <w:right w:val="single" w:sz="8" w:space="0" w:color="auto"/>
                  </w:tcBorders>
                  <w:noWrap/>
                  <w:vAlign w:val="bottom"/>
                  <w:hideMark/>
                </w:tcPr>
                <w:p w14:paraId="4F154410"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 </w:t>
                  </w:r>
                </w:p>
              </w:tc>
            </w:tr>
            <w:tr w:rsidR="00C33827" w:rsidRPr="00C06429" w14:paraId="51E77CBF" w14:textId="77777777" w:rsidTr="003702A9">
              <w:trPr>
                <w:trHeight w:val="290"/>
              </w:trPr>
              <w:tc>
                <w:tcPr>
                  <w:tcW w:w="1263" w:type="dxa"/>
                  <w:tcBorders>
                    <w:top w:val="nil"/>
                    <w:left w:val="single" w:sz="8" w:space="0" w:color="auto"/>
                    <w:bottom w:val="single" w:sz="4" w:space="0" w:color="auto"/>
                    <w:right w:val="single" w:sz="4" w:space="0" w:color="auto"/>
                  </w:tcBorders>
                  <w:noWrap/>
                  <w:vAlign w:val="bottom"/>
                  <w:hideMark/>
                </w:tcPr>
                <w:p w14:paraId="3B0F9268"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P1089.25</w:t>
                  </w:r>
                </w:p>
              </w:tc>
              <w:tc>
                <w:tcPr>
                  <w:tcW w:w="709" w:type="dxa"/>
                  <w:tcBorders>
                    <w:top w:val="nil"/>
                    <w:left w:val="nil"/>
                    <w:bottom w:val="single" w:sz="4" w:space="0" w:color="auto"/>
                    <w:right w:val="single" w:sz="4" w:space="0" w:color="auto"/>
                  </w:tcBorders>
                  <w:noWrap/>
                  <w:vAlign w:val="bottom"/>
                  <w:hideMark/>
                </w:tcPr>
                <w:p w14:paraId="5F708336"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709" w:type="dxa"/>
                  <w:tcBorders>
                    <w:top w:val="nil"/>
                    <w:left w:val="nil"/>
                    <w:bottom w:val="single" w:sz="4" w:space="0" w:color="auto"/>
                    <w:right w:val="single" w:sz="4" w:space="0" w:color="auto"/>
                  </w:tcBorders>
                  <w:noWrap/>
                  <w:vAlign w:val="bottom"/>
                  <w:hideMark/>
                </w:tcPr>
                <w:p w14:paraId="7A6689E0"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992" w:type="dxa"/>
                  <w:tcBorders>
                    <w:top w:val="nil"/>
                    <w:left w:val="nil"/>
                    <w:bottom w:val="single" w:sz="4" w:space="0" w:color="auto"/>
                    <w:right w:val="single" w:sz="4" w:space="0" w:color="auto"/>
                  </w:tcBorders>
                  <w:noWrap/>
                  <w:vAlign w:val="bottom"/>
                  <w:hideMark/>
                </w:tcPr>
                <w:p w14:paraId="4AC45FB8"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1701" w:type="dxa"/>
                  <w:tcBorders>
                    <w:top w:val="nil"/>
                    <w:left w:val="nil"/>
                    <w:bottom w:val="single" w:sz="4" w:space="0" w:color="auto"/>
                    <w:right w:val="single" w:sz="4" w:space="0" w:color="auto"/>
                  </w:tcBorders>
                  <w:vAlign w:val="bottom"/>
                  <w:hideMark/>
                </w:tcPr>
                <w:p w14:paraId="6A98EDBB"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1966" w:type="dxa"/>
                  <w:tcBorders>
                    <w:top w:val="nil"/>
                    <w:left w:val="nil"/>
                    <w:bottom w:val="single" w:sz="4" w:space="0" w:color="auto"/>
                    <w:right w:val="single" w:sz="8" w:space="0" w:color="auto"/>
                  </w:tcBorders>
                  <w:noWrap/>
                  <w:vAlign w:val="bottom"/>
                  <w:hideMark/>
                </w:tcPr>
                <w:p w14:paraId="07E5219D"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 xml:space="preserve">decision </w:t>
                  </w:r>
                </w:p>
                <w:p w14:paraId="7C472F1E"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pending</w:t>
                  </w:r>
                </w:p>
              </w:tc>
            </w:tr>
            <w:tr w:rsidR="00C33827" w:rsidRPr="00C06429" w14:paraId="3BB11C51" w14:textId="77777777" w:rsidTr="003702A9">
              <w:trPr>
                <w:trHeight w:val="290"/>
              </w:trPr>
              <w:tc>
                <w:tcPr>
                  <w:tcW w:w="1263" w:type="dxa"/>
                  <w:tcBorders>
                    <w:top w:val="nil"/>
                    <w:left w:val="single" w:sz="8" w:space="0" w:color="auto"/>
                    <w:bottom w:val="single" w:sz="4" w:space="0" w:color="auto"/>
                    <w:right w:val="single" w:sz="4" w:space="0" w:color="auto"/>
                  </w:tcBorders>
                  <w:hideMark/>
                </w:tcPr>
                <w:p w14:paraId="38A98620"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P1130.25</w:t>
                  </w:r>
                </w:p>
              </w:tc>
              <w:tc>
                <w:tcPr>
                  <w:tcW w:w="709" w:type="dxa"/>
                  <w:tcBorders>
                    <w:top w:val="nil"/>
                    <w:left w:val="nil"/>
                    <w:bottom w:val="single" w:sz="4" w:space="0" w:color="auto"/>
                    <w:right w:val="single" w:sz="4" w:space="0" w:color="auto"/>
                  </w:tcBorders>
                  <w:noWrap/>
                  <w:vAlign w:val="bottom"/>
                  <w:hideMark/>
                </w:tcPr>
                <w:p w14:paraId="5A8B5230"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709" w:type="dxa"/>
                  <w:tcBorders>
                    <w:top w:val="nil"/>
                    <w:left w:val="nil"/>
                    <w:bottom w:val="single" w:sz="4" w:space="0" w:color="auto"/>
                    <w:right w:val="single" w:sz="4" w:space="0" w:color="auto"/>
                  </w:tcBorders>
                  <w:noWrap/>
                  <w:vAlign w:val="bottom"/>
                  <w:hideMark/>
                </w:tcPr>
                <w:p w14:paraId="2DDCF01A"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992" w:type="dxa"/>
                  <w:tcBorders>
                    <w:top w:val="nil"/>
                    <w:left w:val="nil"/>
                    <w:bottom w:val="single" w:sz="4" w:space="0" w:color="auto"/>
                    <w:right w:val="single" w:sz="4" w:space="0" w:color="auto"/>
                  </w:tcBorders>
                  <w:noWrap/>
                  <w:vAlign w:val="bottom"/>
                  <w:hideMark/>
                </w:tcPr>
                <w:p w14:paraId="0FF3E82B"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1701" w:type="dxa"/>
                  <w:tcBorders>
                    <w:top w:val="nil"/>
                    <w:left w:val="nil"/>
                    <w:bottom w:val="single" w:sz="4" w:space="0" w:color="auto"/>
                    <w:right w:val="single" w:sz="4" w:space="0" w:color="auto"/>
                  </w:tcBorders>
                  <w:vAlign w:val="bottom"/>
                  <w:hideMark/>
                </w:tcPr>
                <w:p w14:paraId="1B1E817B"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1966" w:type="dxa"/>
                  <w:tcBorders>
                    <w:top w:val="nil"/>
                    <w:left w:val="nil"/>
                    <w:bottom w:val="single" w:sz="4" w:space="0" w:color="auto"/>
                    <w:right w:val="single" w:sz="8" w:space="0" w:color="auto"/>
                  </w:tcBorders>
                  <w:noWrap/>
                  <w:vAlign w:val="bottom"/>
                  <w:hideMark/>
                </w:tcPr>
                <w:p w14:paraId="7C5A0693"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 xml:space="preserve">decision </w:t>
                  </w:r>
                </w:p>
                <w:p w14:paraId="24BB2CC4"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pending</w:t>
                  </w:r>
                </w:p>
              </w:tc>
            </w:tr>
            <w:tr w:rsidR="00C33827" w:rsidRPr="00C06429" w14:paraId="5E9D7F43" w14:textId="77777777" w:rsidTr="003702A9">
              <w:trPr>
                <w:trHeight w:val="290"/>
              </w:trPr>
              <w:tc>
                <w:tcPr>
                  <w:tcW w:w="1263" w:type="dxa"/>
                  <w:tcBorders>
                    <w:top w:val="nil"/>
                    <w:left w:val="single" w:sz="8" w:space="0" w:color="auto"/>
                    <w:bottom w:val="single" w:sz="4" w:space="0" w:color="auto"/>
                    <w:right w:val="single" w:sz="4" w:space="0" w:color="auto"/>
                  </w:tcBorders>
                  <w:noWrap/>
                  <w:vAlign w:val="bottom"/>
                  <w:hideMark/>
                </w:tcPr>
                <w:p w14:paraId="14982359"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P1173.25</w:t>
                  </w:r>
                </w:p>
              </w:tc>
              <w:tc>
                <w:tcPr>
                  <w:tcW w:w="709" w:type="dxa"/>
                  <w:tcBorders>
                    <w:top w:val="nil"/>
                    <w:left w:val="nil"/>
                    <w:bottom w:val="single" w:sz="4" w:space="0" w:color="auto"/>
                    <w:right w:val="single" w:sz="4" w:space="0" w:color="auto"/>
                  </w:tcBorders>
                  <w:noWrap/>
                  <w:vAlign w:val="bottom"/>
                  <w:hideMark/>
                </w:tcPr>
                <w:p w14:paraId="2B90D198"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709" w:type="dxa"/>
                  <w:tcBorders>
                    <w:top w:val="nil"/>
                    <w:left w:val="nil"/>
                    <w:bottom w:val="single" w:sz="4" w:space="0" w:color="auto"/>
                    <w:right w:val="single" w:sz="4" w:space="0" w:color="auto"/>
                  </w:tcBorders>
                  <w:noWrap/>
                  <w:vAlign w:val="bottom"/>
                  <w:hideMark/>
                </w:tcPr>
                <w:p w14:paraId="6DC579E6"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992" w:type="dxa"/>
                  <w:tcBorders>
                    <w:top w:val="nil"/>
                    <w:left w:val="nil"/>
                    <w:bottom w:val="single" w:sz="4" w:space="0" w:color="auto"/>
                    <w:right w:val="single" w:sz="4" w:space="0" w:color="auto"/>
                  </w:tcBorders>
                  <w:noWrap/>
                  <w:vAlign w:val="bottom"/>
                  <w:hideMark/>
                </w:tcPr>
                <w:p w14:paraId="4BE269E9"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1701" w:type="dxa"/>
                  <w:tcBorders>
                    <w:top w:val="nil"/>
                    <w:left w:val="nil"/>
                    <w:bottom w:val="single" w:sz="4" w:space="0" w:color="auto"/>
                    <w:right w:val="single" w:sz="4" w:space="0" w:color="auto"/>
                  </w:tcBorders>
                  <w:vAlign w:val="bottom"/>
                  <w:hideMark/>
                </w:tcPr>
                <w:p w14:paraId="4805E523"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1966" w:type="dxa"/>
                  <w:tcBorders>
                    <w:top w:val="nil"/>
                    <w:left w:val="nil"/>
                    <w:bottom w:val="single" w:sz="4" w:space="0" w:color="auto"/>
                    <w:right w:val="single" w:sz="8" w:space="0" w:color="auto"/>
                  </w:tcBorders>
                  <w:noWrap/>
                  <w:vAlign w:val="bottom"/>
                  <w:hideMark/>
                </w:tcPr>
                <w:p w14:paraId="25345339"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 xml:space="preserve">decision </w:t>
                  </w:r>
                </w:p>
                <w:p w14:paraId="63696D93"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pending</w:t>
                  </w:r>
                </w:p>
              </w:tc>
            </w:tr>
            <w:tr w:rsidR="00C33827" w:rsidRPr="00C06429" w14:paraId="301719F2" w14:textId="77777777" w:rsidTr="003702A9">
              <w:trPr>
                <w:trHeight w:val="290"/>
              </w:trPr>
              <w:tc>
                <w:tcPr>
                  <w:tcW w:w="1263" w:type="dxa"/>
                  <w:tcBorders>
                    <w:top w:val="nil"/>
                    <w:left w:val="single" w:sz="8" w:space="0" w:color="auto"/>
                    <w:bottom w:val="single" w:sz="4" w:space="0" w:color="auto"/>
                    <w:right w:val="single" w:sz="4" w:space="0" w:color="auto"/>
                  </w:tcBorders>
                  <w:noWrap/>
                  <w:vAlign w:val="bottom"/>
                  <w:hideMark/>
                </w:tcPr>
                <w:p w14:paraId="5B280587"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P1220.25</w:t>
                  </w:r>
                </w:p>
              </w:tc>
              <w:tc>
                <w:tcPr>
                  <w:tcW w:w="709" w:type="dxa"/>
                  <w:tcBorders>
                    <w:top w:val="nil"/>
                    <w:left w:val="nil"/>
                    <w:bottom w:val="single" w:sz="4" w:space="0" w:color="auto"/>
                    <w:right w:val="single" w:sz="4" w:space="0" w:color="auto"/>
                  </w:tcBorders>
                  <w:noWrap/>
                  <w:vAlign w:val="bottom"/>
                  <w:hideMark/>
                </w:tcPr>
                <w:p w14:paraId="2969043B"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709" w:type="dxa"/>
                  <w:tcBorders>
                    <w:top w:val="nil"/>
                    <w:left w:val="nil"/>
                    <w:bottom w:val="single" w:sz="4" w:space="0" w:color="auto"/>
                    <w:right w:val="single" w:sz="4" w:space="0" w:color="auto"/>
                  </w:tcBorders>
                  <w:noWrap/>
                  <w:vAlign w:val="bottom"/>
                  <w:hideMark/>
                </w:tcPr>
                <w:p w14:paraId="3CD40C66"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992" w:type="dxa"/>
                  <w:tcBorders>
                    <w:top w:val="nil"/>
                    <w:left w:val="nil"/>
                    <w:bottom w:val="single" w:sz="4" w:space="0" w:color="auto"/>
                    <w:right w:val="single" w:sz="4" w:space="0" w:color="auto"/>
                  </w:tcBorders>
                  <w:noWrap/>
                  <w:vAlign w:val="bottom"/>
                  <w:hideMark/>
                </w:tcPr>
                <w:p w14:paraId="2DEC6B0A"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1701" w:type="dxa"/>
                  <w:tcBorders>
                    <w:top w:val="nil"/>
                    <w:left w:val="nil"/>
                    <w:bottom w:val="single" w:sz="4" w:space="0" w:color="auto"/>
                    <w:right w:val="single" w:sz="4" w:space="0" w:color="auto"/>
                  </w:tcBorders>
                  <w:vAlign w:val="bottom"/>
                  <w:hideMark/>
                </w:tcPr>
                <w:p w14:paraId="61D32B22"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1966" w:type="dxa"/>
                  <w:tcBorders>
                    <w:top w:val="nil"/>
                    <w:left w:val="nil"/>
                    <w:bottom w:val="single" w:sz="4" w:space="0" w:color="auto"/>
                    <w:right w:val="single" w:sz="8" w:space="0" w:color="auto"/>
                  </w:tcBorders>
                  <w:noWrap/>
                  <w:vAlign w:val="bottom"/>
                  <w:hideMark/>
                </w:tcPr>
                <w:p w14:paraId="7D2AA2A5"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 xml:space="preserve">decision </w:t>
                  </w:r>
                </w:p>
                <w:p w14:paraId="67AE9856"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pending</w:t>
                  </w:r>
                </w:p>
              </w:tc>
            </w:tr>
            <w:tr w:rsidR="00C33827" w:rsidRPr="00C06429" w14:paraId="03B01F53" w14:textId="77777777" w:rsidTr="003702A9">
              <w:trPr>
                <w:trHeight w:val="290"/>
              </w:trPr>
              <w:tc>
                <w:tcPr>
                  <w:tcW w:w="1263" w:type="dxa"/>
                  <w:tcBorders>
                    <w:top w:val="nil"/>
                    <w:left w:val="single" w:sz="8" w:space="0" w:color="auto"/>
                    <w:bottom w:val="single" w:sz="4" w:space="0" w:color="auto"/>
                    <w:right w:val="single" w:sz="4" w:space="0" w:color="auto"/>
                  </w:tcBorders>
                  <w:hideMark/>
                </w:tcPr>
                <w:p w14:paraId="014B38AD"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P1227.25</w:t>
                  </w:r>
                </w:p>
              </w:tc>
              <w:tc>
                <w:tcPr>
                  <w:tcW w:w="709" w:type="dxa"/>
                  <w:tcBorders>
                    <w:top w:val="nil"/>
                    <w:left w:val="nil"/>
                    <w:bottom w:val="single" w:sz="4" w:space="0" w:color="auto"/>
                    <w:right w:val="single" w:sz="4" w:space="0" w:color="auto"/>
                  </w:tcBorders>
                  <w:noWrap/>
                  <w:vAlign w:val="bottom"/>
                  <w:hideMark/>
                </w:tcPr>
                <w:p w14:paraId="3DC9FD92"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709" w:type="dxa"/>
                  <w:tcBorders>
                    <w:top w:val="nil"/>
                    <w:left w:val="nil"/>
                    <w:bottom w:val="single" w:sz="4" w:space="0" w:color="auto"/>
                    <w:right w:val="single" w:sz="4" w:space="0" w:color="auto"/>
                  </w:tcBorders>
                  <w:noWrap/>
                  <w:vAlign w:val="bottom"/>
                  <w:hideMark/>
                </w:tcPr>
                <w:p w14:paraId="091190C7"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y</w:t>
                  </w:r>
                </w:p>
              </w:tc>
              <w:tc>
                <w:tcPr>
                  <w:tcW w:w="992" w:type="dxa"/>
                  <w:tcBorders>
                    <w:top w:val="nil"/>
                    <w:left w:val="nil"/>
                    <w:bottom w:val="single" w:sz="4" w:space="0" w:color="auto"/>
                    <w:right w:val="single" w:sz="4" w:space="0" w:color="auto"/>
                  </w:tcBorders>
                  <w:noWrap/>
                  <w:vAlign w:val="bottom"/>
                  <w:hideMark/>
                </w:tcPr>
                <w:p w14:paraId="01EBCCDB"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n</w:t>
                  </w:r>
                </w:p>
              </w:tc>
              <w:tc>
                <w:tcPr>
                  <w:tcW w:w="1701" w:type="dxa"/>
                  <w:tcBorders>
                    <w:top w:val="nil"/>
                    <w:left w:val="nil"/>
                    <w:bottom w:val="single" w:sz="4" w:space="0" w:color="auto"/>
                    <w:right w:val="single" w:sz="4" w:space="0" w:color="auto"/>
                  </w:tcBorders>
                  <w:vAlign w:val="bottom"/>
                  <w:hideMark/>
                </w:tcPr>
                <w:p w14:paraId="4E1EA7A1"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n</w:t>
                  </w:r>
                </w:p>
              </w:tc>
              <w:tc>
                <w:tcPr>
                  <w:tcW w:w="1966" w:type="dxa"/>
                  <w:tcBorders>
                    <w:top w:val="nil"/>
                    <w:left w:val="nil"/>
                    <w:bottom w:val="single" w:sz="4" w:space="0" w:color="auto"/>
                    <w:right w:val="single" w:sz="8" w:space="0" w:color="auto"/>
                  </w:tcBorders>
                  <w:noWrap/>
                  <w:vAlign w:val="bottom"/>
                  <w:hideMark/>
                </w:tcPr>
                <w:p w14:paraId="09119C91"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 </w:t>
                  </w:r>
                </w:p>
              </w:tc>
            </w:tr>
            <w:tr w:rsidR="00C33827" w:rsidRPr="00C06429" w14:paraId="37750F14" w14:textId="77777777" w:rsidTr="003702A9">
              <w:trPr>
                <w:trHeight w:val="290"/>
              </w:trPr>
              <w:tc>
                <w:tcPr>
                  <w:tcW w:w="1263" w:type="dxa"/>
                  <w:tcBorders>
                    <w:top w:val="nil"/>
                    <w:left w:val="single" w:sz="8" w:space="0" w:color="auto"/>
                    <w:bottom w:val="single" w:sz="4" w:space="0" w:color="auto"/>
                    <w:right w:val="single" w:sz="4" w:space="0" w:color="auto"/>
                  </w:tcBorders>
                  <w:noWrap/>
                  <w:vAlign w:val="bottom"/>
                  <w:hideMark/>
                </w:tcPr>
                <w:p w14:paraId="16AE72EB"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A0051.25</w:t>
                  </w:r>
                </w:p>
              </w:tc>
              <w:tc>
                <w:tcPr>
                  <w:tcW w:w="709" w:type="dxa"/>
                  <w:tcBorders>
                    <w:top w:val="nil"/>
                    <w:left w:val="nil"/>
                    <w:bottom w:val="single" w:sz="4" w:space="0" w:color="auto"/>
                    <w:right w:val="single" w:sz="4" w:space="0" w:color="auto"/>
                  </w:tcBorders>
                  <w:noWrap/>
                  <w:vAlign w:val="bottom"/>
                  <w:hideMark/>
                </w:tcPr>
                <w:p w14:paraId="3D7B6AF3"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709" w:type="dxa"/>
                  <w:tcBorders>
                    <w:top w:val="nil"/>
                    <w:left w:val="nil"/>
                    <w:bottom w:val="single" w:sz="4" w:space="0" w:color="auto"/>
                    <w:right w:val="single" w:sz="4" w:space="0" w:color="auto"/>
                  </w:tcBorders>
                  <w:noWrap/>
                  <w:vAlign w:val="bottom"/>
                  <w:hideMark/>
                </w:tcPr>
                <w:p w14:paraId="42C2D45A"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992" w:type="dxa"/>
                  <w:tcBorders>
                    <w:top w:val="nil"/>
                    <w:left w:val="nil"/>
                    <w:bottom w:val="single" w:sz="4" w:space="0" w:color="auto"/>
                    <w:right w:val="single" w:sz="4" w:space="0" w:color="auto"/>
                  </w:tcBorders>
                  <w:noWrap/>
                  <w:vAlign w:val="bottom"/>
                  <w:hideMark/>
                </w:tcPr>
                <w:p w14:paraId="47596600"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1701" w:type="dxa"/>
                  <w:tcBorders>
                    <w:top w:val="nil"/>
                    <w:left w:val="nil"/>
                    <w:bottom w:val="single" w:sz="4" w:space="0" w:color="auto"/>
                    <w:right w:val="single" w:sz="4" w:space="0" w:color="auto"/>
                  </w:tcBorders>
                  <w:vAlign w:val="bottom"/>
                  <w:hideMark/>
                </w:tcPr>
                <w:p w14:paraId="4BAAD7A7"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1966" w:type="dxa"/>
                  <w:tcBorders>
                    <w:top w:val="nil"/>
                    <w:left w:val="nil"/>
                    <w:bottom w:val="single" w:sz="4" w:space="0" w:color="auto"/>
                    <w:right w:val="single" w:sz="8" w:space="0" w:color="auto"/>
                  </w:tcBorders>
                  <w:noWrap/>
                  <w:vAlign w:val="bottom"/>
                  <w:hideMark/>
                </w:tcPr>
                <w:p w14:paraId="742010B5"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 xml:space="preserve">decision </w:t>
                  </w:r>
                </w:p>
                <w:p w14:paraId="0D2DF74D"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pending</w:t>
                  </w:r>
                </w:p>
              </w:tc>
            </w:tr>
            <w:tr w:rsidR="00C33827" w:rsidRPr="00C06429" w14:paraId="180FD26F" w14:textId="77777777" w:rsidTr="003702A9">
              <w:trPr>
                <w:trHeight w:val="290"/>
              </w:trPr>
              <w:tc>
                <w:tcPr>
                  <w:tcW w:w="1263" w:type="dxa"/>
                  <w:tcBorders>
                    <w:top w:val="nil"/>
                    <w:left w:val="single" w:sz="8" w:space="0" w:color="auto"/>
                    <w:bottom w:val="single" w:sz="4" w:space="0" w:color="auto"/>
                    <w:right w:val="single" w:sz="4" w:space="0" w:color="auto"/>
                  </w:tcBorders>
                  <w:noWrap/>
                  <w:vAlign w:val="bottom"/>
                  <w:hideMark/>
                </w:tcPr>
                <w:p w14:paraId="20D03E65"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P1346.25</w:t>
                  </w:r>
                </w:p>
              </w:tc>
              <w:tc>
                <w:tcPr>
                  <w:tcW w:w="709" w:type="dxa"/>
                  <w:tcBorders>
                    <w:top w:val="nil"/>
                    <w:left w:val="nil"/>
                    <w:bottom w:val="single" w:sz="4" w:space="0" w:color="auto"/>
                    <w:right w:val="single" w:sz="4" w:space="0" w:color="auto"/>
                  </w:tcBorders>
                  <w:noWrap/>
                  <w:vAlign w:val="bottom"/>
                  <w:hideMark/>
                </w:tcPr>
                <w:p w14:paraId="6FF67125"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709" w:type="dxa"/>
                  <w:tcBorders>
                    <w:top w:val="nil"/>
                    <w:left w:val="nil"/>
                    <w:bottom w:val="single" w:sz="4" w:space="0" w:color="auto"/>
                    <w:right w:val="single" w:sz="4" w:space="0" w:color="auto"/>
                  </w:tcBorders>
                  <w:noWrap/>
                  <w:vAlign w:val="bottom"/>
                  <w:hideMark/>
                </w:tcPr>
                <w:p w14:paraId="5C5F8B15"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992" w:type="dxa"/>
                  <w:tcBorders>
                    <w:top w:val="nil"/>
                    <w:left w:val="nil"/>
                    <w:bottom w:val="single" w:sz="4" w:space="0" w:color="auto"/>
                    <w:right w:val="single" w:sz="4" w:space="0" w:color="auto"/>
                  </w:tcBorders>
                  <w:noWrap/>
                  <w:vAlign w:val="bottom"/>
                  <w:hideMark/>
                </w:tcPr>
                <w:p w14:paraId="58677B2B"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1701" w:type="dxa"/>
                  <w:tcBorders>
                    <w:top w:val="nil"/>
                    <w:left w:val="nil"/>
                    <w:bottom w:val="single" w:sz="4" w:space="0" w:color="auto"/>
                    <w:right w:val="single" w:sz="4" w:space="0" w:color="auto"/>
                  </w:tcBorders>
                  <w:vAlign w:val="bottom"/>
                  <w:hideMark/>
                </w:tcPr>
                <w:p w14:paraId="14ED18F5"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1966" w:type="dxa"/>
                  <w:tcBorders>
                    <w:top w:val="nil"/>
                    <w:left w:val="nil"/>
                    <w:bottom w:val="single" w:sz="4" w:space="0" w:color="auto"/>
                    <w:right w:val="single" w:sz="8" w:space="0" w:color="auto"/>
                  </w:tcBorders>
                  <w:noWrap/>
                  <w:vAlign w:val="bottom"/>
                  <w:hideMark/>
                </w:tcPr>
                <w:p w14:paraId="66E33DE7"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 xml:space="preserve">decision </w:t>
                  </w:r>
                </w:p>
                <w:p w14:paraId="36CAAB06"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pending</w:t>
                  </w:r>
                </w:p>
              </w:tc>
            </w:tr>
            <w:tr w:rsidR="00C33827" w:rsidRPr="00C06429" w14:paraId="1AF87089" w14:textId="77777777" w:rsidTr="003702A9">
              <w:trPr>
                <w:trHeight w:val="290"/>
              </w:trPr>
              <w:tc>
                <w:tcPr>
                  <w:tcW w:w="1263" w:type="dxa"/>
                  <w:tcBorders>
                    <w:top w:val="nil"/>
                    <w:left w:val="single" w:sz="8" w:space="0" w:color="auto"/>
                    <w:bottom w:val="single" w:sz="4" w:space="0" w:color="auto"/>
                    <w:right w:val="single" w:sz="4" w:space="0" w:color="auto"/>
                  </w:tcBorders>
                  <w:noWrap/>
                  <w:vAlign w:val="bottom"/>
                  <w:hideMark/>
                </w:tcPr>
                <w:p w14:paraId="3208AA37"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P1419.25</w:t>
                  </w:r>
                </w:p>
              </w:tc>
              <w:tc>
                <w:tcPr>
                  <w:tcW w:w="709" w:type="dxa"/>
                  <w:tcBorders>
                    <w:top w:val="nil"/>
                    <w:left w:val="nil"/>
                    <w:bottom w:val="single" w:sz="4" w:space="0" w:color="auto"/>
                    <w:right w:val="single" w:sz="4" w:space="0" w:color="auto"/>
                  </w:tcBorders>
                  <w:noWrap/>
                  <w:vAlign w:val="bottom"/>
                  <w:hideMark/>
                </w:tcPr>
                <w:p w14:paraId="1176DB2C"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709" w:type="dxa"/>
                  <w:tcBorders>
                    <w:top w:val="nil"/>
                    <w:left w:val="nil"/>
                    <w:bottom w:val="single" w:sz="4" w:space="0" w:color="auto"/>
                    <w:right w:val="single" w:sz="4" w:space="0" w:color="auto"/>
                  </w:tcBorders>
                  <w:noWrap/>
                  <w:vAlign w:val="bottom"/>
                  <w:hideMark/>
                </w:tcPr>
                <w:p w14:paraId="17C2DCA3"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992" w:type="dxa"/>
                  <w:tcBorders>
                    <w:top w:val="nil"/>
                    <w:left w:val="nil"/>
                    <w:bottom w:val="single" w:sz="4" w:space="0" w:color="auto"/>
                    <w:right w:val="single" w:sz="4" w:space="0" w:color="auto"/>
                  </w:tcBorders>
                  <w:noWrap/>
                  <w:vAlign w:val="bottom"/>
                  <w:hideMark/>
                </w:tcPr>
                <w:p w14:paraId="29970ECA"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1701" w:type="dxa"/>
                  <w:tcBorders>
                    <w:top w:val="nil"/>
                    <w:left w:val="nil"/>
                    <w:bottom w:val="single" w:sz="4" w:space="0" w:color="auto"/>
                    <w:right w:val="single" w:sz="4" w:space="0" w:color="auto"/>
                  </w:tcBorders>
                  <w:vAlign w:val="bottom"/>
                  <w:hideMark/>
                </w:tcPr>
                <w:p w14:paraId="231F305B"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1966" w:type="dxa"/>
                  <w:tcBorders>
                    <w:top w:val="nil"/>
                    <w:left w:val="nil"/>
                    <w:bottom w:val="single" w:sz="4" w:space="0" w:color="auto"/>
                    <w:right w:val="single" w:sz="8" w:space="0" w:color="auto"/>
                  </w:tcBorders>
                  <w:noWrap/>
                  <w:vAlign w:val="bottom"/>
                  <w:hideMark/>
                </w:tcPr>
                <w:p w14:paraId="7E8EC5C8"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 xml:space="preserve">decision </w:t>
                  </w:r>
                </w:p>
                <w:p w14:paraId="464688BC"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pending</w:t>
                  </w:r>
                </w:p>
              </w:tc>
            </w:tr>
            <w:tr w:rsidR="00C33827" w:rsidRPr="00C06429" w14:paraId="13FD49F8" w14:textId="77777777" w:rsidTr="003702A9">
              <w:trPr>
                <w:trHeight w:val="290"/>
              </w:trPr>
              <w:tc>
                <w:tcPr>
                  <w:tcW w:w="1263" w:type="dxa"/>
                  <w:tcBorders>
                    <w:top w:val="nil"/>
                    <w:left w:val="single" w:sz="8" w:space="0" w:color="auto"/>
                    <w:bottom w:val="single" w:sz="4" w:space="0" w:color="auto"/>
                    <w:right w:val="single" w:sz="4" w:space="0" w:color="auto"/>
                  </w:tcBorders>
                  <w:noWrap/>
                  <w:vAlign w:val="bottom"/>
                  <w:hideMark/>
                </w:tcPr>
                <w:p w14:paraId="48020240"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P1414.25</w:t>
                  </w:r>
                </w:p>
              </w:tc>
              <w:tc>
                <w:tcPr>
                  <w:tcW w:w="709" w:type="dxa"/>
                  <w:tcBorders>
                    <w:top w:val="nil"/>
                    <w:left w:val="nil"/>
                    <w:bottom w:val="single" w:sz="4" w:space="0" w:color="auto"/>
                    <w:right w:val="single" w:sz="4" w:space="0" w:color="auto"/>
                  </w:tcBorders>
                  <w:noWrap/>
                  <w:vAlign w:val="bottom"/>
                  <w:hideMark/>
                </w:tcPr>
                <w:p w14:paraId="101D19DC"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709" w:type="dxa"/>
                  <w:tcBorders>
                    <w:top w:val="nil"/>
                    <w:left w:val="nil"/>
                    <w:bottom w:val="single" w:sz="4" w:space="0" w:color="auto"/>
                    <w:right w:val="single" w:sz="4" w:space="0" w:color="auto"/>
                  </w:tcBorders>
                  <w:noWrap/>
                  <w:vAlign w:val="bottom"/>
                  <w:hideMark/>
                </w:tcPr>
                <w:p w14:paraId="4775C0C6"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992" w:type="dxa"/>
                  <w:tcBorders>
                    <w:top w:val="nil"/>
                    <w:left w:val="nil"/>
                    <w:bottom w:val="single" w:sz="4" w:space="0" w:color="auto"/>
                    <w:right w:val="single" w:sz="4" w:space="0" w:color="auto"/>
                  </w:tcBorders>
                  <w:noWrap/>
                  <w:vAlign w:val="bottom"/>
                  <w:hideMark/>
                </w:tcPr>
                <w:p w14:paraId="0B713A15"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1701" w:type="dxa"/>
                  <w:tcBorders>
                    <w:top w:val="nil"/>
                    <w:left w:val="nil"/>
                    <w:bottom w:val="single" w:sz="4" w:space="0" w:color="auto"/>
                    <w:right w:val="single" w:sz="4" w:space="0" w:color="auto"/>
                  </w:tcBorders>
                  <w:vAlign w:val="bottom"/>
                  <w:hideMark/>
                </w:tcPr>
                <w:p w14:paraId="11CDFC6B"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1966" w:type="dxa"/>
                  <w:tcBorders>
                    <w:top w:val="nil"/>
                    <w:left w:val="nil"/>
                    <w:bottom w:val="single" w:sz="4" w:space="0" w:color="auto"/>
                    <w:right w:val="single" w:sz="8" w:space="0" w:color="auto"/>
                  </w:tcBorders>
                  <w:noWrap/>
                  <w:vAlign w:val="bottom"/>
                  <w:hideMark/>
                </w:tcPr>
                <w:p w14:paraId="26593E9C"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 xml:space="preserve">decision </w:t>
                  </w:r>
                </w:p>
                <w:p w14:paraId="48C3A0D1"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pending</w:t>
                  </w:r>
                </w:p>
              </w:tc>
            </w:tr>
            <w:tr w:rsidR="00C33827" w:rsidRPr="00C06429" w14:paraId="395FEC7D" w14:textId="77777777" w:rsidTr="003702A9">
              <w:trPr>
                <w:trHeight w:val="290"/>
              </w:trPr>
              <w:tc>
                <w:tcPr>
                  <w:tcW w:w="1263" w:type="dxa"/>
                  <w:tcBorders>
                    <w:top w:val="nil"/>
                    <w:left w:val="single" w:sz="8" w:space="0" w:color="auto"/>
                    <w:bottom w:val="single" w:sz="4" w:space="0" w:color="auto"/>
                    <w:right w:val="single" w:sz="4" w:space="0" w:color="auto"/>
                  </w:tcBorders>
                  <w:noWrap/>
                  <w:vAlign w:val="bottom"/>
                  <w:hideMark/>
                </w:tcPr>
                <w:p w14:paraId="770B72FA"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P1366.25</w:t>
                  </w:r>
                </w:p>
              </w:tc>
              <w:tc>
                <w:tcPr>
                  <w:tcW w:w="709" w:type="dxa"/>
                  <w:tcBorders>
                    <w:top w:val="nil"/>
                    <w:left w:val="nil"/>
                    <w:bottom w:val="single" w:sz="4" w:space="0" w:color="auto"/>
                    <w:right w:val="single" w:sz="4" w:space="0" w:color="auto"/>
                  </w:tcBorders>
                  <w:noWrap/>
                  <w:vAlign w:val="bottom"/>
                  <w:hideMark/>
                </w:tcPr>
                <w:p w14:paraId="0D46D064"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709" w:type="dxa"/>
                  <w:tcBorders>
                    <w:top w:val="nil"/>
                    <w:left w:val="nil"/>
                    <w:bottom w:val="single" w:sz="4" w:space="0" w:color="auto"/>
                    <w:right w:val="single" w:sz="4" w:space="0" w:color="auto"/>
                  </w:tcBorders>
                  <w:noWrap/>
                  <w:vAlign w:val="bottom"/>
                  <w:hideMark/>
                </w:tcPr>
                <w:p w14:paraId="70B551A2"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992" w:type="dxa"/>
                  <w:tcBorders>
                    <w:top w:val="nil"/>
                    <w:left w:val="nil"/>
                    <w:bottom w:val="single" w:sz="4" w:space="0" w:color="auto"/>
                    <w:right w:val="single" w:sz="4" w:space="0" w:color="auto"/>
                  </w:tcBorders>
                  <w:noWrap/>
                  <w:vAlign w:val="bottom"/>
                  <w:hideMark/>
                </w:tcPr>
                <w:p w14:paraId="7709B4BA"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1701" w:type="dxa"/>
                  <w:tcBorders>
                    <w:top w:val="nil"/>
                    <w:left w:val="nil"/>
                    <w:bottom w:val="single" w:sz="4" w:space="0" w:color="auto"/>
                    <w:right w:val="single" w:sz="4" w:space="0" w:color="auto"/>
                  </w:tcBorders>
                  <w:vAlign w:val="bottom"/>
                  <w:hideMark/>
                </w:tcPr>
                <w:p w14:paraId="4A672D98"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1966" w:type="dxa"/>
                  <w:tcBorders>
                    <w:top w:val="nil"/>
                    <w:left w:val="nil"/>
                    <w:bottom w:val="single" w:sz="4" w:space="0" w:color="auto"/>
                    <w:right w:val="single" w:sz="8" w:space="0" w:color="auto"/>
                  </w:tcBorders>
                  <w:noWrap/>
                  <w:vAlign w:val="bottom"/>
                  <w:hideMark/>
                </w:tcPr>
                <w:p w14:paraId="734CFAF4"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 xml:space="preserve">decision </w:t>
                  </w:r>
                </w:p>
                <w:p w14:paraId="6B446191"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pending</w:t>
                  </w:r>
                </w:p>
              </w:tc>
            </w:tr>
            <w:tr w:rsidR="00C33827" w:rsidRPr="00C06429" w14:paraId="3CABBC95" w14:textId="77777777" w:rsidTr="003702A9">
              <w:trPr>
                <w:trHeight w:val="290"/>
              </w:trPr>
              <w:tc>
                <w:tcPr>
                  <w:tcW w:w="1263" w:type="dxa"/>
                  <w:tcBorders>
                    <w:top w:val="nil"/>
                    <w:left w:val="single" w:sz="8" w:space="0" w:color="auto"/>
                    <w:bottom w:val="single" w:sz="4" w:space="0" w:color="auto"/>
                    <w:right w:val="single" w:sz="4" w:space="0" w:color="auto"/>
                  </w:tcBorders>
                  <w:noWrap/>
                  <w:vAlign w:val="bottom"/>
                  <w:hideMark/>
                </w:tcPr>
                <w:p w14:paraId="30005825"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P1449.25</w:t>
                  </w:r>
                </w:p>
              </w:tc>
              <w:tc>
                <w:tcPr>
                  <w:tcW w:w="709" w:type="dxa"/>
                  <w:tcBorders>
                    <w:top w:val="nil"/>
                    <w:left w:val="nil"/>
                    <w:bottom w:val="single" w:sz="4" w:space="0" w:color="auto"/>
                    <w:right w:val="single" w:sz="4" w:space="0" w:color="auto"/>
                  </w:tcBorders>
                  <w:noWrap/>
                  <w:vAlign w:val="bottom"/>
                  <w:hideMark/>
                </w:tcPr>
                <w:p w14:paraId="18424A07"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709" w:type="dxa"/>
                  <w:tcBorders>
                    <w:top w:val="nil"/>
                    <w:left w:val="nil"/>
                    <w:bottom w:val="single" w:sz="4" w:space="0" w:color="auto"/>
                    <w:right w:val="single" w:sz="4" w:space="0" w:color="auto"/>
                  </w:tcBorders>
                  <w:noWrap/>
                  <w:vAlign w:val="bottom"/>
                  <w:hideMark/>
                </w:tcPr>
                <w:p w14:paraId="421EA611"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992" w:type="dxa"/>
                  <w:tcBorders>
                    <w:top w:val="nil"/>
                    <w:left w:val="nil"/>
                    <w:bottom w:val="single" w:sz="4" w:space="0" w:color="auto"/>
                    <w:right w:val="single" w:sz="4" w:space="0" w:color="auto"/>
                  </w:tcBorders>
                  <w:noWrap/>
                  <w:vAlign w:val="bottom"/>
                  <w:hideMark/>
                </w:tcPr>
                <w:p w14:paraId="2CD5A482"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1701" w:type="dxa"/>
                  <w:tcBorders>
                    <w:top w:val="nil"/>
                    <w:left w:val="nil"/>
                    <w:bottom w:val="single" w:sz="4" w:space="0" w:color="auto"/>
                    <w:right w:val="single" w:sz="4" w:space="0" w:color="auto"/>
                  </w:tcBorders>
                  <w:vAlign w:val="bottom"/>
                  <w:hideMark/>
                </w:tcPr>
                <w:p w14:paraId="1B14C9E6"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1966" w:type="dxa"/>
                  <w:tcBorders>
                    <w:top w:val="nil"/>
                    <w:left w:val="nil"/>
                    <w:bottom w:val="single" w:sz="4" w:space="0" w:color="auto"/>
                    <w:right w:val="single" w:sz="8" w:space="0" w:color="auto"/>
                  </w:tcBorders>
                  <w:noWrap/>
                  <w:vAlign w:val="bottom"/>
                  <w:hideMark/>
                </w:tcPr>
                <w:p w14:paraId="079238A7"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 xml:space="preserve">decision </w:t>
                  </w:r>
                </w:p>
                <w:p w14:paraId="0F9405B5"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pending</w:t>
                  </w:r>
                </w:p>
              </w:tc>
            </w:tr>
            <w:tr w:rsidR="00C33827" w:rsidRPr="00C06429" w14:paraId="140191D4" w14:textId="77777777" w:rsidTr="003702A9">
              <w:trPr>
                <w:trHeight w:val="290"/>
              </w:trPr>
              <w:tc>
                <w:tcPr>
                  <w:tcW w:w="1263" w:type="dxa"/>
                  <w:tcBorders>
                    <w:top w:val="nil"/>
                    <w:left w:val="single" w:sz="8" w:space="0" w:color="auto"/>
                    <w:bottom w:val="single" w:sz="4" w:space="0" w:color="auto"/>
                    <w:right w:val="single" w:sz="4" w:space="0" w:color="auto"/>
                  </w:tcBorders>
                  <w:noWrap/>
                  <w:vAlign w:val="bottom"/>
                  <w:hideMark/>
                </w:tcPr>
                <w:p w14:paraId="236E7314"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P1429.25</w:t>
                  </w:r>
                </w:p>
              </w:tc>
              <w:tc>
                <w:tcPr>
                  <w:tcW w:w="709" w:type="dxa"/>
                  <w:tcBorders>
                    <w:top w:val="nil"/>
                    <w:left w:val="nil"/>
                    <w:bottom w:val="single" w:sz="4" w:space="0" w:color="auto"/>
                    <w:right w:val="single" w:sz="4" w:space="0" w:color="auto"/>
                  </w:tcBorders>
                  <w:noWrap/>
                  <w:vAlign w:val="bottom"/>
                  <w:hideMark/>
                </w:tcPr>
                <w:p w14:paraId="5F417CA9"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709" w:type="dxa"/>
                  <w:tcBorders>
                    <w:top w:val="nil"/>
                    <w:left w:val="nil"/>
                    <w:bottom w:val="single" w:sz="4" w:space="0" w:color="auto"/>
                    <w:right w:val="single" w:sz="4" w:space="0" w:color="auto"/>
                  </w:tcBorders>
                  <w:noWrap/>
                  <w:vAlign w:val="bottom"/>
                  <w:hideMark/>
                </w:tcPr>
                <w:p w14:paraId="6E585AA6"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992" w:type="dxa"/>
                  <w:tcBorders>
                    <w:top w:val="nil"/>
                    <w:left w:val="nil"/>
                    <w:bottom w:val="single" w:sz="4" w:space="0" w:color="auto"/>
                    <w:right w:val="single" w:sz="4" w:space="0" w:color="auto"/>
                  </w:tcBorders>
                  <w:noWrap/>
                  <w:vAlign w:val="bottom"/>
                  <w:hideMark/>
                </w:tcPr>
                <w:p w14:paraId="4E9A8ACA"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1701" w:type="dxa"/>
                  <w:tcBorders>
                    <w:top w:val="nil"/>
                    <w:left w:val="nil"/>
                    <w:bottom w:val="single" w:sz="4" w:space="0" w:color="auto"/>
                    <w:right w:val="single" w:sz="4" w:space="0" w:color="auto"/>
                  </w:tcBorders>
                  <w:vAlign w:val="bottom"/>
                  <w:hideMark/>
                </w:tcPr>
                <w:p w14:paraId="19CB4439"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1966" w:type="dxa"/>
                  <w:tcBorders>
                    <w:top w:val="nil"/>
                    <w:left w:val="nil"/>
                    <w:bottom w:val="single" w:sz="4" w:space="0" w:color="auto"/>
                    <w:right w:val="single" w:sz="8" w:space="0" w:color="auto"/>
                  </w:tcBorders>
                  <w:noWrap/>
                  <w:vAlign w:val="bottom"/>
                  <w:hideMark/>
                </w:tcPr>
                <w:p w14:paraId="2604F435"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 xml:space="preserve">decision </w:t>
                  </w:r>
                </w:p>
                <w:p w14:paraId="27196342"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pending</w:t>
                  </w:r>
                </w:p>
              </w:tc>
            </w:tr>
            <w:tr w:rsidR="00C33827" w:rsidRPr="00C06429" w14:paraId="2DDFA05B" w14:textId="77777777" w:rsidTr="003702A9">
              <w:trPr>
                <w:trHeight w:val="290"/>
              </w:trPr>
              <w:tc>
                <w:tcPr>
                  <w:tcW w:w="1263" w:type="dxa"/>
                  <w:tcBorders>
                    <w:top w:val="nil"/>
                    <w:left w:val="single" w:sz="8" w:space="0" w:color="auto"/>
                    <w:bottom w:val="single" w:sz="4" w:space="0" w:color="auto"/>
                    <w:right w:val="single" w:sz="4" w:space="0" w:color="auto"/>
                  </w:tcBorders>
                  <w:noWrap/>
                  <w:vAlign w:val="bottom"/>
                  <w:hideMark/>
                </w:tcPr>
                <w:p w14:paraId="1B4423FF"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P1476.25</w:t>
                  </w:r>
                </w:p>
              </w:tc>
              <w:tc>
                <w:tcPr>
                  <w:tcW w:w="709" w:type="dxa"/>
                  <w:tcBorders>
                    <w:top w:val="nil"/>
                    <w:left w:val="nil"/>
                    <w:bottom w:val="single" w:sz="4" w:space="0" w:color="auto"/>
                    <w:right w:val="single" w:sz="4" w:space="0" w:color="auto"/>
                  </w:tcBorders>
                  <w:noWrap/>
                  <w:vAlign w:val="bottom"/>
                  <w:hideMark/>
                </w:tcPr>
                <w:p w14:paraId="2025A709"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709" w:type="dxa"/>
                  <w:tcBorders>
                    <w:top w:val="nil"/>
                    <w:left w:val="nil"/>
                    <w:bottom w:val="single" w:sz="4" w:space="0" w:color="auto"/>
                    <w:right w:val="single" w:sz="4" w:space="0" w:color="auto"/>
                  </w:tcBorders>
                  <w:noWrap/>
                  <w:vAlign w:val="bottom"/>
                  <w:hideMark/>
                </w:tcPr>
                <w:p w14:paraId="5F85BCFD"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992" w:type="dxa"/>
                  <w:tcBorders>
                    <w:top w:val="nil"/>
                    <w:left w:val="nil"/>
                    <w:bottom w:val="single" w:sz="4" w:space="0" w:color="auto"/>
                    <w:right w:val="single" w:sz="4" w:space="0" w:color="auto"/>
                  </w:tcBorders>
                  <w:noWrap/>
                  <w:vAlign w:val="bottom"/>
                  <w:hideMark/>
                </w:tcPr>
                <w:p w14:paraId="28B02302"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1701" w:type="dxa"/>
                  <w:tcBorders>
                    <w:top w:val="nil"/>
                    <w:left w:val="nil"/>
                    <w:bottom w:val="single" w:sz="4" w:space="0" w:color="auto"/>
                    <w:right w:val="single" w:sz="4" w:space="0" w:color="auto"/>
                  </w:tcBorders>
                  <w:vAlign w:val="bottom"/>
                  <w:hideMark/>
                </w:tcPr>
                <w:p w14:paraId="083BC930"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1966" w:type="dxa"/>
                  <w:tcBorders>
                    <w:top w:val="nil"/>
                    <w:left w:val="nil"/>
                    <w:bottom w:val="single" w:sz="4" w:space="0" w:color="auto"/>
                    <w:right w:val="single" w:sz="8" w:space="0" w:color="auto"/>
                  </w:tcBorders>
                  <w:noWrap/>
                  <w:vAlign w:val="bottom"/>
                  <w:hideMark/>
                </w:tcPr>
                <w:p w14:paraId="78A1F885"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 xml:space="preserve">decision </w:t>
                  </w:r>
                </w:p>
                <w:p w14:paraId="78C80E75"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pending</w:t>
                  </w:r>
                </w:p>
              </w:tc>
            </w:tr>
            <w:tr w:rsidR="00C33827" w:rsidRPr="00C06429" w14:paraId="77275922" w14:textId="77777777" w:rsidTr="003702A9">
              <w:trPr>
                <w:trHeight w:val="290"/>
              </w:trPr>
              <w:tc>
                <w:tcPr>
                  <w:tcW w:w="1263" w:type="dxa"/>
                  <w:tcBorders>
                    <w:top w:val="nil"/>
                    <w:left w:val="single" w:sz="8" w:space="0" w:color="auto"/>
                    <w:bottom w:val="single" w:sz="4" w:space="0" w:color="auto"/>
                    <w:right w:val="single" w:sz="4" w:space="0" w:color="auto"/>
                  </w:tcBorders>
                  <w:hideMark/>
                </w:tcPr>
                <w:p w14:paraId="771794A7"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P1466.25</w:t>
                  </w:r>
                </w:p>
              </w:tc>
              <w:tc>
                <w:tcPr>
                  <w:tcW w:w="709" w:type="dxa"/>
                  <w:tcBorders>
                    <w:top w:val="nil"/>
                    <w:left w:val="nil"/>
                    <w:bottom w:val="single" w:sz="4" w:space="0" w:color="auto"/>
                    <w:right w:val="single" w:sz="4" w:space="0" w:color="auto"/>
                  </w:tcBorders>
                  <w:noWrap/>
                  <w:vAlign w:val="bottom"/>
                  <w:hideMark/>
                </w:tcPr>
                <w:p w14:paraId="5EAEC373"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709" w:type="dxa"/>
                  <w:tcBorders>
                    <w:top w:val="nil"/>
                    <w:left w:val="nil"/>
                    <w:bottom w:val="single" w:sz="4" w:space="0" w:color="auto"/>
                    <w:right w:val="single" w:sz="4" w:space="0" w:color="auto"/>
                  </w:tcBorders>
                  <w:noWrap/>
                  <w:vAlign w:val="bottom"/>
                  <w:hideMark/>
                </w:tcPr>
                <w:p w14:paraId="718D0B7C"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992" w:type="dxa"/>
                  <w:tcBorders>
                    <w:top w:val="nil"/>
                    <w:left w:val="nil"/>
                    <w:bottom w:val="single" w:sz="4" w:space="0" w:color="auto"/>
                    <w:right w:val="single" w:sz="4" w:space="0" w:color="auto"/>
                  </w:tcBorders>
                  <w:noWrap/>
                  <w:vAlign w:val="bottom"/>
                  <w:hideMark/>
                </w:tcPr>
                <w:p w14:paraId="4AFE85CA"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1701" w:type="dxa"/>
                  <w:tcBorders>
                    <w:top w:val="nil"/>
                    <w:left w:val="nil"/>
                    <w:bottom w:val="single" w:sz="4" w:space="0" w:color="auto"/>
                    <w:right w:val="single" w:sz="4" w:space="0" w:color="auto"/>
                  </w:tcBorders>
                  <w:vAlign w:val="bottom"/>
                  <w:hideMark/>
                </w:tcPr>
                <w:p w14:paraId="215F6609"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1966" w:type="dxa"/>
                  <w:tcBorders>
                    <w:top w:val="nil"/>
                    <w:left w:val="nil"/>
                    <w:bottom w:val="single" w:sz="4" w:space="0" w:color="auto"/>
                    <w:right w:val="single" w:sz="8" w:space="0" w:color="auto"/>
                  </w:tcBorders>
                  <w:noWrap/>
                  <w:vAlign w:val="bottom"/>
                  <w:hideMark/>
                </w:tcPr>
                <w:p w14:paraId="63DA1DF7"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 xml:space="preserve">decision </w:t>
                  </w:r>
                </w:p>
                <w:p w14:paraId="41BC7D7F"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pending</w:t>
                  </w:r>
                </w:p>
              </w:tc>
            </w:tr>
            <w:tr w:rsidR="00C33827" w:rsidRPr="00C06429" w14:paraId="539B2377" w14:textId="77777777" w:rsidTr="003702A9">
              <w:trPr>
                <w:trHeight w:val="290"/>
              </w:trPr>
              <w:tc>
                <w:tcPr>
                  <w:tcW w:w="1263" w:type="dxa"/>
                  <w:tcBorders>
                    <w:top w:val="nil"/>
                    <w:left w:val="single" w:sz="8" w:space="0" w:color="auto"/>
                    <w:bottom w:val="single" w:sz="4" w:space="0" w:color="auto"/>
                    <w:right w:val="single" w:sz="4" w:space="0" w:color="auto"/>
                  </w:tcBorders>
                  <w:noWrap/>
                  <w:vAlign w:val="bottom"/>
                  <w:hideMark/>
                </w:tcPr>
                <w:p w14:paraId="3B93720D"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P1505.25</w:t>
                  </w:r>
                </w:p>
              </w:tc>
              <w:tc>
                <w:tcPr>
                  <w:tcW w:w="709" w:type="dxa"/>
                  <w:tcBorders>
                    <w:top w:val="nil"/>
                    <w:left w:val="nil"/>
                    <w:bottom w:val="single" w:sz="4" w:space="0" w:color="auto"/>
                    <w:right w:val="single" w:sz="4" w:space="0" w:color="auto"/>
                  </w:tcBorders>
                  <w:noWrap/>
                  <w:vAlign w:val="bottom"/>
                  <w:hideMark/>
                </w:tcPr>
                <w:p w14:paraId="228B2A93"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709" w:type="dxa"/>
                  <w:tcBorders>
                    <w:top w:val="nil"/>
                    <w:left w:val="nil"/>
                    <w:bottom w:val="single" w:sz="4" w:space="0" w:color="auto"/>
                    <w:right w:val="single" w:sz="4" w:space="0" w:color="auto"/>
                  </w:tcBorders>
                  <w:noWrap/>
                  <w:vAlign w:val="bottom"/>
                  <w:hideMark/>
                </w:tcPr>
                <w:p w14:paraId="4FED18AD"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992" w:type="dxa"/>
                  <w:tcBorders>
                    <w:top w:val="nil"/>
                    <w:left w:val="nil"/>
                    <w:bottom w:val="single" w:sz="4" w:space="0" w:color="auto"/>
                    <w:right w:val="single" w:sz="4" w:space="0" w:color="auto"/>
                  </w:tcBorders>
                  <w:noWrap/>
                  <w:vAlign w:val="bottom"/>
                  <w:hideMark/>
                </w:tcPr>
                <w:p w14:paraId="55D8856E"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1701" w:type="dxa"/>
                  <w:tcBorders>
                    <w:top w:val="nil"/>
                    <w:left w:val="nil"/>
                    <w:bottom w:val="single" w:sz="4" w:space="0" w:color="auto"/>
                    <w:right w:val="single" w:sz="4" w:space="0" w:color="auto"/>
                  </w:tcBorders>
                  <w:vAlign w:val="bottom"/>
                  <w:hideMark/>
                </w:tcPr>
                <w:p w14:paraId="6E83ABF8"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1966" w:type="dxa"/>
                  <w:tcBorders>
                    <w:top w:val="nil"/>
                    <w:left w:val="nil"/>
                    <w:bottom w:val="single" w:sz="4" w:space="0" w:color="auto"/>
                    <w:right w:val="single" w:sz="8" w:space="0" w:color="auto"/>
                  </w:tcBorders>
                  <w:noWrap/>
                  <w:vAlign w:val="bottom"/>
                  <w:hideMark/>
                </w:tcPr>
                <w:p w14:paraId="4C692F38"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 xml:space="preserve">decision </w:t>
                  </w:r>
                </w:p>
                <w:p w14:paraId="7A45675C"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pending</w:t>
                  </w:r>
                </w:p>
              </w:tc>
            </w:tr>
            <w:tr w:rsidR="00C33827" w:rsidRPr="00C06429" w14:paraId="1F06E9FC" w14:textId="77777777" w:rsidTr="003702A9">
              <w:trPr>
                <w:trHeight w:val="290"/>
              </w:trPr>
              <w:tc>
                <w:tcPr>
                  <w:tcW w:w="1263" w:type="dxa"/>
                  <w:tcBorders>
                    <w:top w:val="nil"/>
                    <w:left w:val="single" w:sz="8" w:space="0" w:color="auto"/>
                    <w:bottom w:val="single" w:sz="4" w:space="0" w:color="auto"/>
                    <w:right w:val="single" w:sz="4" w:space="0" w:color="auto"/>
                  </w:tcBorders>
                  <w:noWrap/>
                  <w:vAlign w:val="bottom"/>
                  <w:hideMark/>
                </w:tcPr>
                <w:p w14:paraId="01AC6D91"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P1494.25</w:t>
                  </w:r>
                </w:p>
              </w:tc>
              <w:tc>
                <w:tcPr>
                  <w:tcW w:w="709" w:type="dxa"/>
                  <w:tcBorders>
                    <w:top w:val="nil"/>
                    <w:left w:val="nil"/>
                    <w:bottom w:val="single" w:sz="4" w:space="0" w:color="auto"/>
                    <w:right w:val="single" w:sz="4" w:space="0" w:color="auto"/>
                  </w:tcBorders>
                  <w:noWrap/>
                  <w:vAlign w:val="bottom"/>
                  <w:hideMark/>
                </w:tcPr>
                <w:p w14:paraId="4EF40547"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709" w:type="dxa"/>
                  <w:tcBorders>
                    <w:top w:val="nil"/>
                    <w:left w:val="nil"/>
                    <w:bottom w:val="single" w:sz="4" w:space="0" w:color="auto"/>
                    <w:right w:val="single" w:sz="4" w:space="0" w:color="auto"/>
                  </w:tcBorders>
                  <w:noWrap/>
                  <w:vAlign w:val="bottom"/>
                  <w:hideMark/>
                </w:tcPr>
                <w:p w14:paraId="027B5814"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992" w:type="dxa"/>
                  <w:tcBorders>
                    <w:top w:val="nil"/>
                    <w:left w:val="nil"/>
                    <w:bottom w:val="single" w:sz="4" w:space="0" w:color="auto"/>
                    <w:right w:val="single" w:sz="4" w:space="0" w:color="auto"/>
                  </w:tcBorders>
                  <w:noWrap/>
                  <w:vAlign w:val="bottom"/>
                  <w:hideMark/>
                </w:tcPr>
                <w:p w14:paraId="50EEB53B"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1701" w:type="dxa"/>
                  <w:tcBorders>
                    <w:top w:val="nil"/>
                    <w:left w:val="nil"/>
                    <w:bottom w:val="single" w:sz="4" w:space="0" w:color="auto"/>
                    <w:right w:val="single" w:sz="4" w:space="0" w:color="auto"/>
                  </w:tcBorders>
                  <w:vAlign w:val="bottom"/>
                  <w:hideMark/>
                </w:tcPr>
                <w:p w14:paraId="70AB7A97"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1966" w:type="dxa"/>
                  <w:tcBorders>
                    <w:top w:val="nil"/>
                    <w:left w:val="nil"/>
                    <w:bottom w:val="single" w:sz="4" w:space="0" w:color="auto"/>
                    <w:right w:val="single" w:sz="8" w:space="0" w:color="auto"/>
                  </w:tcBorders>
                  <w:noWrap/>
                  <w:vAlign w:val="bottom"/>
                  <w:hideMark/>
                </w:tcPr>
                <w:p w14:paraId="7D8AE1BF"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 xml:space="preserve">decision </w:t>
                  </w:r>
                </w:p>
                <w:p w14:paraId="540355FF"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pending</w:t>
                  </w:r>
                </w:p>
              </w:tc>
            </w:tr>
            <w:tr w:rsidR="00C33827" w:rsidRPr="00C06429" w14:paraId="0247E573" w14:textId="77777777" w:rsidTr="003702A9">
              <w:trPr>
                <w:trHeight w:val="290"/>
              </w:trPr>
              <w:tc>
                <w:tcPr>
                  <w:tcW w:w="1263" w:type="dxa"/>
                  <w:tcBorders>
                    <w:top w:val="nil"/>
                    <w:left w:val="single" w:sz="8" w:space="0" w:color="auto"/>
                    <w:bottom w:val="single" w:sz="4" w:space="0" w:color="auto"/>
                    <w:right w:val="single" w:sz="4" w:space="0" w:color="auto"/>
                  </w:tcBorders>
                  <w:noWrap/>
                  <w:vAlign w:val="bottom"/>
                  <w:hideMark/>
                </w:tcPr>
                <w:p w14:paraId="674B33EC"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P1511.25</w:t>
                  </w:r>
                </w:p>
              </w:tc>
              <w:tc>
                <w:tcPr>
                  <w:tcW w:w="709" w:type="dxa"/>
                  <w:tcBorders>
                    <w:top w:val="nil"/>
                    <w:left w:val="nil"/>
                    <w:bottom w:val="single" w:sz="4" w:space="0" w:color="auto"/>
                    <w:right w:val="single" w:sz="4" w:space="0" w:color="auto"/>
                  </w:tcBorders>
                  <w:noWrap/>
                  <w:vAlign w:val="bottom"/>
                  <w:hideMark/>
                </w:tcPr>
                <w:p w14:paraId="4B13DA99"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709" w:type="dxa"/>
                  <w:tcBorders>
                    <w:top w:val="nil"/>
                    <w:left w:val="nil"/>
                    <w:bottom w:val="single" w:sz="4" w:space="0" w:color="auto"/>
                    <w:right w:val="single" w:sz="4" w:space="0" w:color="auto"/>
                  </w:tcBorders>
                  <w:noWrap/>
                  <w:vAlign w:val="bottom"/>
                  <w:hideMark/>
                </w:tcPr>
                <w:p w14:paraId="53B5EEB5"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992" w:type="dxa"/>
                  <w:tcBorders>
                    <w:top w:val="nil"/>
                    <w:left w:val="nil"/>
                    <w:bottom w:val="single" w:sz="4" w:space="0" w:color="auto"/>
                    <w:right w:val="single" w:sz="4" w:space="0" w:color="auto"/>
                  </w:tcBorders>
                  <w:noWrap/>
                  <w:vAlign w:val="bottom"/>
                  <w:hideMark/>
                </w:tcPr>
                <w:p w14:paraId="05936867"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1701" w:type="dxa"/>
                  <w:tcBorders>
                    <w:top w:val="nil"/>
                    <w:left w:val="nil"/>
                    <w:bottom w:val="single" w:sz="4" w:space="0" w:color="auto"/>
                    <w:right w:val="single" w:sz="4" w:space="0" w:color="auto"/>
                  </w:tcBorders>
                  <w:vAlign w:val="bottom"/>
                  <w:hideMark/>
                </w:tcPr>
                <w:p w14:paraId="0318F84F"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1966" w:type="dxa"/>
                  <w:tcBorders>
                    <w:top w:val="nil"/>
                    <w:left w:val="nil"/>
                    <w:bottom w:val="single" w:sz="4" w:space="0" w:color="auto"/>
                    <w:right w:val="single" w:sz="8" w:space="0" w:color="auto"/>
                  </w:tcBorders>
                  <w:noWrap/>
                  <w:vAlign w:val="bottom"/>
                  <w:hideMark/>
                </w:tcPr>
                <w:p w14:paraId="6FFAADB6"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 xml:space="preserve">invalid </w:t>
                  </w:r>
                </w:p>
                <w:p w14:paraId="7EE7161A"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application</w:t>
                  </w:r>
                </w:p>
              </w:tc>
            </w:tr>
            <w:tr w:rsidR="00C33827" w:rsidRPr="00C06429" w14:paraId="2A72742C" w14:textId="77777777" w:rsidTr="003702A9">
              <w:trPr>
                <w:trHeight w:val="290"/>
              </w:trPr>
              <w:tc>
                <w:tcPr>
                  <w:tcW w:w="1263" w:type="dxa"/>
                  <w:tcBorders>
                    <w:top w:val="nil"/>
                    <w:left w:val="single" w:sz="8" w:space="0" w:color="auto"/>
                    <w:bottom w:val="single" w:sz="4" w:space="0" w:color="auto"/>
                    <w:right w:val="single" w:sz="4" w:space="0" w:color="auto"/>
                  </w:tcBorders>
                  <w:noWrap/>
                  <w:vAlign w:val="bottom"/>
                  <w:hideMark/>
                </w:tcPr>
                <w:p w14:paraId="1B3A25F3"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P1547.25</w:t>
                  </w:r>
                </w:p>
              </w:tc>
              <w:tc>
                <w:tcPr>
                  <w:tcW w:w="709" w:type="dxa"/>
                  <w:tcBorders>
                    <w:top w:val="nil"/>
                    <w:left w:val="nil"/>
                    <w:bottom w:val="single" w:sz="4" w:space="0" w:color="auto"/>
                    <w:right w:val="single" w:sz="4" w:space="0" w:color="auto"/>
                  </w:tcBorders>
                  <w:noWrap/>
                  <w:vAlign w:val="bottom"/>
                  <w:hideMark/>
                </w:tcPr>
                <w:p w14:paraId="20CEA576"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709" w:type="dxa"/>
                  <w:tcBorders>
                    <w:top w:val="nil"/>
                    <w:left w:val="nil"/>
                    <w:bottom w:val="single" w:sz="4" w:space="0" w:color="auto"/>
                    <w:right w:val="single" w:sz="4" w:space="0" w:color="auto"/>
                  </w:tcBorders>
                  <w:noWrap/>
                  <w:vAlign w:val="bottom"/>
                  <w:hideMark/>
                </w:tcPr>
                <w:p w14:paraId="32AE639A"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992" w:type="dxa"/>
                  <w:tcBorders>
                    <w:top w:val="nil"/>
                    <w:left w:val="nil"/>
                    <w:bottom w:val="single" w:sz="4" w:space="0" w:color="auto"/>
                    <w:right w:val="single" w:sz="4" w:space="0" w:color="auto"/>
                  </w:tcBorders>
                  <w:noWrap/>
                  <w:vAlign w:val="bottom"/>
                  <w:hideMark/>
                </w:tcPr>
                <w:p w14:paraId="672FEC93"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1701" w:type="dxa"/>
                  <w:tcBorders>
                    <w:top w:val="nil"/>
                    <w:left w:val="nil"/>
                    <w:bottom w:val="single" w:sz="4" w:space="0" w:color="auto"/>
                    <w:right w:val="single" w:sz="4" w:space="0" w:color="auto"/>
                  </w:tcBorders>
                  <w:vAlign w:val="bottom"/>
                  <w:hideMark/>
                </w:tcPr>
                <w:p w14:paraId="3493B73E"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1966" w:type="dxa"/>
                  <w:tcBorders>
                    <w:top w:val="nil"/>
                    <w:left w:val="nil"/>
                    <w:bottom w:val="single" w:sz="4" w:space="0" w:color="auto"/>
                    <w:right w:val="single" w:sz="8" w:space="0" w:color="auto"/>
                  </w:tcBorders>
                  <w:noWrap/>
                  <w:vAlign w:val="bottom"/>
                  <w:hideMark/>
                </w:tcPr>
                <w:p w14:paraId="21E99852"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 xml:space="preserve">decision </w:t>
                  </w:r>
                </w:p>
                <w:p w14:paraId="1985509E"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pending</w:t>
                  </w:r>
                </w:p>
              </w:tc>
            </w:tr>
            <w:tr w:rsidR="00C33827" w:rsidRPr="00C06429" w14:paraId="408AB8B3" w14:textId="77777777" w:rsidTr="003702A9">
              <w:trPr>
                <w:trHeight w:val="290"/>
              </w:trPr>
              <w:tc>
                <w:tcPr>
                  <w:tcW w:w="1263" w:type="dxa"/>
                  <w:tcBorders>
                    <w:top w:val="nil"/>
                    <w:left w:val="single" w:sz="8" w:space="0" w:color="auto"/>
                    <w:bottom w:val="single" w:sz="4" w:space="0" w:color="auto"/>
                    <w:right w:val="single" w:sz="4" w:space="0" w:color="auto"/>
                  </w:tcBorders>
                  <w:noWrap/>
                  <w:vAlign w:val="bottom"/>
                  <w:hideMark/>
                </w:tcPr>
                <w:p w14:paraId="03DF8D5C"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P1483.25</w:t>
                  </w:r>
                </w:p>
              </w:tc>
              <w:tc>
                <w:tcPr>
                  <w:tcW w:w="709" w:type="dxa"/>
                  <w:tcBorders>
                    <w:top w:val="nil"/>
                    <w:left w:val="nil"/>
                    <w:bottom w:val="single" w:sz="4" w:space="0" w:color="auto"/>
                    <w:right w:val="single" w:sz="4" w:space="0" w:color="auto"/>
                  </w:tcBorders>
                  <w:noWrap/>
                  <w:vAlign w:val="bottom"/>
                  <w:hideMark/>
                </w:tcPr>
                <w:p w14:paraId="323EBFF0"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709" w:type="dxa"/>
                  <w:tcBorders>
                    <w:top w:val="nil"/>
                    <w:left w:val="nil"/>
                    <w:bottom w:val="single" w:sz="4" w:space="0" w:color="auto"/>
                    <w:right w:val="single" w:sz="4" w:space="0" w:color="auto"/>
                  </w:tcBorders>
                  <w:noWrap/>
                  <w:vAlign w:val="bottom"/>
                  <w:hideMark/>
                </w:tcPr>
                <w:p w14:paraId="2C5638E6"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992" w:type="dxa"/>
                  <w:tcBorders>
                    <w:top w:val="nil"/>
                    <w:left w:val="nil"/>
                    <w:bottom w:val="single" w:sz="4" w:space="0" w:color="auto"/>
                    <w:right w:val="single" w:sz="4" w:space="0" w:color="auto"/>
                  </w:tcBorders>
                  <w:noWrap/>
                  <w:vAlign w:val="bottom"/>
                  <w:hideMark/>
                </w:tcPr>
                <w:p w14:paraId="02D199D0"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1701" w:type="dxa"/>
                  <w:tcBorders>
                    <w:top w:val="nil"/>
                    <w:left w:val="nil"/>
                    <w:bottom w:val="single" w:sz="4" w:space="0" w:color="auto"/>
                    <w:right w:val="single" w:sz="4" w:space="0" w:color="auto"/>
                  </w:tcBorders>
                  <w:vAlign w:val="bottom"/>
                  <w:hideMark/>
                </w:tcPr>
                <w:p w14:paraId="3E067443"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1966" w:type="dxa"/>
                  <w:tcBorders>
                    <w:top w:val="nil"/>
                    <w:left w:val="nil"/>
                    <w:bottom w:val="single" w:sz="4" w:space="0" w:color="auto"/>
                    <w:right w:val="single" w:sz="8" w:space="0" w:color="auto"/>
                  </w:tcBorders>
                  <w:noWrap/>
                  <w:vAlign w:val="bottom"/>
                  <w:hideMark/>
                </w:tcPr>
                <w:p w14:paraId="18A714EC"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 xml:space="preserve">decision </w:t>
                  </w:r>
                </w:p>
                <w:p w14:paraId="5CDA5F66"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pending</w:t>
                  </w:r>
                </w:p>
              </w:tc>
            </w:tr>
            <w:tr w:rsidR="00C33827" w:rsidRPr="00C06429" w14:paraId="4BE8A0C6" w14:textId="77777777" w:rsidTr="003702A9">
              <w:trPr>
                <w:trHeight w:val="290"/>
              </w:trPr>
              <w:tc>
                <w:tcPr>
                  <w:tcW w:w="1263" w:type="dxa"/>
                  <w:tcBorders>
                    <w:top w:val="nil"/>
                    <w:left w:val="single" w:sz="8" w:space="0" w:color="auto"/>
                    <w:bottom w:val="single" w:sz="4" w:space="0" w:color="auto"/>
                    <w:right w:val="single" w:sz="4" w:space="0" w:color="auto"/>
                  </w:tcBorders>
                  <w:noWrap/>
                  <w:vAlign w:val="bottom"/>
                  <w:hideMark/>
                </w:tcPr>
                <w:p w14:paraId="24DC9368"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P1530.25</w:t>
                  </w:r>
                </w:p>
              </w:tc>
              <w:tc>
                <w:tcPr>
                  <w:tcW w:w="709" w:type="dxa"/>
                  <w:tcBorders>
                    <w:top w:val="nil"/>
                    <w:left w:val="nil"/>
                    <w:bottom w:val="single" w:sz="4" w:space="0" w:color="auto"/>
                    <w:right w:val="single" w:sz="4" w:space="0" w:color="auto"/>
                  </w:tcBorders>
                  <w:noWrap/>
                  <w:vAlign w:val="bottom"/>
                  <w:hideMark/>
                </w:tcPr>
                <w:p w14:paraId="3D0FB13B"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709" w:type="dxa"/>
                  <w:tcBorders>
                    <w:top w:val="nil"/>
                    <w:left w:val="nil"/>
                    <w:bottom w:val="single" w:sz="4" w:space="0" w:color="auto"/>
                    <w:right w:val="single" w:sz="4" w:space="0" w:color="auto"/>
                  </w:tcBorders>
                  <w:noWrap/>
                  <w:vAlign w:val="bottom"/>
                  <w:hideMark/>
                </w:tcPr>
                <w:p w14:paraId="1E0F03F8"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992" w:type="dxa"/>
                  <w:tcBorders>
                    <w:top w:val="nil"/>
                    <w:left w:val="nil"/>
                    <w:bottom w:val="single" w:sz="4" w:space="0" w:color="auto"/>
                    <w:right w:val="single" w:sz="4" w:space="0" w:color="auto"/>
                  </w:tcBorders>
                  <w:noWrap/>
                  <w:vAlign w:val="bottom"/>
                  <w:hideMark/>
                </w:tcPr>
                <w:p w14:paraId="41180B46"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1701" w:type="dxa"/>
                  <w:tcBorders>
                    <w:top w:val="nil"/>
                    <w:left w:val="nil"/>
                    <w:bottom w:val="single" w:sz="4" w:space="0" w:color="auto"/>
                    <w:right w:val="single" w:sz="4" w:space="0" w:color="auto"/>
                  </w:tcBorders>
                  <w:vAlign w:val="bottom"/>
                  <w:hideMark/>
                </w:tcPr>
                <w:p w14:paraId="52754F86"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1966" w:type="dxa"/>
                  <w:tcBorders>
                    <w:top w:val="nil"/>
                    <w:left w:val="nil"/>
                    <w:bottom w:val="single" w:sz="4" w:space="0" w:color="auto"/>
                    <w:right w:val="single" w:sz="8" w:space="0" w:color="auto"/>
                  </w:tcBorders>
                  <w:noWrap/>
                  <w:vAlign w:val="bottom"/>
                  <w:hideMark/>
                </w:tcPr>
                <w:p w14:paraId="7978B260"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 xml:space="preserve">decision </w:t>
                  </w:r>
                </w:p>
                <w:p w14:paraId="265FFFE4"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pending</w:t>
                  </w:r>
                </w:p>
              </w:tc>
            </w:tr>
            <w:tr w:rsidR="00C33827" w:rsidRPr="00C06429" w14:paraId="712870A0" w14:textId="77777777" w:rsidTr="003702A9">
              <w:trPr>
                <w:trHeight w:val="300"/>
              </w:trPr>
              <w:tc>
                <w:tcPr>
                  <w:tcW w:w="1263" w:type="dxa"/>
                  <w:tcBorders>
                    <w:top w:val="nil"/>
                    <w:left w:val="single" w:sz="8" w:space="0" w:color="auto"/>
                    <w:bottom w:val="single" w:sz="8" w:space="0" w:color="auto"/>
                    <w:right w:val="single" w:sz="4" w:space="0" w:color="auto"/>
                  </w:tcBorders>
                  <w:noWrap/>
                  <w:vAlign w:val="bottom"/>
                  <w:hideMark/>
                </w:tcPr>
                <w:p w14:paraId="366CA8B1"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P1604.25</w:t>
                  </w:r>
                </w:p>
              </w:tc>
              <w:tc>
                <w:tcPr>
                  <w:tcW w:w="709" w:type="dxa"/>
                  <w:tcBorders>
                    <w:top w:val="nil"/>
                    <w:left w:val="nil"/>
                    <w:bottom w:val="single" w:sz="8" w:space="0" w:color="auto"/>
                    <w:right w:val="single" w:sz="4" w:space="0" w:color="auto"/>
                  </w:tcBorders>
                  <w:noWrap/>
                  <w:vAlign w:val="bottom"/>
                  <w:hideMark/>
                </w:tcPr>
                <w:p w14:paraId="01906333"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709" w:type="dxa"/>
                  <w:tcBorders>
                    <w:top w:val="nil"/>
                    <w:left w:val="nil"/>
                    <w:bottom w:val="single" w:sz="8" w:space="0" w:color="auto"/>
                    <w:right w:val="single" w:sz="4" w:space="0" w:color="auto"/>
                  </w:tcBorders>
                  <w:noWrap/>
                  <w:vAlign w:val="bottom"/>
                  <w:hideMark/>
                </w:tcPr>
                <w:p w14:paraId="1B3A474A"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992" w:type="dxa"/>
                  <w:tcBorders>
                    <w:top w:val="nil"/>
                    <w:left w:val="nil"/>
                    <w:bottom w:val="single" w:sz="8" w:space="0" w:color="auto"/>
                    <w:right w:val="single" w:sz="4" w:space="0" w:color="auto"/>
                  </w:tcBorders>
                  <w:noWrap/>
                  <w:vAlign w:val="bottom"/>
                  <w:hideMark/>
                </w:tcPr>
                <w:p w14:paraId="25CD985C"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1701" w:type="dxa"/>
                  <w:tcBorders>
                    <w:top w:val="nil"/>
                    <w:left w:val="nil"/>
                    <w:bottom w:val="single" w:sz="8" w:space="0" w:color="auto"/>
                    <w:right w:val="single" w:sz="4" w:space="0" w:color="auto"/>
                  </w:tcBorders>
                  <w:vAlign w:val="bottom"/>
                  <w:hideMark/>
                </w:tcPr>
                <w:p w14:paraId="5B5AC26C" w14:textId="77777777" w:rsidR="00C33827" w:rsidRPr="006E1544" w:rsidRDefault="00C33827" w:rsidP="002B3BE8">
                  <w:pPr>
                    <w:spacing w:after="0" w:line="240" w:lineRule="auto"/>
                    <w:jc w:val="center"/>
                    <w:rPr>
                      <w:rFonts w:ascii="Arial" w:eastAsia="Times New Roman" w:hAnsi="Arial" w:cs="Arial"/>
                      <w:color w:val="000000"/>
                      <w:lang w:eastAsia="en-GB"/>
                    </w:rPr>
                  </w:pPr>
                  <w:r w:rsidRPr="006E1544">
                    <w:rPr>
                      <w:rFonts w:ascii="Arial" w:eastAsia="Times New Roman" w:hAnsi="Arial" w:cs="Arial"/>
                      <w:color w:val="000000"/>
                      <w:lang w:eastAsia="en-GB"/>
                    </w:rPr>
                    <w:t> </w:t>
                  </w:r>
                </w:p>
              </w:tc>
              <w:tc>
                <w:tcPr>
                  <w:tcW w:w="1966" w:type="dxa"/>
                  <w:tcBorders>
                    <w:top w:val="nil"/>
                    <w:left w:val="nil"/>
                    <w:bottom w:val="single" w:sz="8" w:space="0" w:color="auto"/>
                    <w:right w:val="single" w:sz="8" w:space="0" w:color="auto"/>
                  </w:tcBorders>
                  <w:noWrap/>
                  <w:vAlign w:val="bottom"/>
                  <w:hideMark/>
                </w:tcPr>
                <w:p w14:paraId="43E185E2"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 xml:space="preserve">decision </w:t>
                  </w:r>
                </w:p>
                <w:p w14:paraId="3DDA0CC3" w14:textId="77777777" w:rsidR="00C33827" w:rsidRPr="006E1544" w:rsidRDefault="00C33827" w:rsidP="002B3BE8">
                  <w:pPr>
                    <w:spacing w:after="0" w:line="240" w:lineRule="auto"/>
                    <w:rPr>
                      <w:rFonts w:ascii="Arial" w:eastAsia="Times New Roman" w:hAnsi="Arial" w:cs="Arial"/>
                      <w:color w:val="000000"/>
                      <w:lang w:eastAsia="en-GB"/>
                    </w:rPr>
                  </w:pPr>
                  <w:r w:rsidRPr="006E1544">
                    <w:rPr>
                      <w:rFonts w:ascii="Arial" w:eastAsia="Times New Roman" w:hAnsi="Arial" w:cs="Arial"/>
                      <w:color w:val="000000"/>
                      <w:lang w:eastAsia="en-GB"/>
                    </w:rPr>
                    <w:t>pending</w:t>
                  </w:r>
                </w:p>
              </w:tc>
            </w:tr>
          </w:tbl>
          <w:p w14:paraId="37759785" w14:textId="77777777" w:rsidR="00C33827" w:rsidRDefault="00C33827" w:rsidP="002B3BE8">
            <w:pPr>
              <w:rPr>
                <w:rFonts w:ascii="Arial" w:hAnsi="Arial" w:cs="Arial"/>
                <w:sz w:val="24"/>
                <w:szCs w:val="24"/>
              </w:rPr>
            </w:pPr>
          </w:p>
          <w:p w14:paraId="73F8CCAE" w14:textId="77777777" w:rsidR="003702A9" w:rsidRDefault="003702A9" w:rsidP="002B3BE8">
            <w:pPr>
              <w:rPr>
                <w:rFonts w:ascii="Arial" w:hAnsi="Arial" w:cs="Arial"/>
                <w:sz w:val="24"/>
                <w:szCs w:val="24"/>
              </w:rPr>
            </w:pPr>
          </w:p>
          <w:p w14:paraId="3614C741" w14:textId="77777777" w:rsidR="003702A9" w:rsidRDefault="003702A9" w:rsidP="002B3BE8">
            <w:pPr>
              <w:rPr>
                <w:rFonts w:ascii="Arial" w:hAnsi="Arial" w:cs="Arial"/>
                <w:sz w:val="24"/>
                <w:szCs w:val="24"/>
              </w:rPr>
            </w:pPr>
          </w:p>
          <w:p w14:paraId="13F26290" w14:textId="77777777" w:rsidR="003702A9" w:rsidRDefault="003702A9" w:rsidP="002B3BE8">
            <w:pPr>
              <w:rPr>
                <w:rFonts w:ascii="Arial" w:hAnsi="Arial" w:cs="Arial"/>
                <w:sz w:val="24"/>
                <w:szCs w:val="24"/>
              </w:rPr>
            </w:pPr>
          </w:p>
          <w:p w14:paraId="4A838982" w14:textId="77777777" w:rsidR="003702A9" w:rsidRDefault="003702A9" w:rsidP="002B3BE8">
            <w:pPr>
              <w:rPr>
                <w:rFonts w:ascii="Arial" w:hAnsi="Arial" w:cs="Arial"/>
                <w:sz w:val="24"/>
                <w:szCs w:val="24"/>
              </w:rPr>
            </w:pPr>
          </w:p>
          <w:p w14:paraId="14CF8742" w14:textId="77777777" w:rsidR="003702A9" w:rsidRPr="00C06429" w:rsidRDefault="003702A9" w:rsidP="002B3BE8">
            <w:pPr>
              <w:rPr>
                <w:rFonts w:ascii="Arial" w:hAnsi="Arial" w:cs="Arial"/>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5"/>
            </w:tblGrid>
            <w:tr w:rsidR="00C33827" w:rsidRPr="00C06429" w14:paraId="59997A45" w14:textId="77777777" w:rsidTr="002B3BE8">
              <w:trPr>
                <w:trHeight w:val="290"/>
              </w:trPr>
              <w:tc>
                <w:tcPr>
                  <w:tcW w:w="9360" w:type="dxa"/>
                  <w:noWrap/>
                  <w:vAlign w:val="bottom"/>
                  <w:hideMark/>
                </w:tcPr>
                <w:p w14:paraId="3542AAA6" w14:textId="77777777" w:rsidR="00C33827" w:rsidRPr="00C06429" w:rsidRDefault="00C33827" w:rsidP="002B3BE8">
                  <w:pPr>
                    <w:spacing w:after="0" w:line="240" w:lineRule="auto"/>
                    <w:rPr>
                      <w:rFonts w:ascii="Arial" w:eastAsia="Times New Roman" w:hAnsi="Arial" w:cs="Arial"/>
                      <w:color w:val="000000"/>
                      <w:sz w:val="24"/>
                      <w:szCs w:val="24"/>
                      <w:lang w:eastAsia="en-GB"/>
                    </w:rPr>
                  </w:pPr>
                  <w:r w:rsidRPr="00C06429">
                    <w:rPr>
                      <w:rFonts w:ascii="Arial" w:eastAsia="Times New Roman" w:hAnsi="Arial" w:cs="Arial"/>
                      <w:color w:val="000000"/>
                      <w:sz w:val="24"/>
                      <w:szCs w:val="24"/>
                      <w:lang w:eastAsia="en-GB"/>
                    </w:rPr>
                    <w:t>58 applications</w:t>
                  </w:r>
                </w:p>
              </w:tc>
            </w:tr>
            <w:tr w:rsidR="00C33827" w:rsidRPr="00C06429" w14:paraId="13B8FFA9" w14:textId="77777777" w:rsidTr="002B3BE8">
              <w:trPr>
                <w:trHeight w:val="290"/>
              </w:trPr>
              <w:tc>
                <w:tcPr>
                  <w:tcW w:w="9360" w:type="dxa"/>
                  <w:noWrap/>
                  <w:vAlign w:val="bottom"/>
                  <w:hideMark/>
                </w:tcPr>
                <w:p w14:paraId="6FF48C58" w14:textId="77777777" w:rsidR="00C33827" w:rsidRPr="00C06429" w:rsidRDefault="00C33827" w:rsidP="002B3BE8">
                  <w:pPr>
                    <w:spacing w:after="0" w:line="240" w:lineRule="auto"/>
                    <w:rPr>
                      <w:rFonts w:ascii="Arial" w:eastAsia="Times New Roman" w:hAnsi="Arial" w:cs="Arial"/>
                      <w:color w:val="000000"/>
                      <w:sz w:val="24"/>
                      <w:szCs w:val="24"/>
                      <w:lang w:eastAsia="en-GB"/>
                    </w:rPr>
                  </w:pPr>
                  <w:r w:rsidRPr="00C06429">
                    <w:rPr>
                      <w:rFonts w:ascii="Arial" w:eastAsia="Times New Roman" w:hAnsi="Arial" w:cs="Arial"/>
                      <w:color w:val="000000"/>
                      <w:sz w:val="24"/>
                      <w:szCs w:val="24"/>
                      <w:lang w:eastAsia="en-GB"/>
                    </w:rPr>
                    <w:t>18 approved</w:t>
                  </w:r>
                </w:p>
              </w:tc>
            </w:tr>
            <w:tr w:rsidR="00C33827" w:rsidRPr="00C06429" w14:paraId="710083AD" w14:textId="77777777" w:rsidTr="002B3BE8">
              <w:trPr>
                <w:trHeight w:val="290"/>
              </w:trPr>
              <w:tc>
                <w:tcPr>
                  <w:tcW w:w="9360" w:type="dxa"/>
                  <w:noWrap/>
                  <w:vAlign w:val="bottom"/>
                  <w:hideMark/>
                </w:tcPr>
                <w:p w14:paraId="3B34BB41" w14:textId="77777777" w:rsidR="00C33827" w:rsidRPr="00C06429" w:rsidRDefault="00C33827" w:rsidP="002B3BE8">
                  <w:pPr>
                    <w:spacing w:after="0" w:line="240" w:lineRule="auto"/>
                    <w:rPr>
                      <w:rFonts w:ascii="Arial" w:eastAsia="Times New Roman" w:hAnsi="Arial" w:cs="Arial"/>
                      <w:color w:val="000000"/>
                      <w:sz w:val="24"/>
                      <w:szCs w:val="24"/>
                      <w:lang w:eastAsia="en-GB"/>
                    </w:rPr>
                  </w:pPr>
                  <w:r w:rsidRPr="00C06429">
                    <w:rPr>
                      <w:rFonts w:ascii="Arial" w:eastAsia="Times New Roman" w:hAnsi="Arial" w:cs="Arial"/>
                      <w:color w:val="000000"/>
                      <w:sz w:val="24"/>
                      <w:szCs w:val="24"/>
                      <w:lang w:eastAsia="en-GB"/>
                    </w:rPr>
                    <w:t>13 refused</w:t>
                  </w:r>
                </w:p>
              </w:tc>
            </w:tr>
            <w:tr w:rsidR="00C33827" w:rsidRPr="00C06429" w14:paraId="16E07413" w14:textId="77777777" w:rsidTr="002B3BE8">
              <w:trPr>
                <w:trHeight w:val="290"/>
              </w:trPr>
              <w:tc>
                <w:tcPr>
                  <w:tcW w:w="9360" w:type="dxa"/>
                  <w:noWrap/>
                  <w:vAlign w:val="bottom"/>
                  <w:hideMark/>
                </w:tcPr>
                <w:p w14:paraId="3BC88699" w14:textId="77777777" w:rsidR="00C33827" w:rsidRPr="00C06429" w:rsidRDefault="00C33827" w:rsidP="002B3BE8">
                  <w:pPr>
                    <w:spacing w:after="0" w:line="240" w:lineRule="auto"/>
                    <w:rPr>
                      <w:rFonts w:ascii="Arial" w:eastAsia="Times New Roman" w:hAnsi="Arial" w:cs="Arial"/>
                      <w:color w:val="000000"/>
                      <w:sz w:val="24"/>
                      <w:szCs w:val="24"/>
                      <w:lang w:eastAsia="en-GB"/>
                    </w:rPr>
                  </w:pPr>
                  <w:r w:rsidRPr="00C06429">
                    <w:rPr>
                      <w:rFonts w:ascii="Arial" w:eastAsia="Times New Roman" w:hAnsi="Arial" w:cs="Arial"/>
                      <w:color w:val="000000"/>
                      <w:sz w:val="24"/>
                      <w:szCs w:val="24"/>
                      <w:lang w:eastAsia="en-GB"/>
                    </w:rPr>
                    <w:t>30 apps decided against officer's original recommendation</w:t>
                  </w:r>
                </w:p>
              </w:tc>
            </w:tr>
            <w:tr w:rsidR="00C33827" w:rsidRPr="00C06429" w14:paraId="796208A3" w14:textId="77777777" w:rsidTr="002B3BE8">
              <w:trPr>
                <w:trHeight w:val="290"/>
              </w:trPr>
              <w:tc>
                <w:tcPr>
                  <w:tcW w:w="9360" w:type="dxa"/>
                  <w:noWrap/>
                  <w:vAlign w:val="bottom"/>
                  <w:hideMark/>
                </w:tcPr>
                <w:p w14:paraId="3BD1C43C" w14:textId="77777777" w:rsidR="00C33827" w:rsidRPr="00C06429" w:rsidRDefault="00C33827" w:rsidP="002B3BE8">
                  <w:pPr>
                    <w:spacing w:after="0" w:line="240" w:lineRule="auto"/>
                    <w:rPr>
                      <w:rFonts w:ascii="Arial" w:eastAsia="Times New Roman" w:hAnsi="Arial" w:cs="Arial"/>
                      <w:color w:val="000000"/>
                      <w:sz w:val="24"/>
                      <w:szCs w:val="24"/>
                      <w:lang w:eastAsia="en-GB"/>
                    </w:rPr>
                  </w:pPr>
                  <w:r w:rsidRPr="00C06429">
                    <w:rPr>
                      <w:rFonts w:ascii="Arial" w:eastAsia="Times New Roman" w:hAnsi="Arial" w:cs="Arial"/>
                      <w:color w:val="000000"/>
                      <w:sz w:val="24"/>
                      <w:szCs w:val="24"/>
                      <w:lang w:eastAsia="en-GB"/>
                    </w:rPr>
                    <w:t>1 app decided contrary to officer's original recommendation</w:t>
                  </w:r>
                </w:p>
              </w:tc>
            </w:tr>
            <w:tr w:rsidR="00C33827" w:rsidRPr="00C06429" w14:paraId="29037B61" w14:textId="77777777" w:rsidTr="002B3BE8">
              <w:trPr>
                <w:trHeight w:val="290"/>
              </w:trPr>
              <w:tc>
                <w:tcPr>
                  <w:tcW w:w="9360" w:type="dxa"/>
                  <w:noWrap/>
                  <w:vAlign w:val="bottom"/>
                  <w:hideMark/>
                </w:tcPr>
                <w:p w14:paraId="40F2430F" w14:textId="77777777" w:rsidR="00C33827" w:rsidRPr="00C06429" w:rsidRDefault="00C33827" w:rsidP="002B3BE8">
                  <w:pPr>
                    <w:spacing w:after="0" w:line="240" w:lineRule="auto"/>
                    <w:rPr>
                      <w:rFonts w:ascii="Arial" w:eastAsia="Times New Roman" w:hAnsi="Arial" w:cs="Arial"/>
                      <w:color w:val="000000"/>
                      <w:sz w:val="24"/>
                      <w:szCs w:val="24"/>
                      <w:lang w:eastAsia="en-GB"/>
                    </w:rPr>
                  </w:pPr>
                  <w:proofErr w:type="gramStart"/>
                  <w:r w:rsidRPr="00C06429">
                    <w:rPr>
                      <w:rFonts w:ascii="Arial" w:eastAsia="Times New Roman" w:hAnsi="Arial" w:cs="Arial"/>
                      <w:color w:val="000000"/>
                      <w:sz w:val="24"/>
                      <w:szCs w:val="24"/>
                      <w:lang w:eastAsia="en-GB"/>
                    </w:rPr>
                    <w:t>With regard to</w:t>
                  </w:r>
                  <w:proofErr w:type="gramEnd"/>
                  <w:r w:rsidRPr="00C06429">
                    <w:rPr>
                      <w:rFonts w:ascii="Arial" w:eastAsia="Times New Roman" w:hAnsi="Arial" w:cs="Arial"/>
                      <w:color w:val="000000"/>
                      <w:sz w:val="24"/>
                      <w:szCs w:val="24"/>
                      <w:lang w:eastAsia="en-GB"/>
                    </w:rPr>
                    <w:t xml:space="preserve"> Very Special Circumstances - data is compiled against officer report detail.</w:t>
                  </w:r>
                </w:p>
              </w:tc>
            </w:tr>
            <w:tr w:rsidR="00C33827" w:rsidRPr="00C06429" w14:paraId="0D5990CC" w14:textId="77777777" w:rsidTr="002B3BE8">
              <w:trPr>
                <w:trHeight w:val="290"/>
              </w:trPr>
              <w:tc>
                <w:tcPr>
                  <w:tcW w:w="9360" w:type="dxa"/>
                  <w:noWrap/>
                  <w:vAlign w:val="bottom"/>
                  <w:hideMark/>
                </w:tcPr>
                <w:p w14:paraId="05A1056B" w14:textId="77777777" w:rsidR="00C33827" w:rsidRPr="00C06429" w:rsidRDefault="00C33827" w:rsidP="002B3BE8">
                  <w:pPr>
                    <w:spacing w:after="0" w:line="240" w:lineRule="auto"/>
                    <w:rPr>
                      <w:rFonts w:ascii="Arial" w:eastAsia="Times New Roman" w:hAnsi="Arial" w:cs="Arial"/>
                      <w:color w:val="000000"/>
                      <w:sz w:val="24"/>
                      <w:szCs w:val="24"/>
                      <w:lang w:eastAsia="en-GB"/>
                    </w:rPr>
                  </w:pPr>
                  <w:r w:rsidRPr="00C06429">
                    <w:rPr>
                      <w:rFonts w:ascii="Arial" w:eastAsia="Times New Roman" w:hAnsi="Arial" w:cs="Arial"/>
                      <w:color w:val="000000"/>
                      <w:sz w:val="24"/>
                      <w:szCs w:val="24"/>
                      <w:lang w:eastAsia="en-GB"/>
                    </w:rPr>
                    <w:t>Where there is an application regarding a condition, the principle of development has already been established</w:t>
                  </w:r>
                </w:p>
              </w:tc>
            </w:tr>
          </w:tbl>
          <w:p w14:paraId="40149B0E" w14:textId="77777777" w:rsidR="00C33827" w:rsidRPr="00C06429" w:rsidRDefault="00C33827" w:rsidP="002B3BE8">
            <w:pPr>
              <w:rPr>
                <w:rFonts w:ascii="Arial" w:hAnsi="Arial" w:cs="Arial"/>
                <w:sz w:val="24"/>
                <w:szCs w:val="24"/>
              </w:rPr>
            </w:pPr>
          </w:p>
          <w:p w14:paraId="718D43B8" w14:textId="77777777" w:rsidR="00C33827" w:rsidRPr="00C06429" w:rsidRDefault="00C33827" w:rsidP="002B3BE8">
            <w:pPr>
              <w:rPr>
                <w:rFonts w:ascii="Arial" w:hAnsi="Arial" w:cs="Arial"/>
                <w:sz w:val="24"/>
                <w:szCs w:val="24"/>
              </w:rPr>
            </w:pPr>
            <w:r w:rsidRPr="00C06429">
              <w:rPr>
                <w:rFonts w:ascii="Arial" w:hAnsi="Arial" w:cs="Arial"/>
                <w:sz w:val="24"/>
                <w:szCs w:val="24"/>
              </w:rPr>
              <w:t>Exception under section: 6(1)(b) - Already publicly available.</w:t>
            </w:r>
          </w:p>
          <w:p w14:paraId="536BEFAA" w14:textId="77777777" w:rsidR="00C33827" w:rsidRPr="00C06429" w:rsidRDefault="00C33827" w:rsidP="002B3BE8">
            <w:pPr>
              <w:rPr>
                <w:rFonts w:ascii="Arial" w:hAnsi="Arial" w:cs="Arial"/>
                <w:sz w:val="24"/>
                <w:szCs w:val="24"/>
              </w:rPr>
            </w:pPr>
            <w:r w:rsidRPr="00C06429">
              <w:rPr>
                <w:rFonts w:ascii="Arial" w:hAnsi="Arial" w:cs="Arial"/>
                <w:sz w:val="24"/>
                <w:szCs w:val="24"/>
              </w:rPr>
              <w:t>Information on the exception applied to: In part to requested information.</w:t>
            </w:r>
          </w:p>
          <w:p w14:paraId="6ED6367B" w14:textId="77777777" w:rsidR="00C33827" w:rsidRPr="00C06429" w:rsidRDefault="00C33827" w:rsidP="002B3BE8">
            <w:pPr>
              <w:rPr>
                <w:rFonts w:ascii="Arial" w:hAnsi="Arial" w:cs="Arial"/>
                <w:sz w:val="24"/>
                <w:szCs w:val="24"/>
              </w:rPr>
            </w:pPr>
            <w:r w:rsidRPr="00C06429">
              <w:rPr>
                <w:rFonts w:ascii="Arial" w:hAnsi="Arial" w:cs="Arial"/>
                <w:sz w:val="24"/>
                <w:szCs w:val="24"/>
              </w:rPr>
              <w:t xml:space="preserve">Reason for applying the exception: Information is available via the following link </w:t>
            </w:r>
            <w:hyperlink r:id="rId31" w:history="1">
              <w:proofErr w:type="spellStart"/>
              <w:r w:rsidRPr="00C06429">
                <w:rPr>
                  <w:rStyle w:val="Hyperlink"/>
                  <w:rFonts w:ascii="Arial" w:hAnsi="Arial" w:cs="Arial"/>
                  <w:sz w:val="24"/>
                  <w:szCs w:val="24"/>
                </w:rPr>
                <w:t>OcellaWeb</w:t>
              </w:r>
              <w:proofErr w:type="spellEnd"/>
            </w:hyperlink>
            <w:r w:rsidRPr="00C06429">
              <w:rPr>
                <w:rFonts w:ascii="Arial" w:hAnsi="Arial" w:cs="Arial"/>
                <w:sz w:val="24"/>
                <w:szCs w:val="24"/>
              </w:rPr>
              <w:t xml:space="preserve"> using the application numbers provided above.</w:t>
            </w:r>
          </w:p>
          <w:p w14:paraId="2AF4F1D7" w14:textId="77777777" w:rsidR="00C33827" w:rsidRPr="004D7C55" w:rsidRDefault="00C33827" w:rsidP="002B3BE8">
            <w:pPr>
              <w:rPr>
                <w:rFonts w:ascii="Arial" w:hAnsi="Arial" w:cs="Arial"/>
                <w:sz w:val="24"/>
                <w:szCs w:val="24"/>
              </w:rPr>
            </w:pPr>
            <w:r w:rsidRPr="00C06429">
              <w:rPr>
                <w:rFonts w:ascii="Arial" w:hAnsi="Arial" w:cs="Arial"/>
                <w:sz w:val="24"/>
                <w:szCs w:val="24"/>
              </w:rPr>
              <w:t>Public Interest Test: N/A.</w:t>
            </w:r>
          </w:p>
        </w:tc>
      </w:tr>
    </w:tbl>
    <w:p w14:paraId="05D6AF52" w14:textId="77777777" w:rsidR="00C33827" w:rsidRPr="004D7C55" w:rsidRDefault="00C33827" w:rsidP="00C33827">
      <w:pPr>
        <w:rPr>
          <w:rFonts w:ascii="Arial" w:hAnsi="Arial" w:cs="Arial"/>
          <w:sz w:val="24"/>
          <w:szCs w:val="24"/>
        </w:rPr>
      </w:pPr>
    </w:p>
    <w:p w14:paraId="18108E9F" w14:textId="77777777" w:rsidR="00C33827" w:rsidRPr="004D7C55" w:rsidRDefault="00C33827" w:rsidP="00C33827">
      <w:pPr>
        <w:rPr>
          <w:rFonts w:ascii="Arial" w:hAnsi="Arial" w:cs="Arial"/>
          <w:sz w:val="24"/>
          <w:szCs w:val="24"/>
        </w:rPr>
      </w:pPr>
      <w:r w:rsidRPr="004D7C55">
        <w:rPr>
          <w:rFonts w:ascii="Arial" w:hAnsi="Arial" w:cs="Arial"/>
          <w:sz w:val="24"/>
          <w:szCs w:val="24"/>
        </w:rPr>
        <w:t xml:space="preserve">HAV-FOI-977894 </w:t>
      </w:r>
    </w:p>
    <w:tbl>
      <w:tblPr>
        <w:tblW w:w="4953" w:type="pct"/>
        <w:shd w:val="clear" w:color="auto" w:fill="FFFFFF"/>
        <w:tblCellMar>
          <w:left w:w="0" w:type="dxa"/>
          <w:right w:w="0" w:type="dxa"/>
        </w:tblCellMar>
        <w:tblLook w:val="04A0" w:firstRow="1" w:lastRow="0" w:firstColumn="1" w:lastColumn="0" w:noHBand="0" w:noVBand="1"/>
      </w:tblPr>
      <w:tblGrid>
        <w:gridCol w:w="1417"/>
        <w:gridCol w:w="7504"/>
      </w:tblGrid>
      <w:tr w:rsidR="00C33827" w:rsidRPr="004D7C55" w14:paraId="0EB24879" w14:textId="77777777" w:rsidTr="00C06429">
        <w:trPr>
          <w:trHeight w:val="301"/>
        </w:trPr>
        <w:tc>
          <w:tcPr>
            <w:tcW w:w="794" w:type="pct"/>
            <w:tcBorders>
              <w:top w:val="single" w:sz="8" w:space="0" w:color="000000"/>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4E3C1538" w14:textId="77777777" w:rsidR="00C33827" w:rsidRPr="004D7C55" w:rsidRDefault="00C33827" w:rsidP="002B3BE8">
            <w:pPr>
              <w:rPr>
                <w:rFonts w:ascii="Arial" w:hAnsi="Arial" w:cs="Arial"/>
                <w:sz w:val="24"/>
                <w:szCs w:val="24"/>
              </w:rPr>
            </w:pPr>
            <w:r w:rsidRPr="004D7C55">
              <w:rPr>
                <w:rFonts w:ascii="Arial" w:hAnsi="Arial" w:cs="Arial"/>
                <w:sz w:val="24"/>
                <w:szCs w:val="24"/>
              </w:rPr>
              <w:t>Information</w:t>
            </w:r>
          </w:p>
        </w:tc>
        <w:tc>
          <w:tcPr>
            <w:tcW w:w="4206" w:type="pct"/>
            <w:tcBorders>
              <w:top w:val="single" w:sz="8" w:space="0" w:color="000000"/>
              <w:left w:val="nil"/>
              <w:bottom w:val="single" w:sz="8" w:space="0" w:color="000000"/>
              <w:right w:val="single" w:sz="8" w:space="0" w:color="000000"/>
            </w:tcBorders>
            <w:shd w:val="clear" w:color="auto" w:fill="F8F9FA"/>
            <w:tcMar>
              <w:top w:w="0" w:type="dxa"/>
              <w:left w:w="108" w:type="dxa"/>
              <w:bottom w:w="0" w:type="dxa"/>
              <w:right w:w="108" w:type="dxa"/>
            </w:tcMar>
            <w:hideMark/>
          </w:tcPr>
          <w:p w14:paraId="7206ECAB" w14:textId="77777777" w:rsidR="00C33827" w:rsidRPr="004D7C55" w:rsidRDefault="00C33827" w:rsidP="002B3BE8">
            <w:pPr>
              <w:rPr>
                <w:rFonts w:ascii="Arial" w:hAnsi="Arial" w:cs="Arial"/>
                <w:sz w:val="24"/>
                <w:szCs w:val="24"/>
              </w:rPr>
            </w:pPr>
            <w:r w:rsidRPr="004D7C55">
              <w:rPr>
                <w:rFonts w:ascii="Arial" w:hAnsi="Arial" w:cs="Arial"/>
                <w:sz w:val="24"/>
                <w:szCs w:val="24"/>
              </w:rPr>
              <w:t> </w:t>
            </w:r>
          </w:p>
        </w:tc>
      </w:tr>
      <w:tr w:rsidR="00C33827" w:rsidRPr="004D7C55" w14:paraId="6318CE60" w14:textId="77777777" w:rsidTr="00C06429">
        <w:trPr>
          <w:trHeight w:val="301"/>
        </w:trPr>
        <w:tc>
          <w:tcPr>
            <w:tcW w:w="794" w:type="pct"/>
            <w:tcBorders>
              <w:top w:val="nil"/>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6892F03E" w14:textId="77777777" w:rsidR="00C33827" w:rsidRPr="004D7C55" w:rsidRDefault="00C33827" w:rsidP="002B3BE8">
            <w:pPr>
              <w:rPr>
                <w:rFonts w:ascii="Arial" w:hAnsi="Arial" w:cs="Arial"/>
                <w:sz w:val="24"/>
                <w:szCs w:val="24"/>
              </w:rPr>
            </w:pPr>
            <w:r w:rsidRPr="004D7C55">
              <w:rPr>
                <w:rFonts w:ascii="Arial" w:hAnsi="Arial" w:cs="Arial"/>
                <w:sz w:val="24"/>
                <w:szCs w:val="24"/>
              </w:rPr>
              <w:t>Question 1</w:t>
            </w:r>
          </w:p>
        </w:tc>
        <w:tc>
          <w:tcPr>
            <w:tcW w:w="4206" w:type="pct"/>
            <w:tcBorders>
              <w:top w:val="nil"/>
              <w:left w:val="nil"/>
              <w:bottom w:val="single" w:sz="8" w:space="0" w:color="000000"/>
              <w:right w:val="single" w:sz="8" w:space="0" w:color="000000"/>
            </w:tcBorders>
            <w:shd w:val="clear" w:color="auto" w:fill="F8F9FA"/>
            <w:tcMar>
              <w:top w:w="0" w:type="dxa"/>
              <w:left w:w="108" w:type="dxa"/>
              <w:bottom w:w="0" w:type="dxa"/>
              <w:right w:w="108" w:type="dxa"/>
            </w:tcMar>
            <w:hideMark/>
          </w:tcPr>
          <w:p w14:paraId="681773C1" w14:textId="77777777" w:rsidR="00C33827" w:rsidRPr="004D7C55" w:rsidRDefault="00C33827" w:rsidP="002B3BE8">
            <w:pPr>
              <w:rPr>
                <w:rFonts w:ascii="Arial" w:hAnsi="Arial" w:cs="Arial"/>
                <w:sz w:val="24"/>
                <w:szCs w:val="24"/>
              </w:rPr>
            </w:pPr>
            <w:r w:rsidRPr="004D7C55">
              <w:rPr>
                <w:rFonts w:ascii="Arial" w:hAnsi="Arial" w:cs="Arial"/>
                <w:sz w:val="24"/>
                <w:szCs w:val="24"/>
              </w:rPr>
              <w:t xml:space="preserve"> What is the annual cost to Havering Council to Transport for London for Freedom Passes if </w:t>
            </w:r>
            <w:proofErr w:type="gramStart"/>
            <w:r w:rsidRPr="004D7C55">
              <w:rPr>
                <w:rFonts w:ascii="Arial" w:hAnsi="Arial" w:cs="Arial"/>
                <w:sz w:val="24"/>
                <w:szCs w:val="24"/>
              </w:rPr>
              <w:t>possible</w:t>
            </w:r>
            <w:proofErr w:type="gramEnd"/>
            <w:r w:rsidRPr="004D7C55">
              <w:rPr>
                <w:rFonts w:ascii="Arial" w:hAnsi="Arial" w:cs="Arial"/>
                <w:sz w:val="24"/>
                <w:szCs w:val="24"/>
              </w:rPr>
              <w:t xml:space="preserve"> for years 2023 .2024 and 2025.</w:t>
            </w:r>
            <w:r w:rsidRPr="004D7C55">
              <w:rPr>
                <w:rFonts w:ascii="Arial" w:hAnsi="Arial" w:cs="Arial"/>
                <w:sz w:val="24"/>
                <w:szCs w:val="24"/>
              </w:rPr>
              <w:br/>
              <w:t xml:space="preserve">Is it possible to give the amounts for </w:t>
            </w:r>
            <w:proofErr w:type="gramStart"/>
            <w:r w:rsidRPr="004D7C55">
              <w:rPr>
                <w:rFonts w:ascii="Arial" w:hAnsi="Arial" w:cs="Arial"/>
                <w:sz w:val="24"/>
                <w:szCs w:val="24"/>
              </w:rPr>
              <w:t>Upminster ,Cranham</w:t>
            </w:r>
            <w:proofErr w:type="gramEnd"/>
            <w:r w:rsidRPr="004D7C55">
              <w:rPr>
                <w:rFonts w:ascii="Arial" w:hAnsi="Arial" w:cs="Arial"/>
                <w:sz w:val="24"/>
                <w:szCs w:val="24"/>
              </w:rPr>
              <w:t xml:space="preserve"> and Emerson Park </w:t>
            </w:r>
            <w:proofErr w:type="gramStart"/>
            <w:r w:rsidRPr="004D7C55">
              <w:rPr>
                <w:rFonts w:ascii="Arial" w:hAnsi="Arial" w:cs="Arial"/>
                <w:sz w:val="24"/>
                <w:szCs w:val="24"/>
              </w:rPr>
              <w:t>Wards ?</w:t>
            </w:r>
            <w:proofErr w:type="gramEnd"/>
          </w:p>
          <w:p w14:paraId="0910C316" w14:textId="0D3D27DE" w:rsidR="00C33827" w:rsidRPr="004D7C55" w:rsidRDefault="00C33827" w:rsidP="003702A9">
            <w:pPr>
              <w:rPr>
                <w:rFonts w:ascii="Arial" w:hAnsi="Arial" w:cs="Arial"/>
                <w:sz w:val="24"/>
                <w:szCs w:val="24"/>
              </w:rPr>
            </w:pPr>
            <w:r w:rsidRPr="004D7C55">
              <w:rPr>
                <w:rFonts w:ascii="Arial" w:hAnsi="Arial" w:cs="Arial"/>
                <w:sz w:val="24"/>
                <w:szCs w:val="24"/>
              </w:rPr>
              <w:t>In my request please could I have the number of Freedom Passes purchased in the years I requested please.</w:t>
            </w:r>
          </w:p>
        </w:tc>
      </w:tr>
      <w:tr w:rsidR="00C33827" w:rsidRPr="004D7C55" w14:paraId="6E8BD98D" w14:textId="77777777" w:rsidTr="00C06429">
        <w:trPr>
          <w:trHeight w:val="289"/>
        </w:trPr>
        <w:tc>
          <w:tcPr>
            <w:tcW w:w="794" w:type="pct"/>
            <w:tcBorders>
              <w:top w:val="nil"/>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49B2193C" w14:textId="77777777" w:rsidR="00C33827" w:rsidRPr="004D7C55" w:rsidRDefault="00C33827" w:rsidP="002B3BE8">
            <w:pPr>
              <w:rPr>
                <w:rFonts w:ascii="Arial" w:hAnsi="Arial" w:cs="Arial"/>
                <w:sz w:val="24"/>
                <w:szCs w:val="24"/>
              </w:rPr>
            </w:pPr>
            <w:r w:rsidRPr="004D7C55">
              <w:rPr>
                <w:rFonts w:ascii="Arial" w:hAnsi="Arial" w:cs="Arial"/>
                <w:sz w:val="24"/>
                <w:szCs w:val="24"/>
              </w:rPr>
              <w:t>Response</w:t>
            </w:r>
          </w:p>
        </w:tc>
        <w:tc>
          <w:tcPr>
            <w:tcW w:w="4206" w:type="pct"/>
            <w:tcBorders>
              <w:top w:val="nil"/>
              <w:left w:val="nil"/>
              <w:bottom w:val="single" w:sz="8" w:space="0" w:color="000000"/>
              <w:right w:val="single" w:sz="8" w:space="0" w:color="000000"/>
            </w:tcBorders>
            <w:shd w:val="clear" w:color="auto" w:fill="F8F9FA"/>
            <w:tcMar>
              <w:top w:w="0" w:type="dxa"/>
              <w:left w:w="108" w:type="dxa"/>
              <w:bottom w:w="0" w:type="dxa"/>
              <w:right w:w="108" w:type="dxa"/>
            </w:tcMar>
            <w:hideMark/>
          </w:tcPr>
          <w:p w14:paraId="507EDCE6" w14:textId="77777777" w:rsidR="00C33827" w:rsidRPr="004D7C55" w:rsidRDefault="00C33827" w:rsidP="002B3BE8">
            <w:pPr>
              <w:rPr>
                <w:rFonts w:ascii="Arial" w:hAnsi="Arial" w:cs="Arial"/>
                <w:sz w:val="24"/>
                <w:szCs w:val="24"/>
              </w:rPr>
            </w:pPr>
            <w:r w:rsidRPr="004D7C55">
              <w:rPr>
                <w:rFonts w:ascii="Arial" w:hAnsi="Arial" w:cs="Arial"/>
                <w:sz w:val="24"/>
                <w:szCs w:val="24"/>
              </w:rPr>
              <w:t> The annual cost to the London Borough of Havering to the Transport for London for Freedom Passes is as follows -</w:t>
            </w:r>
          </w:p>
          <w:p w14:paraId="7C2B2197" w14:textId="77777777" w:rsidR="003702A9" w:rsidRPr="003702A9" w:rsidRDefault="00C33827" w:rsidP="003702A9">
            <w:pPr>
              <w:pStyle w:val="NoSpacing"/>
              <w:rPr>
                <w:rFonts w:ascii="Arial" w:hAnsi="Arial" w:cs="Arial"/>
              </w:rPr>
            </w:pPr>
            <w:r w:rsidRPr="003702A9">
              <w:rPr>
                <w:rFonts w:ascii="Arial" w:hAnsi="Arial" w:cs="Arial"/>
              </w:rPr>
              <w:t>2023-24 £5.076m</w:t>
            </w:r>
          </w:p>
          <w:p w14:paraId="050AD2D2" w14:textId="5296BF06" w:rsidR="00C33827" w:rsidRPr="003702A9" w:rsidRDefault="00C33827" w:rsidP="003702A9">
            <w:pPr>
              <w:pStyle w:val="NoSpacing"/>
              <w:rPr>
                <w:rFonts w:ascii="Arial" w:hAnsi="Arial" w:cs="Arial"/>
              </w:rPr>
            </w:pPr>
            <w:r w:rsidRPr="003702A9">
              <w:rPr>
                <w:rFonts w:ascii="Arial" w:hAnsi="Arial" w:cs="Arial"/>
              </w:rPr>
              <w:t>2024-25 £6.253m</w:t>
            </w:r>
          </w:p>
          <w:p w14:paraId="0B466835" w14:textId="77777777" w:rsidR="00C33827" w:rsidRPr="003702A9" w:rsidRDefault="00C33827" w:rsidP="003702A9">
            <w:pPr>
              <w:pStyle w:val="NoSpacing"/>
              <w:rPr>
                <w:rFonts w:ascii="Arial" w:hAnsi="Arial" w:cs="Arial"/>
              </w:rPr>
            </w:pPr>
            <w:r w:rsidRPr="003702A9">
              <w:rPr>
                <w:rFonts w:ascii="Arial" w:hAnsi="Arial" w:cs="Arial"/>
              </w:rPr>
              <w:t>2025-26 £7.134m</w:t>
            </w:r>
          </w:p>
          <w:p w14:paraId="27186949" w14:textId="77777777" w:rsidR="00C33827" w:rsidRPr="004D7C55" w:rsidRDefault="00C33827" w:rsidP="002B3BE8">
            <w:pPr>
              <w:rPr>
                <w:rFonts w:ascii="Arial" w:hAnsi="Arial" w:cs="Arial"/>
                <w:sz w:val="24"/>
                <w:szCs w:val="24"/>
              </w:rPr>
            </w:pPr>
            <w:r w:rsidRPr="004D7C55">
              <w:rPr>
                <w:rFonts w:ascii="Arial" w:hAnsi="Arial" w:cs="Arial"/>
                <w:sz w:val="24"/>
                <w:szCs w:val="24"/>
              </w:rPr>
              <w:t xml:space="preserve">We do not hold the number of Freedom passes or the amounts by ward. You may wish to redirect this part of your request to TfL or London Councils via the following links - </w:t>
            </w:r>
            <w:hyperlink r:id="rId32" w:history="1">
              <w:r w:rsidRPr="004D7C55">
                <w:rPr>
                  <w:rStyle w:val="Hyperlink"/>
                  <w:rFonts w:ascii="Arial" w:hAnsi="Arial" w:cs="Arial"/>
                  <w:sz w:val="24"/>
                  <w:szCs w:val="24"/>
                </w:rPr>
                <w:t>Freedom of Information | London Councils</w:t>
              </w:r>
            </w:hyperlink>
            <w:r w:rsidRPr="004D7C55">
              <w:rPr>
                <w:rFonts w:ascii="Arial" w:hAnsi="Arial" w:cs="Arial"/>
                <w:sz w:val="24"/>
                <w:szCs w:val="24"/>
              </w:rPr>
              <w:t xml:space="preserve"> </w:t>
            </w:r>
            <w:hyperlink r:id="rId33" w:history="1">
              <w:r w:rsidRPr="004D7C55">
                <w:rPr>
                  <w:rStyle w:val="Hyperlink"/>
                  <w:rFonts w:ascii="Arial" w:hAnsi="Arial" w:cs="Arial"/>
                  <w:sz w:val="24"/>
                  <w:szCs w:val="24"/>
                </w:rPr>
                <w:t>Make a FOI or EIR request - Transport for London</w:t>
              </w:r>
            </w:hyperlink>
          </w:p>
        </w:tc>
      </w:tr>
    </w:tbl>
    <w:p w14:paraId="0625F3BB" w14:textId="77777777" w:rsidR="00C33827" w:rsidRPr="004D7C55" w:rsidRDefault="00C33827" w:rsidP="00C33827">
      <w:pPr>
        <w:rPr>
          <w:rFonts w:ascii="Arial" w:hAnsi="Arial" w:cs="Arial"/>
          <w:sz w:val="24"/>
          <w:szCs w:val="24"/>
        </w:rPr>
      </w:pPr>
    </w:p>
    <w:p w14:paraId="790409FF" w14:textId="77777777" w:rsidR="00C33827" w:rsidRPr="004D7C55" w:rsidRDefault="00C33827" w:rsidP="00C33827">
      <w:pPr>
        <w:rPr>
          <w:rFonts w:ascii="Arial" w:hAnsi="Arial" w:cs="Arial"/>
          <w:sz w:val="24"/>
          <w:szCs w:val="24"/>
        </w:rPr>
      </w:pPr>
      <w:r w:rsidRPr="004D7C55">
        <w:rPr>
          <w:rFonts w:ascii="Arial" w:hAnsi="Arial" w:cs="Arial"/>
          <w:sz w:val="24"/>
          <w:szCs w:val="24"/>
        </w:rPr>
        <w:t>HAV-FOI-283705</w:t>
      </w:r>
    </w:p>
    <w:tbl>
      <w:tblPr>
        <w:tblW w:w="5189" w:type="pct"/>
        <w:shd w:val="clear" w:color="auto" w:fill="FFFFFF"/>
        <w:tblCellMar>
          <w:left w:w="0" w:type="dxa"/>
          <w:right w:w="0" w:type="dxa"/>
        </w:tblCellMar>
        <w:tblLook w:val="04A0" w:firstRow="1" w:lastRow="0" w:firstColumn="1" w:lastColumn="0" w:noHBand="0" w:noVBand="1"/>
      </w:tblPr>
      <w:tblGrid>
        <w:gridCol w:w="1417"/>
        <w:gridCol w:w="7929"/>
      </w:tblGrid>
      <w:tr w:rsidR="00C33827" w:rsidRPr="004D7C55" w14:paraId="3C4C1F59" w14:textId="77777777" w:rsidTr="006654B9">
        <w:trPr>
          <w:trHeight w:val="308"/>
        </w:trPr>
        <w:tc>
          <w:tcPr>
            <w:tcW w:w="758" w:type="pct"/>
            <w:tcBorders>
              <w:top w:val="single" w:sz="8" w:space="0" w:color="000000"/>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2B007D44" w14:textId="77777777" w:rsidR="00C33827" w:rsidRPr="004D7C55" w:rsidRDefault="00C33827" w:rsidP="002B3BE8">
            <w:pPr>
              <w:rPr>
                <w:rFonts w:ascii="Arial" w:hAnsi="Arial" w:cs="Arial"/>
                <w:sz w:val="24"/>
                <w:szCs w:val="24"/>
              </w:rPr>
            </w:pPr>
            <w:r w:rsidRPr="004D7C55">
              <w:rPr>
                <w:rFonts w:ascii="Arial" w:hAnsi="Arial" w:cs="Arial"/>
                <w:sz w:val="24"/>
                <w:szCs w:val="24"/>
              </w:rPr>
              <w:t>Information</w:t>
            </w:r>
          </w:p>
        </w:tc>
        <w:tc>
          <w:tcPr>
            <w:tcW w:w="4242" w:type="pct"/>
            <w:tcBorders>
              <w:top w:val="single" w:sz="8" w:space="0" w:color="000000"/>
              <w:left w:val="nil"/>
              <w:bottom w:val="single" w:sz="8" w:space="0" w:color="000000"/>
              <w:right w:val="single" w:sz="8" w:space="0" w:color="000000"/>
            </w:tcBorders>
            <w:shd w:val="clear" w:color="auto" w:fill="F8F9FA"/>
            <w:tcMar>
              <w:top w:w="0" w:type="dxa"/>
              <w:left w:w="108" w:type="dxa"/>
              <w:bottom w:w="0" w:type="dxa"/>
              <w:right w:w="108" w:type="dxa"/>
            </w:tcMar>
            <w:hideMark/>
          </w:tcPr>
          <w:p w14:paraId="4CD25678" w14:textId="77777777" w:rsidR="00C33827" w:rsidRPr="004D7C55" w:rsidRDefault="00C33827" w:rsidP="002B3BE8">
            <w:pPr>
              <w:rPr>
                <w:rFonts w:ascii="Arial" w:hAnsi="Arial" w:cs="Arial"/>
                <w:sz w:val="24"/>
                <w:szCs w:val="24"/>
              </w:rPr>
            </w:pPr>
            <w:r w:rsidRPr="004D7C55">
              <w:rPr>
                <w:rFonts w:ascii="Arial" w:hAnsi="Arial" w:cs="Arial"/>
                <w:sz w:val="24"/>
                <w:szCs w:val="24"/>
              </w:rPr>
              <w:t> </w:t>
            </w:r>
          </w:p>
        </w:tc>
      </w:tr>
      <w:tr w:rsidR="00C33827" w:rsidRPr="004D7C55" w14:paraId="37BB2502" w14:textId="77777777" w:rsidTr="006654B9">
        <w:trPr>
          <w:trHeight w:val="308"/>
        </w:trPr>
        <w:tc>
          <w:tcPr>
            <w:tcW w:w="758" w:type="pct"/>
            <w:tcBorders>
              <w:top w:val="nil"/>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4F5B666F" w14:textId="77777777" w:rsidR="00C33827" w:rsidRPr="004D7C55" w:rsidRDefault="00C33827" w:rsidP="002B3BE8">
            <w:pPr>
              <w:rPr>
                <w:rFonts w:ascii="Arial" w:hAnsi="Arial" w:cs="Arial"/>
                <w:sz w:val="24"/>
                <w:szCs w:val="24"/>
              </w:rPr>
            </w:pPr>
            <w:r w:rsidRPr="004D7C55">
              <w:rPr>
                <w:rFonts w:ascii="Arial" w:hAnsi="Arial" w:cs="Arial"/>
                <w:sz w:val="24"/>
                <w:szCs w:val="24"/>
              </w:rPr>
              <w:t>Question 1</w:t>
            </w:r>
          </w:p>
        </w:tc>
        <w:tc>
          <w:tcPr>
            <w:tcW w:w="4242" w:type="pct"/>
            <w:tcBorders>
              <w:top w:val="nil"/>
              <w:left w:val="nil"/>
              <w:bottom w:val="single" w:sz="8" w:space="0" w:color="000000"/>
              <w:right w:val="single" w:sz="8" w:space="0" w:color="000000"/>
            </w:tcBorders>
            <w:shd w:val="clear" w:color="auto" w:fill="F8F9FA"/>
            <w:tcMar>
              <w:top w:w="0" w:type="dxa"/>
              <w:left w:w="108" w:type="dxa"/>
              <w:bottom w:w="0" w:type="dxa"/>
              <w:right w:w="108" w:type="dxa"/>
            </w:tcMar>
            <w:hideMark/>
          </w:tcPr>
          <w:p w14:paraId="007586A5" w14:textId="77777777" w:rsidR="00C33827" w:rsidRPr="004D7C55" w:rsidRDefault="00C33827" w:rsidP="002B3BE8">
            <w:pPr>
              <w:rPr>
                <w:rFonts w:ascii="Arial" w:hAnsi="Arial" w:cs="Arial"/>
                <w:sz w:val="24"/>
                <w:szCs w:val="24"/>
              </w:rPr>
            </w:pPr>
            <w:r w:rsidRPr="004D7C55">
              <w:rPr>
                <w:rFonts w:ascii="Arial" w:hAnsi="Arial" w:cs="Arial"/>
                <w:sz w:val="24"/>
                <w:szCs w:val="24"/>
              </w:rPr>
              <w:t> I am writing to you from the international animal welfare and wildlife conservation organisation, the Born Free Foundation.</w:t>
            </w:r>
            <w:r w:rsidRPr="004D7C55">
              <w:rPr>
                <w:rFonts w:ascii="Arial" w:hAnsi="Arial" w:cs="Arial"/>
                <w:sz w:val="24"/>
                <w:szCs w:val="24"/>
              </w:rPr>
              <w:br/>
            </w:r>
            <w:r w:rsidRPr="004D7C55">
              <w:rPr>
                <w:rFonts w:ascii="Arial" w:hAnsi="Arial" w:cs="Arial"/>
                <w:sz w:val="24"/>
                <w:szCs w:val="24"/>
              </w:rPr>
              <w:br/>
              <w:t>We are currently in the process of contacting all relevant local authorities in the UK, requesting details of zoo licences, dangerous wild animal licences and performing animal licences in order to update our records and track changes nationwide.</w:t>
            </w:r>
            <w:r w:rsidRPr="004D7C55">
              <w:rPr>
                <w:rFonts w:ascii="Arial" w:hAnsi="Arial" w:cs="Arial"/>
                <w:sz w:val="24"/>
                <w:szCs w:val="24"/>
              </w:rPr>
              <w:br/>
            </w:r>
            <w:r w:rsidRPr="004D7C55">
              <w:rPr>
                <w:rFonts w:ascii="Arial" w:hAnsi="Arial" w:cs="Arial"/>
                <w:sz w:val="24"/>
                <w:szCs w:val="24"/>
              </w:rPr>
              <w:br/>
              <w:t>If your local authority has formed a partnership with another authority, please include information for all relevant constituencies.</w:t>
            </w:r>
            <w:r w:rsidRPr="004D7C55">
              <w:rPr>
                <w:rFonts w:ascii="Arial" w:hAnsi="Arial" w:cs="Arial"/>
                <w:sz w:val="24"/>
                <w:szCs w:val="24"/>
              </w:rPr>
              <w:br/>
            </w:r>
            <w:r w:rsidRPr="004D7C55">
              <w:rPr>
                <w:rFonts w:ascii="Arial" w:hAnsi="Arial" w:cs="Arial"/>
                <w:sz w:val="24"/>
                <w:szCs w:val="24"/>
              </w:rPr>
              <w:br/>
              <w:t>A. Details of licensed, in application, closed and exempt zoos under the Zoo Licensing Act 1981</w:t>
            </w:r>
            <w:r w:rsidRPr="004D7C55">
              <w:rPr>
                <w:rFonts w:ascii="Arial" w:hAnsi="Arial" w:cs="Arial"/>
                <w:sz w:val="24"/>
                <w:szCs w:val="24"/>
              </w:rPr>
              <w:br/>
            </w:r>
            <w:r w:rsidRPr="004D7C55">
              <w:rPr>
                <w:rFonts w:ascii="Arial" w:hAnsi="Arial" w:cs="Arial"/>
                <w:sz w:val="24"/>
                <w:szCs w:val="24"/>
              </w:rPr>
              <w:br/>
              <w:t>Under the Freedom of Information Act, please provide the name and address for each premises that:</w:t>
            </w:r>
            <w:r w:rsidRPr="004D7C55">
              <w:rPr>
                <w:rFonts w:ascii="Arial" w:hAnsi="Arial" w:cs="Arial"/>
                <w:sz w:val="24"/>
                <w:szCs w:val="24"/>
              </w:rPr>
              <w:br/>
              <w:t>1. Currently holds a zoo licence.</w:t>
            </w:r>
            <w:r w:rsidRPr="004D7C55">
              <w:rPr>
                <w:rFonts w:ascii="Arial" w:hAnsi="Arial" w:cs="Arial"/>
                <w:sz w:val="24"/>
                <w:szCs w:val="24"/>
              </w:rPr>
              <w:br/>
              <w:t>2. Is in the process of applying for a zoo licence.</w:t>
            </w:r>
            <w:r w:rsidRPr="004D7C55">
              <w:rPr>
                <w:rFonts w:ascii="Arial" w:hAnsi="Arial" w:cs="Arial"/>
                <w:sz w:val="24"/>
                <w:szCs w:val="24"/>
              </w:rPr>
              <w:br/>
              <w:t>3. Previously held a zoo licence but has since closed or no longer requires a zoo licence for any other reason since 01/01/2023.</w:t>
            </w:r>
            <w:r w:rsidRPr="004D7C55">
              <w:rPr>
                <w:rFonts w:ascii="Arial" w:hAnsi="Arial" w:cs="Arial"/>
                <w:sz w:val="24"/>
                <w:szCs w:val="24"/>
              </w:rPr>
              <w:br/>
              <w:t>4. Currently has an “exempt” status and the date that the exemption was granted.</w:t>
            </w:r>
            <w:r w:rsidRPr="004D7C55">
              <w:rPr>
                <w:rFonts w:ascii="Arial" w:hAnsi="Arial" w:cs="Arial"/>
                <w:sz w:val="24"/>
                <w:szCs w:val="24"/>
              </w:rPr>
              <w:br/>
            </w:r>
            <w:r w:rsidRPr="004D7C55">
              <w:rPr>
                <w:rFonts w:ascii="Arial" w:hAnsi="Arial" w:cs="Arial"/>
                <w:sz w:val="24"/>
                <w:szCs w:val="24"/>
              </w:rPr>
              <w:br/>
              <w:t>For each premises with an active Zoo Licence, please provide a copy of their:</w:t>
            </w:r>
            <w:r w:rsidRPr="004D7C55">
              <w:rPr>
                <w:rFonts w:ascii="Arial" w:hAnsi="Arial" w:cs="Arial"/>
                <w:sz w:val="24"/>
                <w:szCs w:val="24"/>
              </w:rPr>
              <w:br/>
              <w:t>1. Most recent annual zoo stocklist outlining births, arrivals, deaths, etc. in accordance with Section 9.5 of the Secretary of State’s Standards of Modern Zoo Practice.</w:t>
            </w:r>
            <w:r w:rsidRPr="004D7C55">
              <w:rPr>
                <w:rFonts w:ascii="Arial" w:hAnsi="Arial" w:cs="Arial"/>
                <w:sz w:val="24"/>
                <w:szCs w:val="24"/>
              </w:rPr>
              <w:br/>
              <w:t>2. Most recent formal zoo inspection report for formal periodical or renewal inspections carried out under S.10 or S.14.2 by Government-appointed Zoo Inspectors. Please ensure all pages (1-10) plus any pages with additional conditions or directions are included. For zoos that are housing elephants, please also include the most recent elephant inspection form.</w:t>
            </w:r>
            <w:r w:rsidRPr="004D7C55">
              <w:rPr>
                <w:rFonts w:ascii="Arial" w:hAnsi="Arial" w:cs="Arial"/>
                <w:sz w:val="24"/>
                <w:szCs w:val="24"/>
              </w:rPr>
              <w:br/>
              <w:t>3. Most recent pre-inspection audit for a formal inspection.</w:t>
            </w:r>
            <w:r w:rsidRPr="004D7C55">
              <w:rPr>
                <w:rFonts w:ascii="Arial" w:hAnsi="Arial" w:cs="Arial"/>
                <w:sz w:val="24"/>
                <w:szCs w:val="24"/>
              </w:rPr>
              <w:br/>
            </w:r>
            <w:r w:rsidRPr="004D7C55">
              <w:rPr>
                <w:rFonts w:ascii="Arial" w:hAnsi="Arial" w:cs="Arial"/>
                <w:sz w:val="24"/>
                <w:szCs w:val="24"/>
              </w:rPr>
              <w:br/>
              <w:t xml:space="preserve">If any formal inspection reports are still being finalised and are unable to be released at the current time, then please provide the most recent </w:t>
            </w:r>
            <w:r w:rsidRPr="004D7C55">
              <w:rPr>
                <w:rFonts w:ascii="Arial" w:hAnsi="Arial" w:cs="Arial"/>
                <w:sz w:val="24"/>
                <w:szCs w:val="24"/>
              </w:rPr>
              <w:lastRenderedPageBreak/>
              <w:t>completed inspection report that the local authority has within their records. Please note that we are not requesting copies of informal or special inspection reports or the zoo licence.</w:t>
            </w:r>
            <w:r w:rsidRPr="004D7C55">
              <w:rPr>
                <w:rFonts w:ascii="Arial" w:hAnsi="Arial" w:cs="Arial"/>
                <w:sz w:val="24"/>
                <w:szCs w:val="24"/>
              </w:rPr>
              <w:br/>
            </w:r>
            <w:r w:rsidRPr="004D7C55">
              <w:rPr>
                <w:rFonts w:ascii="Arial" w:hAnsi="Arial" w:cs="Arial"/>
                <w:sz w:val="24"/>
                <w:szCs w:val="24"/>
              </w:rPr>
              <w:br/>
              <w:t>B. Details of licences under the Dangerous Wild Animals Act 1976</w:t>
            </w:r>
            <w:r w:rsidRPr="004D7C55">
              <w:rPr>
                <w:rFonts w:ascii="Arial" w:hAnsi="Arial" w:cs="Arial"/>
                <w:sz w:val="24"/>
                <w:szCs w:val="24"/>
              </w:rPr>
              <w:br/>
            </w:r>
            <w:r w:rsidRPr="004D7C55">
              <w:rPr>
                <w:rFonts w:ascii="Arial" w:hAnsi="Arial" w:cs="Arial"/>
                <w:sz w:val="24"/>
                <w:szCs w:val="24"/>
              </w:rPr>
              <w:br/>
              <w:t>Under the Freedom of Information Act, please provide:</w:t>
            </w:r>
            <w:r w:rsidRPr="004D7C55">
              <w:rPr>
                <w:rFonts w:ascii="Arial" w:hAnsi="Arial" w:cs="Arial"/>
                <w:sz w:val="24"/>
                <w:szCs w:val="24"/>
              </w:rPr>
              <w:br/>
              <w:t>1. The current number of DWA licences within your jurisdiction and the species and number of animals that each licence covers.</w:t>
            </w:r>
            <w:r w:rsidRPr="004D7C55">
              <w:rPr>
                <w:rFonts w:ascii="Arial" w:hAnsi="Arial" w:cs="Arial"/>
                <w:sz w:val="24"/>
                <w:szCs w:val="24"/>
              </w:rPr>
              <w:br/>
              <w:t>2. The number of current DWA applications and the species and number of animals applied for.</w:t>
            </w:r>
            <w:r w:rsidRPr="004D7C55">
              <w:rPr>
                <w:rFonts w:ascii="Arial" w:hAnsi="Arial" w:cs="Arial"/>
                <w:sz w:val="24"/>
                <w:szCs w:val="24"/>
              </w:rPr>
              <w:br/>
              <w:t>3. The number of DWA applications which were refused since 01/01/2023, and the reasons for refusal, if possible.</w:t>
            </w:r>
            <w:r w:rsidRPr="004D7C55">
              <w:rPr>
                <w:rFonts w:ascii="Arial" w:hAnsi="Arial" w:cs="Arial"/>
                <w:sz w:val="24"/>
                <w:szCs w:val="24"/>
              </w:rPr>
              <w:br/>
            </w:r>
            <w:r w:rsidRPr="004D7C55">
              <w:rPr>
                <w:rFonts w:ascii="Arial" w:hAnsi="Arial" w:cs="Arial"/>
                <w:sz w:val="24"/>
                <w:szCs w:val="24"/>
              </w:rPr>
              <w:br/>
              <w:t>Please note that we are not requesting personal information such as names and addresses of licensees.</w:t>
            </w:r>
            <w:r w:rsidRPr="004D7C55">
              <w:rPr>
                <w:rFonts w:ascii="Arial" w:hAnsi="Arial" w:cs="Arial"/>
                <w:sz w:val="24"/>
                <w:szCs w:val="24"/>
              </w:rPr>
              <w:br/>
            </w:r>
            <w:r w:rsidRPr="004D7C55">
              <w:rPr>
                <w:rFonts w:ascii="Arial" w:hAnsi="Arial" w:cs="Arial"/>
                <w:sz w:val="24"/>
                <w:szCs w:val="24"/>
              </w:rPr>
              <w:br/>
              <w:t>C. Details of licences for keeping or training animals for exhibition under The Animal Welfare (Licensing of Activities Involving Animals) (England) Regulations 2018</w:t>
            </w:r>
            <w:r w:rsidRPr="004D7C55">
              <w:rPr>
                <w:rFonts w:ascii="Arial" w:hAnsi="Arial" w:cs="Arial"/>
                <w:sz w:val="24"/>
                <w:szCs w:val="24"/>
              </w:rPr>
              <w:br/>
            </w:r>
            <w:r w:rsidRPr="004D7C55">
              <w:rPr>
                <w:rFonts w:ascii="Arial" w:hAnsi="Arial" w:cs="Arial"/>
                <w:sz w:val="24"/>
                <w:szCs w:val="24"/>
              </w:rPr>
              <w:br/>
              <w:t>Under the Freedom of Information Act, please provide:</w:t>
            </w:r>
            <w:r w:rsidRPr="004D7C55">
              <w:rPr>
                <w:rFonts w:ascii="Arial" w:hAnsi="Arial" w:cs="Arial"/>
                <w:sz w:val="24"/>
                <w:szCs w:val="24"/>
              </w:rPr>
              <w:br/>
              <w:t>1. The name and address for each establishment that currently holds an animal exhibition licence.</w:t>
            </w:r>
            <w:r w:rsidRPr="004D7C55">
              <w:rPr>
                <w:rFonts w:ascii="Arial" w:hAnsi="Arial" w:cs="Arial"/>
                <w:sz w:val="24"/>
                <w:szCs w:val="24"/>
              </w:rPr>
              <w:br/>
              <w:t>2. The name and address for each establishment currently in the process of applying for an animal exhibition licence and the species and number of animals each licence would cover.</w:t>
            </w:r>
            <w:r w:rsidRPr="004D7C55">
              <w:rPr>
                <w:rFonts w:ascii="Arial" w:hAnsi="Arial" w:cs="Arial"/>
                <w:sz w:val="24"/>
                <w:szCs w:val="24"/>
              </w:rPr>
              <w:br/>
              <w:t>3. The number of animal exhibition licence applications which were refused since 01/01/2023, and the reasons for refusal, if possible.</w:t>
            </w:r>
            <w:r w:rsidRPr="004D7C55">
              <w:rPr>
                <w:rFonts w:ascii="Arial" w:hAnsi="Arial" w:cs="Arial"/>
                <w:sz w:val="24"/>
                <w:szCs w:val="24"/>
              </w:rPr>
              <w:br/>
            </w:r>
            <w:r w:rsidRPr="004D7C55">
              <w:rPr>
                <w:rFonts w:ascii="Arial" w:hAnsi="Arial" w:cs="Arial"/>
                <w:sz w:val="24"/>
                <w:szCs w:val="24"/>
              </w:rPr>
              <w:br/>
              <w:t>For each premises with an active exhibition licence, please provide a copy of their:</w:t>
            </w:r>
            <w:r w:rsidRPr="004D7C55">
              <w:rPr>
                <w:rFonts w:ascii="Arial" w:hAnsi="Arial" w:cs="Arial"/>
                <w:sz w:val="24"/>
                <w:szCs w:val="24"/>
              </w:rPr>
              <w:br/>
              <w:t>1. Most recent animal stock list provided by each licence holder in accordance with Schedule 7, S. 6 of the Regulations.</w:t>
            </w:r>
            <w:r w:rsidRPr="004D7C55">
              <w:rPr>
                <w:rFonts w:ascii="Arial" w:hAnsi="Arial" w:cs="Arial"/>
                <w:sz w:val="24"/>
                <w:szCs w:val="24"/>
              </w:rPr>
              <w:br/>
              <w:t>2. Most recent inspection report submitted to the local authority under S. 10. (1) of the Regulations.</w:t>
            </w:r>
            <w:r w:rsidRPr="004D7C55">
              <w:rPr>
                <w:rFonts w:ascii="Arial" w:hAnsi="Arial" w:cs="Arial"/>
                <w:sz w:val="24"/>
                <w:szCs w:val="24"/>
              </w:rPr>
              <w:br/>
            </w:r>
            <w:r w:rsidRPr="004D7C55">
              <w:rPr>
                <w:rFonts w:ascii="Arial" w:hAnsi="Arial" w:cs="Arial"/>
                <w:sz w:val="24"/>
                <w:szCs w:val="24"/>
              </w:rPr>
              <w:br/>
              <w:t>We are extremely grateful for your earliest co-operation. Please feel free to contact me if you have any questions.</w:t>
            </w:r>
          </w:p>
        </w:tc>
      </w:tr>
      <w:tr w:rsidR="00C33827" w:rsidRPr="004D7C55" w14:paraId="5F5142DB" w14:textId="77777777" w:rsidTr="006654B9">
        <w:trPr>
          <w:trHeight w:val="295"/>
        </w:trPr>
        <w:tc>
          <w:tcPr>
            <w:tcW w:w="758" w:type="pct"/>
            <w:tcBorders>
              <w:top w:val="nil"/>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218798FE" w14:textId="77777777" w:rsidR="00C33827" w:rsidRPr="004D7C55" w:rsidRDefault="00C33827" w:rsidP="002B3BE8">
            <w:pPr>
              <w:rPr>
                <w:rFonts w:ascii="Arial" w:hAnsi="Arial" w:cs="Arial"/>
                <w:sz w:val="24"/>
                <w:szCs w:val="24"/>
              </w:rPr>
            </w:pPr>
            <w:r w:rsidRPr="004D7C55">
              <w:rPr>
                <w:rFonts w:ascii="Arial" w:hAnsi="Arial" w:cs="Arial"/>
                <w:sz w:val="24"/>
                <w:szCs w:val="24"/>
              </w:rPr>
              <w:lastRenderedPageBreak/>
              <w:t>Response</w:t>
            </w:r>
          </w:p>
        </w:tc>
        <w:tc>
          <w:tcPr>
            <w:tcW w:w="4242" w:type="pct"/>
            <w:tcBorders>
              <w:top w:val="nil"/>
              <w:left w:val="nil"/>
              <w:bottom w:val="single" w:sz="8" w:space="0" w:color="000000"/>
              <w:right w:val="single" w:sz="8" w:space="0" w:color="000000"/>
            </w:tcBorders>
            <w:shd w:val="clear" w:color="auto" w:fill="F8F9FA"/>
            <w:tcMar>
              <w:top w:w="0" w:type="dxa"/>
              <w:left w:w="108" w:type="dxa"/>
              <w:bottom w:w="0" w:type="dxa"/>
              <w:right w:w="108" w:type="dxa"/>
            </w:tcMar>
            <w:hideMark/>
          </w:tcPr>
          <w:p w14:paraId="6A05105A" w14:textId="77777777" w:rsidR="00C33827" w:rsidRPr="004D7C55" w:rsidRDefault="00C33827" w:rsidP="002B3BE8">
            <w:pPr>
              <w:rPr>
                <w:rFonts w:ascii="Arial" w:hAnsi="Arial" w:cs="Arial"/>
                <w:sz w:val="24"/>
                <w:szCs w:val="24"/>
              </w:rPr>
            </w:pPr>
            <w:r w:rsidRPr="004D7C55">
              <w:rPr>
                <w:rFonts w:ascii="Arial" w:hAnsi="Arial" w:cs="Arial"/>
                <w:sz w:val="24"/>
                <w:szCs w:val="24"/>
              </w:rPr>
              <w:t> We have no current licences issued for any of the types detailed above.</w:t>
            </w:r>
          </w:p>
        </w:tc>
      </w:tr>
    </w:tbl>
    <w:p w14:paraId="7625CD81" w14:textId="77777777" w:rsidR="00B01FCD" w:rsidRDefault="00B01FCD" w:rsidP="00C33827">
      <w:pPr>
        <w:rPr>
          <w:rFonts w:ascii="Arial" w:hAnsi="Arial" w:cs="Arial"/>
          <w:sz w:val="24"/>
          <w:szCs w:val="24"/>
        </w:rPr>
      </w:pPr>
    </w:p>
    <w:p w14:paraId="19A976D4" w14:textId="77777777" w:rsidR="006654B9" w:rsidRDefault="006654B9">
      <w:pPr>
        <w:rPr>
          <w:rFonts w:ascii="Arial" w:hAnsi="Arial" w:cs="Arial"/>
          <w:sz w:val="24"/>
          <w:szCs w:val="24"/>
        </w:rPr>
      </w:pPr>
      <w:r>
        <w:rPr>
          <w:rFonts w:ascii="Arial" w:hAnsi="Arial" w:cs="Arial"/>
          <w:sz w:val="24"/>
          <w:szCs w:val="24"/>
        </w:rPr>
        <w:br w:type="page"/>
      </w:r>
    </w:p>
    <w:p w14:paraId="4F33E506" w14:textId="013998D9" w:rsidR="00C33827" w:rsidRPr="004D7C55" w:rsidRDefault="00C33827" w:rsidP="00C33827">
      <w:pPr>
        <w:rPr>
          <w:rFonts w:ascii="Arial" w:hAnsi="Arial" w:cs="Arial"/>
          <w:sz w:val="24"/>
          <w:szCs w:val="24"/>
        </w:rPr>
      </w:pPr>
      <w:r w:rsidRPr="004D7C55">
        <w:rPr>
          <w:rFonts w:ascii="Arial" w:hAnsi="Arial" w:cs="Arial"/>
          <w:sz w:val="24"/>
          <w:szCs w:val="24"/>
        </w:rPr>
        <w:lastRenderedPageBreak/>
        <w:t>HAV-FOI-056974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409"/>
        <w:gridCol w:w="6597"/>
      </w:tblGrid>
      <w:tr w:rsidR="00C33827" w:rsidRPr="004D7C55" w14:paraId="4E63E82A" w14:textId="77777777" w:rsidTr="002B3BE8">
        <w:trPr>
          <w:trHeight w:val="308"/>
        </w:trPr>
        <w:tc>
          <w:tcPr>
            <w:tcW w:w="2409" w:type="dxa"/>
            <w:shd w:val="clear" w:color="auto" w:fill="F8F9FA"/>
            <w:tcMar>
              <w:top w:w="0" w:type="dxa"/>
              <w:left w:w="108" w:type="dxa"/>
              <w:bottom w:w="0" w:type="dxa"/>
              <w:right w:w="108" w:type="dxa"/>
            </w:tcMar>
            <w:hideMark/>
          </w:tcPr>
          <w:p w14:paraId="14E60879" w14:textId="77777777" w:rsidR="00C33827" w:rsidRPr="004D7C55" w:rsidRDefault="00C33827" w:rsidP="002B3BE8">
            <w:pPr>
              <w:rPr>
                <w:rFonts w:ascii="Arial" w:hAnsi="Arial" w:cs="Arial"/>
                <w:sz w:val="24"/>
                <w:szCs w:val="24"/>
              </w:rPr>
            </w:pPr>
            <w:r w:rsidRPr="004D7C55">
              <w:rPr>
                <w:rFonts w:ascii="Arial" w:hAnsi="Arial" w:cs="Arial"/>
                <w:sz w:val="24"/>
                <w:szCs w:val="24"/>
              </w:rPr>
              <w:t>Question 1</w:t>
            </w:r>
          </w:p>
        </w:tc>
        <w:tc>
          <w:tcPr>
            <w:tcW w:w="6597" w:type="dxa"/>
            <w:shd w:val="clear" w:color="auto" w:fill="F8F9FA"/>
            <w:tcMar>
              <w:top w:w="0" w:type="dxa"/>
              <w:left w:w="108" w:type="dxa"/>
              <w:bottom w:w="0" w:type="dxa"/>
              <w:right w:w="108" w:type="dxa"/>
            </w:tcMar>
            <w:hideMark/>
          </w:tcPr>
          <w:p w14:paraId="57DFD602" w14:textId="77777777" w:rsidR="00C33827" w:rsidRPr="004D7C55" w:rsidRDefault="00C33827" w:rsidP="002B3BE8">
            <w:pPr>
              <w:rPr>
                <w:rFonts w:ascii="Arial" w:hAnsi="Arial" w:cs="Arial"/>
                <w:sz w:val="24"/>
                <w:szCs w:val="24"/>
              </w:rPr>
            </w:pPr>
            <w:r w:rsidRPr="004D7C55">
              <w:rPr>
                <w:rFonts w:ascii="Arial" w:hAnsi="Arial" w:cs="Arial"/>
                <w:sz w:val="24"/>
                <w:szCs w:val="24"/>
              </w:rPr>
              <w:t>I am writing to request information under the Freedom of Information Act 2000.</w:t>
            </w:r>
            <w:r w:rsidRPr="004D7C55">
              <w:rPr>
                <w:rFonts w:ascii="Arial" w:hAnsi="Arial" w:cs="Arial"/>
                <w:sz w:val="24"/>
                <w:szCs w:val="24"/>
              </w:rPr>
              <w:br/>
            </w:r>
            <w:r w:rsidRPr="004D7C55">
              <w:rPr>
                <w:rFonts w:ascii="Arial" w:hAnsi="Arial" w:cs="Arial"/>
                <w:sz w:val="24"/>
                <w:szCs w:val="24"/>
              </w:rPr>
              <w:br/>
              <w:t>Please could you provide the following:</w:t>
            </w:r>
            <w:r w:rsidRPr="004D7C55">
              <w:rPr>
                <w:rFonts w:ascii="Arial" w:hAnsi="Arial" w:cs="Arial"/>
                <w:sz w:val="24"/>
                <w:szCs w:val="24"/>
              </w:rPr>
              <w:br/>
            </w:r>
            <w:r w:rsidRPr="004D7C55">
              <w:rPr>
                <w:rFonts w:ascii="Arial" w:hAnsi="Arial" w:cs="Arial"/>
                <w:sz w:val="24"/>
                <w:szCs w:val="24"/>
              </w:rPr>
              <w:br/>
              <w:t>The number of registered children’s homes currently operating within your local authority area.</w:t>
            </w:r>
          </w:p>
          <w:p w14:paraId="4121F294" w14:textId="77777777" w:rsidR="00C33827" w:rsidRPr="004D7C55" w:rsidRDefault="00C33827" w:rsidP="002B3BE8">
            <w:pPr>
              <w:rPr>
                <w:rFonts w:ascii="Arial" w:hAnsi="Arial" w:cs="Arial"/>
                <w:sz w:val="24"/>
                <w:szCs w:val="24"/>
              </w:rPr>
            </w:pPr>
            <w:r w:rsidRPr="004D7C55">
              <w:rPr>
                <w:rFonts w:ascii="Arial" w:hAnsi="Arial" w:cs="Arial"/>
                <w:sz w:val="24"/>
                <w:szCs w:val="24"/>
              </w:rPr>
              <w:t>I would also appreciate any records showing changes in the total number of children’s homes over the past five years.</w:t>
            </w:r>
          </w:p>
        </w:tc>
      </w:tr>
      <w:tr w:rsidR="00C33827" w:rsidRPr="004D7C55" w14:paraId="3446896B" w14:textId="77777777" w:rsidTr="002B3BE8">
        <w:trPr>
          <w:trHeight w:val="295"/>
        </w:trPr>
        <w:tc>
          <w:tcPr>
            <w:tcW w:w="2409" w:type="dxa"/>
            <w:shd w:val="clear" w:color="auto" w:fill="F8F9FA"/>
            <w:tcMar>
              <w:top w:w="0" w:type="dxa"/>
              <w:left w:w="108" w:type="dxa"/>
              <w:bottom w:w="0" w:type="dxa"/>
              <w:right w:w="108" w:type="dxa"/>
            </w:tcMar>
            <w:hideMark/>
          </w:tcPr>
          <w:p w14:paraId="69CE6946" w14:textId="77777777" w:rsidR="00C33827" w:rsidRPr="004D7C55" w:rsidRDefault="00C33827" w:rsidP="002B3BE8">
            <w:pPr>
              <w:rPr>
                <w:rFonts w:ascii="Arial" w:hAnsi="Arial" w:cs="Arial"/>
                <w:sz w:val="24"/>
                <w:szCs w:val="24"/>
              </w:rPr>
            </w:pPr>
            <w:r w:rsidRPr="004D7C55">
              <w:rPr>
                <w:rFonts w:ascii="Arial" w:hAnsi="Arial" w:cs="Arial"/>
                <w:sz w:val="24"/>
                <w:szCs w:val="24"/>
              </w:rPr>
              <w:t>Response</w:t>
            </w:r>
          </w:p>
        </w:tc>
        <w:tc>
          <w:tcPr>
            <w:tcW w:w="6597" w:type="dxa"/>
            <w:shd w:val="clear" w:color="auto" w:fill="F8F9FA"/>
            <w:tcMar>
              <w:top w:w="0" w:type="dxa"/>
              <w:left w:w="108" w:type="dxa"/>
              <w:bottom w:w="0" w:type="dxa"/>
              <w:right w:w="108" w:type="dxa"/>
            </w:tcMar>
            <w:hideMark/>
          </w:tcPr>
          <w:p w14:paraId="2EA9905A" w14:textId="77777777" w:rsidR="00C33827" w:rsidRPr="004D7C55" w:rsidRDefault="00C33827" w:rsidP="002B3BE8">
            <w:pPr>
              <w:rPr>
                <w:rFonts w:ascii="Arial" w:hAnsi="Arial" w:cs="Arial"/>
                <w:sz w:val="24"/>
                <w:szCs w:val="24"/>
              </w:rPr>
            </w:pPr>
            <w:r w:rsidRPr="004D7C55">
              <w:rPr>
                <w:rFonts w:ascii="Arial" w:hAnsi="Arial" w:cs="Arial"/>
                <w:sz w:val="24"/>
                <w:szCs w:val="24"/>
              </w:rPr>
              <w:t> 19 OFSTED registered children’s homes currently operating.</w:t>
            </w:r>
          </w:p>
          <w:p w14:paraId="3A139214" w14:textId="77777777" w:rsidR="00C33827" w:rsidRPr="004D7C55" w:rsidRDefault="00C33827" w:rsidP="002B3BE8">
            <w:pPr>
              <w:rPr>
                <w:rFonts w:ascii="Arial" w:hAnsi="Arial" w:cs="Arial"/>
                <w:sz w:val="24"/>
                <w:szCs w:val="24"/>
              </w:rPr>
            </w:pPr>
            <w:r w:rsidRPr="004D7C55">
              <w:rPr>
                <w:rFonts w:ascii="Arial" w:hAnsi="Arial" w:cs="Arial"/>
                <w:sz w:val="24"/>
                <w:szCs w:val="24"/>
              </w:rPr>
              <w:t>Year and Operational Homes</w:t>
            </w:r>
          </w:p>
          <w:p w14:paraId="1BD7EAC0" w14:textId="77777777" w:rsidR="00C33827" w:rsidRPr="004D7C55" w:rsidRDefault="00C33827" w:rsidP="002B3BE8">
            <w:pPr>
              <w:rPr>
                <w:rFonts w:ascii="Arial" w:hAnsi="Arial" w:cs="Arial"/>
                <w:sz w:val="24"/>
                <w:szCs w:val="24"/>
              </w:rPr>
            </w:pPr>
            <w:r w:rsidRPr="004D7C55">
              <w:rPr>
                <w:rFonts w:ascii="Arial" w:hAnsi="Arial" w:cs="Arial"/>
                <w:sz w:val="24"/>
                <w:szCs w:val="24"/>
              </w:rPr>
              <w:t>2020- 5 homes</w:t>
            </w:r>
          </w:p>
          <w:p w14:paraId="4555874A" w14:textId="77777777" w:rsidR="00C33827" w:rsidRPr="004D7C55" w:rsidRDefault="00C33827" w:rsidP="002B3BE8">
            <w:pPr>
              <w:rPr>
                <w:rFonts w:ascii="Arial" w:hAnsi="Arial" w:cs="Arial"/>
                <w:sz w:val="24"/>
                <w:szCs w:val="24"/>
              </w:rPr>
            </w:pPr>
            <w:r w:rsidRPr="004D7C55">
              <w:rPr>
                <w:rFonts w:ascii="Arial" w:hAnsi="Arial" w:cs="Arial"/>
                <w:sz w:val="24"/>
                <w:szCs w:val="24"/>
              </w:rPr>
              <w:t>2021- 7 homes</w:t>
            </w:r>
          </w:p>
          <w:p w14:paraId="7D33FCEB" w14:textId="77777777" w:rsidR="00C33827" w:rsidRPr="004D7C55" w:rsidRDefault="00C33827" w:rsidP="002B3BE8">
            <w:pPr>
              <w:rPr>
                <w:rFonts w:ascii="Arial" w:hAnsi="Arial" w:cs="Arial"/>
                <w:sz w:val="24"/>
                <w:szCs w:val="24"/>
              </w:rPr>
            </w:pPr>
            <w:r w:rsidRPr="004D7C55">
              <w:rPr>
                <w:rFonts w:ascii="Arial" w:hAnsi="Arial" w:cs="Arial"/>
                <w:sz w:val="24"/>
                <w:szCs w:val="24"/>
              </w:rPr>
              <w:t>2022- 8 homes</w:t>
            </w:r>
          </w:p>
          <w:p w14:paraId="4E7AB7CF" w14:textId="77777777" w:rsidR="00C33827" w:rsidRPr="004D7C55" w:rsidRDefault="00C33827" w:rsidP="002B3BE8">
            <w:pPr>
              <w:rPr>
                <w:rFonts w:ascii="Arial" w:hAnsi="Arial" w:cs="Arial"/>
                <w:sz w:val="24"/>
                <w:szCs w:val="24"/>
              </w:rPr>
            </w:pPr>
            <w:r w:rsidRPr="004D7C55">
              <w:rPr>
                <w:rFonts w:ascii="Arial" w:hAnsi="Arial" w:cs="Arial"/>
                <w:sz w:val="24"/>
                <w:szCs w:val="24"/>
              </w:rPr>
              <w:t>2023- 12 homes</w:t>
            </w:r>
          </w:p>
          <w:p w14:paraId="54EA6487" w14:textId="77777777" w:rsidR="00C33827" w:rsidRPr="004D7C55" w:rsidRDefault="00C33827" w:rsidP="002B3BE8">
            <w:pPr>
              <w:rPr>
                <w:rFonts w:ascii="Arial" w:hAnsi="Arial" w:cs="Arial"/>
                <w:sz w:val="24"/>
                <w:szCs w:val="24"/>
              </w:rPr>
            </w:pPr>
            <w:r w:rsidRPr="004D7C55">
              <w:rPr>
                <w:rFonts w:ascii="Arial" w:hAnsi="Arial" w:cs="Arial"/>
                <w:sz w:val="24"/>
                <w:szCs w:val="24"/>
              </w:rPr>
              <w:t>2024- 13 homes</w:t>
            </w:r>
          </w:p>
          <w:p w14:paraId="3F1F7133" w14:textId="77777777" w:rsidR="00C33827" w:rsidRPr="004D7C55" w:rsidRDefault="00C33827" w:rsidP="002B3BE8">
            <w:pPr>
              <w:rPr>
                <w:rFonts w:ascii="Arial" w:hAnsi="Arial" w:cs="Arial"/>
                <w:sz w:val="24"/>
                <w:szCs w:val="24"/>
              </w:rPr>
            </w:pPr>
            <w:r w:rsidRPr="004D7C55">
              <w:rPr>
                <w:rFonts w:ascii="Arial" w:hAnsi="Arial" w:cs="Arial"/>
                <w:sz w:val="24"/>
                <w:szCs w:val="24"/>
              </w:rPr>
              <w:t>2025- 19 homes</w:t>
            </w:r>
          </w:p>
        </w:tc>
      </w:tr>
    </w:tbl>
    <w:p w14:paraId="1112AA30" w14:textId="77777777" w:rsidR="00C33827" w:rsidRPr="004D7C55" w:rsidRDefault="00C33827" w:rsidP="00C33827">
      <w:pPr>
        <w:rPr>
          <w:rFonts w:ascii="Arial" w:hAnsi="Arial" w:cs="Arial"/>
          <w:sz w:val="24"/>
          <w:szCs w:val="24"/>
        </w:rPr>
      </w:pPr>
    </w:p>
    <w:p w14:paraId="107A1FC7" w14:textId="77777777" w:rsidR="00C06429" w:rsidRDefault="00C06429" w:rsidP="00C33827">
      <w:pPr>
        <w:rPr>
          <w:rFonts w:ascii="Arial" w:eastAsia="Arial" w:hAnsi="Arial" w:cs="Arial"/>
          <w:sz w:val="24"/>
          <w:szCs w:val="24"/>
        </w:rPr>
      </w:pPr>
    </w:p>
    <w:p w14:paraId="06D7746F" w14:textId="77777777" w:rsidR="00C06429" w:rsidRDefault="00C06429" w:rsidP="00C33827">
      <w:pPr>
        <w:rPr>
          <w:rFonts w:ascii="Arial" w:eastAsia="Arial" w:hAnsi="Arial" w:cs="Arial"/>
          <w:sz w:val="24"/>
          <w:szCs w:val="24"/>
        </w:rPr>
      </w:pPr>
    </w:p>
    <w:p w14:paraId="002C7A68" w14:textId="77777777" w:rsidR="00C33827" w:rsidRDefault="00C33827" w:rsidP="00C33827">
      <w:pPr>
        <w:rPr>
          <w:rFonts w:ascii="Arial" w:eastAsia="Arial" w:hAnsi="Arial" w:cs="Arial"/>
          <w:sz w:val="24"/>
          <w:szCs w:val="24"/>
        </w:rPr>
      </w:pPr>
    </w:p>
    <w:p w14:paraId="63A715E3" w14:textId="77777777" w:rsidR="006654B9" w:rsidRDefault="006654B9">
      <w:pPr>
        <w:rPr>
          <w:rFonts w:ascii="Arial" w:eastAsia="Arial" w:hAnsi="Arial" w:cs="Arial"/>
          <w:sz w:val="24"/>
          <w:szCs w:val="24"/>
        </w:rPr>
      </w:pPr>
      <w:r>
        <w:rPr>
          <w:rFonts w:ascii="Arial" w:eastAsia="Arial" w:hAnsi="Arial" w:cs="Arial"/>
          <w:sz w:val="24"/>
          <w:szCs w:val="24"/>
        </w:rPr>
        <w:br w:type="page"/>
      </w:r>
    </w:p>
    <w:p w14:paraId="45608F91" w14:textId="15406D20" w:rsidR="00C33827" w:rsidRPr="004D7C55" w:rsidRDefault="00C33827" w:rsidP="00C33827">
      <w:pPr>
        <w:rPr>
          <w:rFonts w:ascii="Arial" w:eastAsia="Arial" w:hAnsi="Arial" w:cs="Arial"/>
          <w:sz w:val="24"/>
          <w:szCs w:val="24"/>
        </w:rPr>
      </w:pPr>
      <w:r w:rsidRPr="004D7C55">
        <w:rPr>
          <w:rFonts w:ascii="Arial" w:eastAsia="Arial" w:hAnsi="Arial" w:cs="Arial"/>
          <w:sz w:val="24"/>
          <w:szCs w:val="24"/>
        </w:rPr>
        <w:lastRenderedPageBreak/>
        <w:t>HAV-FOI-051698</w:t>
      </w:r>
    </w:p>
    <w:tbl>
      <w:tblPr>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6A0" w:firstRow="1" w:lastRow="0" w:firstColumn="1" w:lastColumn="0" w:noHBand="1" w:noVBand="1"/>
      </w:tblPr>
      <w:tblGrid>
        <w:gridCol w:w="2092"/>
        <w:gridCol w:w="6904"/>
      </w:tblGrid>
      <w:tr w:rsidR="00C33827" w:rsidRPr="004D7C55" w14:paraId="3968DB6E" w14:textId="77777777" w:rsidTr="002B3BE8">
        <w:trPr>
          <w:trHeight w:val="300"/>
        </w:trPr>
        <w:tc>
          <w:tcPr>
            <w:tcW w:w="2094" w:type="dxa"/>
            <w:shd w:val="clear" w:color="auto" w:fill="F8F9FA"/>
          </w:tcPr>
          <w:p w14:paraId="247098D4" w14:textId="77777777" w:rsidR="00C33827" w:rsidRPr="004D7C55" w:rsidRDefault="00C33827" w:rsidP="002B3BE8">
            <w:pPr>
              <w:spacing w:after="240"/>
              <w:rPr>
                <w:rFonts w:ascii="Arial" w:hAnsi="Arial" w:cs="Arial"/>
                <w:sz w:val="24"/>
                <w:szCs w:val="24"/>
              </w:rPr>
            </w:pPr>
            <w:r w:rsidRPr="004D7C55">
              <w:rPr>
                <w:rFonts w:ascii="Arial" w:eastAsia="Arial" w:hAnsi="Arial" w:cs="Arial"/>
                <w:color w:val="212529"/>
                <w:sz w:val="24"/>
                <w:szCs w:val="24"/>
              </w:rPr>
              <w:t>Information</w:t>
            </w:r>
          </w:p>
        </w:tc>
        <w:tc>
          <w:tcPr>
            <w:tcW w:w="6921" w:type="dxa"/>
            <w:shd w:val="clear" w:color="auto" w:fill="F8F9FA"/>
          </w:tcPr>
          <w:p w14:paraId="0EA3B524" w14:textId="77777777" w:rsidR="00C33827" w:rsidRPr="004D7C55" w:rsidRDefault="00C33827" w:rsidP="002B3BE8">
            <w:pPr>
              <w:spacing w:after="240"/>
              <w:rPr>
                <w:rFonts w:ascii="Arial" w:hAnsi="Arial" w:cs="Arial"/>
                <w:sz w:val="24"/>
                <w:szCs w:val="24"/>
              </w:rPr>
            </w:pPr>
            <w:r w:rsidRPr="004D7C55">
              <w:rPr>
                <w:rFonts w:ascii="Arial" w:eastAsia="Arial" w:hAnsi="Arial" w:cs="Arial"/>
                <w:color w:val="212529"/>
                <w:sz w:val="24"/>
                <w:szCs w:val="24"/>
              </w:rPr>
              <w:t xml:space="preserve"> </w:t>
            </w:r>
          </w:p>
        </w:tc>
      </w:tr>
      <w:tr w:rsidR="00C33827" w:rsidRPr="004D7C55" w14:paraId="29AE4072" w14:textId="77777777" w:rsidTr="002B3BE8">
        <w:trPr>
          <w:trHeight w:val="300"/>
        </w:trPr>
        <w:tc>
          <w:tcPr>
            <w:tcW w:w="2094" w:type="dxa"/>
            <w:shd w:val="clear" w:color="auto" w:fill="F8F9FA"/>
          </w:tcPr>
          <w:p w14:paraId="06B6CB07" w14:textId="77777777" w:rsidR="00C33827" w:rsidRPr="004D7C55" w:rsidRDefault="00C33827" w:rsidP="002B3BE8">
            <w:pPr>
              <w:spacing w:after="240"/>
              <w:rPr>
                <w:rFonts w:ascii="Arial" w:hAnsi="Arial" w:cs="Arial"/>
                <w:sz w:val="24"/>
                <w:szCs w:val="24"/>
              </w:rPr>
            </w:pPr>
            <w:r w:rsidRPr="004D7C55">
              <w:rPr>
                <w:rFonts w:ascii="Arial" w:eastAsia="Arial" w:hAnsi="Arial" w:cs="Arial"/>
                <w:color w:val="212529"/>
                <w:sz w:val="24"/>
                <w:szCs w:val="24"/>
              </w:rPr>
              <w:t>Question 1</w:t>
            </w:r>
          </w:p>
        </w:tc>
        <w:tc>
          <w:tcPr>
            <w:tcW w:w="6921" w:type="dxa"/>
            <w:shd w:val="clear" w:color="auto" w:fill="F8F9FA"/>
          </w:tcPr>
          <w:p w14:paraId="2D978AA2" w14:textId="77777777" w:rsidR="00C33827" w:rsidRPr="004D7C55" w:rsidRDefault="00C33827" w:rsidP="002B3BE8">
            <w:pPr>
              <w:spacing w:after="240"/>
              <w:rPr>
                <w:rFonts w:ascii="Arial" w:hAnsi="Arial" w:cs="Arial"/>
                <w:sz w:val="24"/>
                <w:szCs w:val="24"/>
              </w:rPr>
            </w:pPr>
            <w:r w:rsidRPr="004D7C55">
              <w:rPr>
                <w:rFonts w:ascii="Arial" w:eastAsia="Arial" w:hAnsi="Arial" w:cs="Arial"/>
                <w:color w:val="212529"/>
                <w:sz w:val="24"/>
                <w:szCs w:val="24"/>
              </w:rPr>
              <w:t>Under the Freedom of Information Act 2000, please provide the following information from the January 2023 Department for Education School Census:</w:t>
            </w:r>
            <w:r w:rsidRPr="004D7C55">
              <w:rPr>
                <w:rFonts w:ascii="Arial" w:hAnsi="Arial" w:cs="Arial"/>
                <w:sz w:val="24"/>
                <w:szCs w:val="24"/>
              </w:rPr>
              <w:br/>
            </w:r>
            <w:r w:rsidRPr="004D7C55">
              <w:rPr>
                <w:rFonts w:ascii="Arial" w:eastAsia="Arial" w:hAnsi="Arial" w:cs="Arial"/>
                <w:color w:val="212529"/>
                <w:sz w:val="24"/>
                <w:szCs w:val="24"/>
              </w:rPr>
              <w:t>* A list of all maintained and academy schools within the borough.</w:t>
            </w:r>
            <w:r w:rsidRPr="004D7C55">
              <w:rPr>
                <w:rFonts w:ascii="Arial" w:hAnsi="Arial" w:cs="Arial"/>
                <w:sz w:val="24"/>
                <w:szCs w:val="24"/>
              </w:rPr>
              <w:br/>
            </w:r>
            <w:r w:rsidRPr="004D7C55">
              <w:rPr>
                <w:rFonts w:ascii="Arial" w:eastAsia="Arial" w:hAnsi="Arial" w:cs="Arial"/>
                <w:color w:val="212529"/>
                <w:sz w:val="24"/>
                <w:szCs w:val="24"/>
              </w:rPr>
              <w:t>* For each school, the aggregated number of pupils by first language, including English and the top non-English languages spoken.</w:t>
            </w:r>
            <w:r w:rsidRPr="004D7C55">
              <w:rPr>
                <w:rFonts w:ascii="Arial" w:hAnsi="Arial" w:cs="Arial"/>
                <w:sz w:val="24"/>
                <w:szCs w:val="24"/>
              </w:rPr>
              <w:br/>
            </w:r>
            <w:r w:rsidRPr="004D7C55">
              <w:rPr>
                <w:rFonts w:ascii="Arial" w:eastAsia="Arial" w:hAnsi="Arial" w:cs="Arial"/>
                <w:color w:val="212529"/>
                <w:sz w:val="24"/>
                <w:szCs w:val="24"/>
              </w:rPr>
              <w:t>* Please include the school name and postcode, and suppress any counts below 10 pupils to protect anonymity with “under 10”</w:t>
            </w:r>
            <w:r w:rsidRPr="004D7C55">
              <w:rPr>
                <w:rFonts w:ascii="Arial" w:hAnsi="Arial" w:cs="Arial"/>
                <w:sz w:val="24"/>
                <w:szCs w:val="24"/>
              </w:rPr>
              <w:br/>
            </w:r>
            <w:r w:rsidRPr="004D7C55">
              <w:rPr>
                <w:rFonts w:ascii="Arial" w:hAnsi="Arial" w:cs="Arial"/>
                <w:sz w:val="24"/>
                <w:szCs w:val="24"/>
              </w:rPr>
              <w:br/>
            </w:r>
            <w:r w:rsidRPr="004D7C55">
              <w:rPr>
                <w:rFonts w:ascii="Arial" w:eastAsia="Arial" w:hAnsi="Arial" w:cs="Arial"/>
                <w:color w:val="212529"/>
                <w:sz w:val="24"/>
                <w:szCs w:val="24"/>
              </w:rPr>
              <w:t>Please deliver this in a tabular spreadsheet format with column names for the school, its postcode, the language represented and the number of pupils.</w:t>
            </w:r>
            <w:r w:rsidRPr="004D7C55">
              <w:rPr>
                <w:rFonts w:ascii="MS Gothic" w:eastAsia="MS Gothic" w:hAnsi="MS Gothic" w:cs="MS Gothic" w:hint="eastAsia"/>
                <w:color w:val="212529"/>
                <w:sz w:val="24"/>
                <w:szCs w:val="24"/>
              </w:rPr>
              <w:t>  </w:t>
            </w:r>
            <w:r w:rsidRPr="004D7C55">
              <w:rPr>
                <w:rFonts w:ascii="Arial" w:eastAsia="Arial" w:hAnsi="Arial" w:cs="Arial"/>
                <w:color w:val="212529"/>
                <w:sz w:val="24"/>
                <w:szCs w:val="24"/>
              </w:rPr>
              <w:t>If school-level data cannot be released, please provide borough-level totals in the same column structure.</w:t>
            </w:r>
          </w:p>
        </w:tc>
      </w:tr>
      <w:tr w:rsidR="00C33827" w:rsidRPr="004D7C55" w14:paraId="2BA06AFA" w14:textId="77777777" w:rsidTr="002B3BE8">
        <w:trPr>
          <w:trHeight w:val="300"/>
        </w:trPr>
        <w:tc>
          <w:tcPr>
            <w:tcW w:w="2094" w:type="dxa"/>
            <w:shd w:val="clear" w:color="auto" w:fill="F8F9FA"/>
          </w:tcPr>
          <w:p w14:paraId="1CEB15DB" w14:textId="77777777" w:rsidR="00C33827" w:rsidRPr="004D7C55" w:rsidRDefault="00C33827" w:rsidP="002B3BE8">
            <w:pPr>
              <w:spacing w:after="240"/>
              <w:rPr>
                <w:rFonts w:ascii="Arial" w:hAnsi="Arial" w:cs="Arial"/>
                <w:sz w:val="24"/>
                <w:szCs w:val="24"/>
              </w:rPr>
            </w:pPr>
            <w:r w:rsidRPr="004D7C55">
              <w:rPr>
                <w:rFonts w:ascii="Arial" w:eastAsia="Arial" w:hAnsi="Arial" w:cs="Arial"/>
                <w:color w:val="212529"/>
                <w:sz w:val="24"/>
                <w:szCs w:val="24"/>
              </w:rPr>
              <w:t>Response</w:t>
            </w:r>
          </w:p>
        </w:tc>
        <w:tc>
          <w:tcPr>
            <w:tcW w:w="6921" w:type="dxa"/>
            <w:shd w:val="clear" w:color="auto" w:fill="F8F9FA"/>
          </w:tcPr>
          <w:p w14:paraId="524BC339" w14:textId="77777777" w:rsidR="00D5064C" w:rsidRDefault="00C33827" w:rsidP="002B3BE8">
            <w:pPr>
              <w:spacing w:after="240"/>
              <w:rPr>
                <w:rFonts w:ascii="Arial" w:eastAsia="Arial" w:hAnsi="Arial" w:cs="Arial"/>
                <w:color w:val="212529"/>
                <w:sz w:val="24"/>
                <w:szCs w:val="24"/>
              </w:rPr>
            </w:pPr>
            <w:r w:rsidRPr="004D7C55">
              <w:rPr>
                <w:rFonts w:ascii="Arial" w:eastAsia="Arial" w:hAnsi="Arial" w:cs="Arial"/>
                <w:color w:val="212529"/>
                <w:sz w:val="24"/>
                <w:szCs w:val="24"/>
              </w:rPr>
              <w:t>Please see attached.</w:t>
            </w:r>
          </w:p>
          <w:p w14:paraId="01B22E21" w14:textId="37509A49" w:rsidR="00C33827" w:rsidRPr="004D7C55" w:rsidRDefault="00285AC7" w:rsidP="002B3BE8">
            <w:pPr>
              <w:spacing w:after="240"/>
              <w:rPr>
                <w:rFonts w:ascii="Arial" w:hAnsi="Arial" w:cs="Arial"/>
                <w:sz w:val="24"/>
                <w:szCs w:val="24"/>
              </w:rPr>
            </w:pPr>
            <w:r>
              <w:rPr>
                <w:rFonts w:ascii="Arial" w:hAnsi="Arial" w:cs="Arial"/>
                <w:sz w:val="24"/>
                <w:szCs w:val="24"/>
              </w:rPr>
              <w:object w:dxaOrig="1544" w:dyaOrig="998" w14:anchorId="718DD972">
                <v:shape id="_x0000_i1027" type="#_x0000_t75" style="width:77pt;height:50.1pt" o:ole="">
                  <v:imagedata r:id="rId34" o:title=""/>
                </v:shape>
                <o:OLEObject Type="Link" ProgID="Acrobat.Document.DC" ShapeID="_x0000_i1027" DrawAspect="Icon" r:id="rId35" UpdateMode="Always">
                  <o:LinkType>EnhancedMetaFile</o:LinkType>
                  <o:LockedField>false</o:LockedField>
                  <o:FieldCodes>\f 0</o:FieldCodes>
                </o:OLEObject>
              </w:object>
            </w:r>
          </w:p>
        </w:tc>
      </w:tr>
    </w:tbl>
    <w:p w14:paraId="4434BB22" w14:textId="77777777" w:rsidR="00C33827" w:rsidRPr="004D7C55" w:rsidRDefault="00C33827" w:rsidP="00C33827">
      <w:pPr>
        <w:rPr>
          <w:rFonts w:ascii="Arial" w:hAnsi="Arial" w:cs="Arial"/>
          <w:sz w:val="24"/>
          <w:szCs w:val="24"/>
        </w:rPr>
      </w:pPr>
    </w:p>
    <w:p w14:paraId="391A778D" w14:textId="77777777" w:rsidR="006654B9" w:rsidRDefault="006654B9">
      <w:pPr>
        <w:rPr>
          <w:rFonts w:ascii="Arial" w:hAnsi="Arial" w:cs="Arial"/>
          <w:sz w:val="24"/>
          <w:szCs w:val="24"/>
        </w:rPr>
      </w:pPr>
      <w:r>
        <w:rPr>
          <w:rFonts w:ascii="Arial" w:hAnsi="Arial" w:cs="Arial"/>
          <w:sz w:val="24"/>
          <w:szCs w:val="24"/>
        </w:rPr>
        <w:br w:type="page"/>
      </w:r>
    </w:p>
    <w:p w14:paraId="35FBEEAE" w14:textId="1BFFA2EF" w:rsidR="00C33827" w:rsidRPr="004D7C55" w:rsidRDefault="00C33827" w:rsidP="00C33827">
      <w:pPr>
        <w:rPr>
          <w:rFonts w:ascii="Arial" w:hAnsi="Arial" w:cs="Arial"/>
          <w:sz w:val="24"/>
          <w:szCs w:val="24"/>
        </w:rPr>
      </w:pPr>
      <w:r w:rsidRPr="004D7C55">
        <w:rPr>
          <w:rFonts w:ascii="Arial" w:hAnsi="Arial" w:cs="Arial"/>
          <w:sz w:val="24"/>
          <w:szCs w:val="24"/>
        </w:rPr>
        <w:lastRenderedPageBreak/>
        <w:t>HAV-FOI-744829</w:t>
      </w:r>
    </w:p>
    <w:tbl>
      <w:tblPr>
        <w:tblStyle w:val="TableGrid"/>
        <w:tblW w:w="0" w:type="auto"/>
        <w:tblInd w:w="-34" w:type="dxa"/>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ook w:val="06A0" w:firstRow="1" w:lastRow="0" w:firstColumn="1" w:lastColumn="0" w:noHBand="1" w:noVBand="1"/>
      </w:tblPr>
      <w:tblGrid>
        <w:gridCol w:w="1417"/>
        <w:gridCol w:w="7623"/>
      </w:tblGrid>
      <w:tr w:rsidR="00C33827" w:rsidRPr="004D7C55" w14:paraId="65124E0E" w14:textId="77777777" w:rsidTr="00D5064C">
        <w:trPr>
          <w:trHeight w:val="825"/>
        </w:trPr>
        <w:tc>
          <w:tcPr>
            <w:tcW w:w="11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D004F32" w14:textId="77777777" w:rsidR="00C33827" w:rsidRPr="004D7C55" w:rsidRDefault="00C33827" w:rsidP="002B3BE8">
            <w:pPr>
              <w:spacing w:before="240" w:after="240"/>
              <w:rPr>
                <w:rFonts w:ascii="Arial" w:eastAsia="Arial" w:hAnsi="Arial" w:cs="Arial"/>
                <w:color w:val="212529"/>
                <w:sz w:val="24"/>
                <w:szCs w:val="24"/>
              </w:rPr>
            </w:pPr>
            <w:r w:rsidRPr="004D7C55">
              <w:rPr>
                <w:rFonts w:ascii="Arial" w:eastAsia="Arial" w:hAnsi="Arial" w:cs="Arial"/>
                <w:color w:val="212529"/>
                <w:sz w:val="24"/>
                <w:szCs w:val="24"/>
              </w:rPr>
              <w:t>Information</w:t>
            </w:r>
          </w:p>
        </w:tc>
        <w:tc>
          <w:tcPr>
            <w:tcW w:w="8098" w:type="dxa"/>
            <w:tcBorders>
              <w:top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2FEAFDAB" w14:textId="77777777" w:rsidR="00C33827" w:rsidRPr="004D7C55" w:rsidRDefault="00C33827" w:rsidP="002B3BE8">
            <w:pPr>
              <w:spacing w:before="240" w:after="240"/>
              <w:rPr>
                <w:rFonts w:ascii="Arial" w:eastAsia="Arial" w:hAnsi="Arial" w:cs="Arial"/>
                <w:color w:val="212529"/>
                <w:sz w:val="24"/>
                <w:szCs w:val="24"/>
              </w:rPr>
            </w:pPr>
            <w:r w:rsidRPr="004D7C55">
              <w:rPr>
                <w:rFonts w:ascii="Arial" w:eastAsia="Arial" w:hAnsi="Arial" w:cs="Arial"/>
                <w:color w:val="212529"/>
                <w:sz w:val="24"/>
                <w:szCs w:val="24"/>
              </w:rPr>
              <w:t xml:space="preserve"> </w:t>
            </w:r>
          </w:p>
        </w:tc>
      </w:tr>
      <w:tr w:rsidR="00C33827" w:rsidRPr="004D7C55" w14:paraId="2D6FF1D6" w14:textId="77777777" w:rsidTr="00D5064C">
        <w:trPr>
          <w:trHeight w:val="825"/>
        </w:trPr>
        <w:tc>
          <w:tcPr>
            <w:tcW w:w="1178" w:type="dxa"/>
            <w:tcBorders>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0A494D20" w14:textId="77777777" w:rsidR="00C33827" w:rsidRPr="004D7C55" w:rsidRDefault="00C33827" w:rsidP="002B3BE8">
            <w:pPr>
              <w:spacing w:before="240" w:after="240"/>
              <w:rPr>
                <w:rFonts w:ascii="Arial" w:eastAsia="Arial" w:hAnsi="Arial" w:cs="Arial"/>
                <w:color w:val="212529"/>
                <w:sz w:val="24"/>
                <w:szCs w:val="24"/>
              </w:rPr>
            </w:pPr>
            <w:r w:rsidRPr="004D7C55">
              <w:rPr>
                <w:rFonts w:ascii="Arial" w:eastAsia="Arial" w:hAnsi="Arial" w:cs="Arial"/>
                <w:color w:val="212529"/>
                <w:sz w:val="24"/>
                <w:szCs w:val="24"/>
              </w:rPr>
              <w:t>Question 1</w:t>
            </w:r>
          </w:p>
        </w:tc>
        <w:tc>
          <w:tcPr>
            <w:tcW w:w="8098" w:type="dxa"/>
            <w:tcBorders>
              <w:bottom w:val="single" w:sz="8" w:space="0" w:color="000000" w:themeColor="text1"/>
              <w:right w:val="single" w:sz="8" w:space="0" w:color="000000" w:themeColor="text1"/>
            </w:tcBorders>
            <w:shd w:val="clear" w:color="auto" w:fill="F8F9FA"/>
            <w:tcMar>
              <w:left w:w="108" w:type="dxa"/>
              <w:right w:w="108" w:type="dxa"/>
            </w:tcMar>
          </w:tcPr>
          <w:p w14:paraId="39207687" w14:textId="2BC94189" w:rsidR="00C33827" w:rsidRPr="004D7C55" w:rsidRDefault="00C33827" w:rsidP="002B3BE8">
            <w:pPr>
              <w:spacing w:before="240" w:after="240"/>
              <w:rPr>
                <w:rFonts w:ascii="Arial" w:eastAsia="Arial" w:hAnsi="Arial" w:cs="Arial"/>
                <w:color w:val="212529"/>
                <w:sz w:val="24"/>
                <w:szCs w:val="24"/>
              </w:rPr>
            </w:pPr>
            <w:r w:rsidRPr="004D7C55">
              <w:rPr>
                <w:rFonts w:ascii="Arial" w:eastAsia="Arial" w:hAnsi="Arial" w:cs="Arial"/>
                <w:color w:val="212529"/>
                <w:sz w:val="24"/>
                <w:szCs w:val="24"/>
              </w:rPr>
              <w:t xml:space="preserve"> This request is made under the Freedom of Information Act 2000.</w:t>
            </w:r>
            <w:r w:rsidRPr="004D7C55">
              <w:rPr>
                <w:rFonts w:ascii="Arial" w:hAnsi="Arial" w:cs="Arial"/>
                <w:sz w:val="24"/>
                <w:szCs w:val="24"/>
              </w:rPr>
              <w:br/>
            </w:r>
            <w:r w:rsidRPr="004D7C55">
              <w:rPr>
                <w:rFonts w:ascii="Arial" w:hAnsi="Arial" w:cs="Arial"/>
                <w:sz w:val="24"/>
                <w:szCs w:val="24"/>
              </w:rPr>
              <w:br/>
            </w:r>
            <w:r w:rsidRPr="004D7C55">
              <w:rPr>
                <w:rFonts w:ascii="Arial" w:hAnsi="Arial" w:cs="Arial"/>
                <w:sz w:val="24"/>
                <w:szCs w:val="24"/>
              </w:rPr>
              <w:br/>
            </w:r>
            <w:r w:rsidRPr="004D7C55">
              <w:rPr>
                <w:rFonts w:ascii="Arial" w:eastAsia="Arial" w:hAnsi="Arial" w:cs="Arial"/>
                <w:color w:val="212529"/>
                <w:sz w:val="24"/>
                <w:szCs w:val="24"/>
              </w:rPr>
              <w:t>Please provide the information set out below. Unless otherwise stated, please supply data for the last full 3 financial years.</w:t>
            </w:r>
            <w:r w:rsidRPr="004D7C55">
              <w:rPr>
                <w:rFonts w:ascii="Arial" w:hAnsi="Arial" w:cs="Arial"/>
                <w:sz w:val="24"/>
                <w:szCs w:val="24"/>
              </w:rPr>
              <w:br/>
            </w:r>
            <w:r w:rsidRPr="004D7C55">
              <w:rPr>
                <w:rFonts w:ascii="Arial" w:hAnsi="Arial" w:cs="Arial"/>
                <w:sz w:val="24"/>
                <w:szCs w:val="24"/>
              </w:rPr>
              <w:br/>
            </w:r>
            <w:r w:rsidRPr="004D7C55">
              <w:rPr>
                <w:rFonts w:ascii="Arial" w:hAnsi="Arial" w:cs="Arial"/>
                <w:sz w:val="24"/>
                <w:szCs w:val="24"/>
              </w:rPr>
              <w:br/>
            </w:r>
            <w:r w:rsidRPr="004D7C55">
              <w:rPr>
                <w:rFonts w:ascii="Arial" w:eastAsia="Arial" w:hAnsi="Arial" w:cs="Arial"/>
                <w:color w:val="212529"/>
                <w:sz w:val="24"/>
                <w:szCs w:val="24"/>
              </w:rPr>
              <w:t>1. Overall Children’s Services Budget:</w:t>
            </w:r>
            <w:r w:rsidRPr="004D7C55">
              <w:rPr>
                <w:rFonts w:ascii="Arial" w:hAnsi="Arial" w:cs="Arial"/>
                <w:sz w:val="24"/>
                <w:szCs w:val="24"/>
              </w:rPr>
              <w:br/>
            </w:r>
            <w:r w:rsidRPr="004D7C55">
              <w:rPr>
                <w:rFonts w:ascii="Arial" w:hAnsi="Arial" w:cs="Arial"/>
                <w:sz w:val="24"/>
                <w:szCs w:val="24"/>
              </w:rPr>
              <w:br/>
            </w:r>
            <w:r w:rsidRPr="004D7C55">
              <w:rPr>
                <w:rFonts w:ascii="Arial" w:eastAsia="Arial" w:hAnsi="Arial" w:cs="Arial"/>
                <w:color w:val="212529"/>
                <w:sz w:val="24"/>
                <w:szCs w:val="24"/>
              </w:rPr>
              <w:t>a) The total annual Children’s Services budget for each financial year.</w:t>
            </w:r>
            <w:r w:rsidRPr="004D7C55">
              <w:rPr>
                <w:rFonts w:ascii="Arial" w:hAnsi="Arial" w:cs="Arial"/>
                <w:sz w:val="24"/>
                <w:szCs w:val="24"/>
              </w:rPr>
              <w:br/>
            </w:r>
            <w:r w:rsidRPr="004D7C55">
              <w:rPr>
                <w:rFonts w:ascii="Arial" w:eastAsia="Arial" w:hAnsi="Arial" w:cs="Arial"/>
                <w:color w:val="212529"/>
                <w:sz w:val="24"/>
                <w:szCs w:val="24"/>
              </w:rPr>
              <w:t>b) The original approved budget and the final outturn for each year.</w:t>
            </w:r>
            <w:r w:rsidRPr="004D7C55">
              <w:rPr>
                <w:rFonts w:ascii="Arial" w:hAnsi="Arial" w:cs="Arial"/>
                <w:sz w:val="24"/>
                <w:szCs w:val="24"/>
              </w:rPr>
              <w:br/>
            </w:r>
            <w:r w:rsidRPr="004D7C55">
              <w:rPr>
                <w:rFonts w:ascii="Arial" w:eastAsia="Arial" w:hAnsi="Arial" w:cs="Arial"/>
                <w:color w:val="212529"/>
                <w:sz w:val="24"/>
                <w:szCs w:val="24"/>
              </w:rPr>
              <w:t>c) Any in-year budget adjustments, reallocations or emergency funding applied to Children’s Services.</w:t>
            </w:r>
            <w:r w:rsidRPr="004D7C55">
              <w:rPr>
                <w:rFonts w:ascii="Arial" w:hAnsi="Arial" w:cs="Arial"/>
                <w:sz w:val="24"/>
                <w:szCs w:val="24"/>
              </w:rPr>
              <w:br/>
            </w:r>
            <w:r w:rsidRPr="004D7C55">
              <w:rPr>
                <w:rFonts w:ascii="Arial" w:hAnsi="Arial" w:cs="Arial"/>
                <w:sz w:val="24"/>
                <w:szCs w:val="24"/>
              </w:rPr>
              <w:br/>
            </w:r>
            <w:r w:rsidRPr="004D7C55">
              <w:rPr>
                <w:rFonts w:ascii="Arial" w:hAnsi="Arial" w:cs="Arial"/>
                <w:sz w:val="24"/>
                <w:szCs w:val="24"/>
              </w:rPr>
              <w:br/>
            </w:r>
            <w:r w:rsidRPr="004D7C55">
              <w:rPr>
                <w:rFonts w:ascii="Arial" w:eastAsia="Arial" w:hAnsi="Arial" w:cs="Arial"/>
                <w:color w:val="212529"/>
                <w:sz w:val="24"/>
                <w:szCs w:val="24"/>
              </w:rPr>
              <w:t>2. Children’s Social Care Expenditure:</w:t>
            </w:r>
            <w:r w:rsidRPr="004D7C55">
              <w:rPr>
                <w:rFonts w:ascii="Arial" w:hAnsi="Arial" w:cs="Arial"/>
                <w:sz w:val="24"/>
                <w:szCs w:val="24"/>
              </w:rPr>
              <w:br/>
            </w:r>
            <w:r w:rsidRPr="004D7C55">
              <w:rPr>
                <w:rFonts w:ascii="Arial" w:hAnsi="Arial" w:cs="Arial"/>
                <w:sz w:val="24"/>
                <w:szCs w:val="24"/>
              </w:rPr>
              <w:br/>
            </w:r>
            <w:r w:rsidRPr="004D7C55">
              <w:rPr>
                <w:rFonts w:ascii="Arial" w:eastAsia="Arial" w:hAnsi="Arial" w:cs="Arial"/>
                <w:color w:val="212529"/>
                <w:sz w:val="24"/>
                <w:szCs w:val="24"/>
              </w:rPr>
              <w:t>a) Total annual expenditure on Children’s Social Care.</w:t>
            </w:r>
            <w:r w:rsidRPr="004D7C55">
              <w:rPr>
                <w:rFonts w:ascii="Arial" w:hAnsi="Arial" w:cs="Arial"/>
                <w:sz w:val="24"/>
                <w:szCs w:val="24"/>
              </w:rPr>
              <w:br/>
            </w:r>
            <w:r w:rsidRPr="004D7C55">
              <w:rPr>
                <w:rFonts w:ascii="Arial" w:eastAsia="Arial" w:hAnsi="Arial" w:cs="Arial"/>
                <w:color w:val="212529"/>
                <w:sz w:val="24"/>
                <w:szCs w:val="24"/>
              </w:rPr>
              <w:t>b) Breakdown of spend by category, including but not limited to:</w:t>
            </w:r>
            <w:r w:rsidRPr="004D7C55">
              <w:rPr>
                <w:rFonts w:ascii="Arial" w:hAnsi="Arial" w:cs="Arial"/>
                <w:sz w:val="24"/>
                <w:szCs w:val="24"/>
              </w:rPr>
              <w:br/>
            </w:r>
            <w:r w:rsidRPr="004D7C55">
              <w:rPr>
                <w:rFonts w:ascii="Arial" w:eastAsia="Arial" w:hAnsi="Arial" w:cs="Arial"/>
                <w:color w:val="212529"/>
                <w:sz w:val="24"/>
                <w:szCs w:val="24"/>
              </w:rPr>
              <w:t>- Looked After Children (LAC)</w:t>
            </w:r>
            <w:r w:rsidRPr="004D7C55">
              <w:rPr>
                <w:rFonts w:ascii="Arial" w:hAnsi="Arial" w:cs="Arial"/>
                <w:sz w:val="24"/>
                <w:szCs w:val="24"/>
              </w:rPr>
              <w:br/>
            </w:r>
            <w:r w:rsidRPr="004D7C55">
              <w:rPr>
                <w:rFonts w:ascii="Arial" w:eastAsia="Arial" w:hAnsi="Arial" w:cs="Arial"/>
                <w:color w:val="212529"/>
                <w:sz w:val="24"/>
                <w:szCs w:val="24"/>
              </w:rPr>
              <w:t>- Child Protection</w:t>
            </w:r>
            <w:r w:rsidRPr="004D7C55">
              <w:rPr>
                <w:rFonts w:ascii="Arial" w:hAnsi="Arial" w:cs="Arial"/>
                <w:sz w:val="24"/>
                <w:szCs w:val="24"/>
              </w:rPr>
              <w:br/>
            </w:r>
            <w:r w:rsidRPr="004D7C55">
              <w:rPr>
                <w:rFonts w:ascii="Arial" w:eastAsia="Arial" w:hAnsi="Arial" w:cs="Arial"/>
                <w:color w:val="212529"/>
                <w:sz w:val="24"/>
                <w:szCs w:val="24"/>
              </w:rPr>
              <w:t>- Children in Need</w:t>
            </w:r>
            <w:r w:rsidRPr="004D7C55">
              <w:rPr>
                <w:rFonts w:ascii="Arial" w:hAnsi="Arial" w:cs="Arial"/>
                <w:sz w:val="24"/>
                <w:szCs w:val="24"/>
              </w:rPr>
              <w:br/>
            </w:r>
            <w:r w:rsidRPr="004D7C55">
              <w:rPr>
                <w:rFonts w:ascii="Arial" w:eastAsia="Arial" w:hAnsi="Arial" w:cs="Arial"/>
                <w:color w:val="212529"/>
                <w:sz w:val="24"/>
                <w:szCs w:val="24"/>
              </w:rPr>
              <w:t>- Early Help and Prevention</w:t>
            </w:r>
            <w:r w:rsidRPr="004D7C55">
              <w:rPr>
                <w:rFonts w:ascii="Arial" w:hAnsi="Arial" w:cs="Arial"/>
                <w:sz w:val="24"/>
                <w:szCs w:val="24"/>
              </w:rPr>
              <w:br/>
            </w:r>
            <w:r w:rsidRPr="004D7C55">
              <w:rPr>
                <w:rFonts w:ascii="Arial" w:eastAsia="Arial" w:hAnsi="Arial" w:cs="Arial"/>
                <w:color w:val="212529"/>
                <w:sz w:val="24"/>
                <w:szCs w:val="24"/>
              </w:rPr>
              <w:t>- Edge of Care services</w:t>
            </w:r>
            <w:r w:rsidRPr="004D7C55">
              <w:rPr>
                <w:rFonts w:ascii="Arial" w:hAnsi="Arial" w:cs="Arial"/>
                <w:sz w:val="24"/>
                <w:szCs w:val="24"/>
              </w:rPr>
              <w:br/>
            </w:r>
            <w:r w:rsidRPr="004D7C55">
              <w:rPr>
                <w:rFonts w:ascii="Arial" w:eastAsia="Arial" w:hAnsi="Arial" w:cs="Arial"/>
                <w:color w:val="212529"/>
                <w:sz w:val="24"/>
                <w:szCs w:val="24"/>
              </w:rPr>
              <w:t>- Family support services</w:t>
            </w:r>
            <w:r w:rsidRPr="004D7C55">
              <w:rPr>
                <w:rFonts w:ascii="Arial" w:hAnsi="Arial" w:cs="Arial"/>
                <w:sz w:val="24"/>
                <w:szCs w:val="24"/>
              </w:rPr>
              <w:br/>
            </w:r>
            <w:r w:rsidRPr="004D7C55">
              <w:rPr>
                <w:rFonts w:ascii="Arial" w:hAnsi="Arial" w:cs="Arial"/>
                <w:sz w:val="24"/>
                <w:szCs w:val="24"/>
              </w:rPr>
              <w:br/>
            </w:r>
            <w:r w:rsidRPr="004D7C55">
              <w:rPr>
                <w:rFonts w:ascii="Arial" w:eastAsia="Arial" w:hAnsi="Arial" w:cs="Arial"/>
                <w:color w:val="212529"/>
                <w:sz w:val="24"/>
                <w:szCs w:val="24"/>
              </w:rPr>
              <w:t>c) Spend on:</w:t>
            </w:r>
            <w:r w:rsidRPr="004D7C55">
              <w:rPr>
                <w:rFonts w:ascii="Arial" w:hAnsi="Arial" w:cs="Arial"/>
                <w:sz w:val="24"/>
                <w:szCs w:val="24"/>
              </w:rPr>
              <w:br/>
            </w:r>
            <w:r w:rsidRPr="004D7C55">
              <w:rPr>
                <w:rFonts w:ascii="Arial" w:eastAsia="Arial" w:hAnsi="Arial" w:cs="Arial"/>
                <w:color w:val="212529"/>
                <w:sz w:val="24"/>
                <w:szCs w:val="24"/>
              </w:rPr>
              <w:t>- In-house provision</w:t>
            </w:r>
            <w:r w:rsidRPr="004D7C55">
              <w:rPr>
                <w:rFonts w:ascii="Arial" w:hAnsi="Arial" w:cs="Arial"/>
                <w:sz w:val="24"/>
                <w:szCs w:val="24"/>
              </w:rPr>
              <w:br/>
            </w:r>
            <w:r w:rsidRPr="004D7C55">
              <w:rPr>
                <w:rFonts w:ascii="Arial" w:eastAsia="Arial" w:hAnsi="Arial" w:cs="Arial"/>
                <w:color w:val="212529"/>
                <w:sz w:val="24"/>
                <w:szCs w:val="24"/>
              </w:rPr>
              <w:t>- External providers / commissioned services</w:t>
            </w:r>
            <w:r w:rsidRPr="004D7C55">
              <w:rPr>
                <w:rFonts w:ascii="Arial" w:hAnsi="Arial" w:cs="Arial"/>
                <w:sz w:val="24"/>
                <w:szCs w:val="24"/>
              </w:rPr>
              <w:br/>
            </w:r>
            <w:r w:rsidRPr="004D7C55">
              <w:rPr>
                <w:rFonts w:ascii="Arial" w:eastAsia="Arial" w:hAnsi="Arial" w:cs="Arial"/>
                <w:color w:val="212529"/>
                <w:sz w:val="24"/>
                <w:szCs w:val="24"/>
              </w:rPr>
              <w:t>- Agency staff vs permanent staff</w:t>
            </w:r>
            <w:r w:rsidRPr="004D7C55">
              <w:rPr>
                <w:rFonts w:ascii="Arial" w:hAnsi="Arial" w:cs="Arial"/>
                <w:sz w:val="24"/>
                <w:szCs w:val="24"/>
              </w:rPr>
              <w:br/>
            </w:r>
            <w:r w:rsidRPr="004D7C55">
              <w:rPr>
                <w:rFonts w:ascii="Arial" w:hAnsi="Arial" w:cs="Arial"/>
                <w:sz w:val="24"/>
                <w:szCs w:val="24"/>
              </w:rPr>
              <w:br/>
            </w:r>
            <w:r w:rsidRPr="004D7C55">
              <w:rPr>
                <w:rFonts w:ascii="Arial" w:eastAsia="Arial" w:hAnsi="Arial" w:cs="Arial"/>
                <w:color w:val="212529"/>
                <w:sz w:val="24"/>
                <w:szCs w:val="24"/>
              </w:rPr>
              <w:t>3. Looked After Children / Children in Care:</w:t>
            </w:r>
            <w:r w:rsidRPr="004D7C55">
              <w:rPr>
                <w:rFonts w:ascii="Arial" w:hAnsi="Arial" w:cs="Arial"/>
                <w:sz w:val="24"/>
                <w:szCs w:val="24"/>
              </w:rPr>
              <w:br/>
            </w:r>
            <w:r w:rsidRPr="004D7C55">
              <w:rPr>
                <w:rFonts w:ascii="Arial" w:hAnsi="Arial" w:cs="Arial"/>
                <w:sz w:val="24"/>
                <w:szCs w:val="24"/>
              </w:rPr>
              <w:br/>
            </w:r>
            <w:r w:rsidRPr="004D7C55">
              <w:rPr>
                <w:rFonts w:ascii="Arial" w:eastAsia="Arial" w:hAnsi="Arial" w:cs="Arial"/>
                <w:color w:val="212529"/>
                <w:sz w:val="24"/>
                <w:szCs w:val="24"/>
              </w:rPr>
              <w:t>a) Total annual spend on children in care.</w:t>
            </w:r>
            <w:r w:rsidRPr="004D7C55">
              <w:rPr>
                <w:rFonts w:ascii="Arial" w:hAnsi="Arial" w:cs="Arial"/>
                <w:sz w:val="24"/>
                <w:szCs w:val="24"/>
              </w:rPr>
              <w:br/>
            </w:r>
            <w:r w:rsidRPr="004D7C55">
              <w:rPr>
                <w:rFonts w:ascii="Arial" w:eastAsia="Arial" w:hAnsi="Arial" w:cs="Arial"/>
                <w:color w:val="212529"/>
                <w:sz w:val="24"/>
                <w:szCs w:val="24"/>
              </w:rPr>
              <w:t>b) Average cost per child per year.</w:t>
            </w:r>
            <w:r w:rsidRPr="004D7C55">
              <w:rPr>
                <w:rFonts w:ascii="Arial" w:hAnsi="Arial" w:cs="Arial"/>
                <w:sz w:val="24"/>
                <w:szCs w:val="24"/>
              </w:rPr>
              <w:br/>
            </w:r>
            <w:r w:rsidRPr="004D7C55">
              <w:rPr>
                <w:rFonts w:ascii="Arial" w:eastAsia="Arial" w:hAnsi="Arial" w:cs="Arial"/>
                <w:color w:val="212529"/>
                <w:sz w:val="24"/>
                <w:szCs w:val="24"/>
              </w:rPr>
              <w:t>c) Breakdown of placements and associated costs:</w:t>
            </w:r>
            <w:r w:rsidRPr="004D7C55">
              <w:rPr>
                <w:rFonts w:ascii="Arial" w:hAnsi="Arial" w:cs="Arial"/>
                <w:sz w:val="24"/>
                <w:szCs w:val="24"/>
              </w:rPr>
              <w:br/>
            </w:r>
            <w:r w:rsidRPr="004D7C55">
              <w:rPr>
                <w:rFonts w:ascii="Arial" w:eastAsia="Arial" w:hAnsi="Arial" w:cs="Arial"/>
                <w:color w:val="212529"/>
                <w:sz w:val="24"/>
                <w:szCs w:val="24"/>
              </w:rPr>
              <w:t>- Foster care (in-house vs independent)</w:t>
            </w:r>
            <w:r w:rsidRPr="004D7C55">
              <w:rPr>
                <w:rFonts w:ascii="Arial" w:hAnsi="Arial" w:cs="Arial"/>
                <w:sz w:val="24"/>
                <w:szCs w:val="24"/>
              </w:rPr>
              <w:br/>
            </w:r>
            <w:r w:rsidRPr="004D7C55">
              <w:rPr>
                <w:rFonts w:ascii="Arial" w:eastAsia="Arial" w:hAnsi="Arial" w:cs="Arial"/>
                <w:color w:val="212529"/>
                <w:sz w:val="24"/>
                <w:szCs w:val="24"/>
              </w:rPr>
              <w:t>- Residential care</w:t>
            </w:r>
            <w:r w:rsidRPr="004D7C55">
              <w:rPr>
                <w:rFonts w:ascii="Arial" w:hAnsi="Arial" w:cs="Arial"/>
                <w:sz w:val="24"/>
                <w:szCs w:val="24"/>
              </w:rPr>
              <w:br/>
            </w:r>
            <w:r w:rsidRPr="004D7C55">
              <w:rPr>
                <w:rFonts w:ascii="Arial" w:eastAsia="Arial" w:hAnsi="Arial" w:cs="Arial"/>
                <w:color w:val="212529"/>
                <w:sz w:val="24"/>
                <w:szCs w:val="24"/>
              </w:rPr>
              <w:t>- Secure accommodation</w:t>
            </w:r>
            <w:r w:rsidRPr="004D7C55">
              <w:rPr>
                <w:rFonts w:ascii="Arial" w:hAnsi="Arial" w:cs="Arial"/>
                <w:sz w:val="24"/>
                <w:szCs w:val="24"/>
              </w:rPr>
              <w:br/>
            </w:r>
            <w:r w:rsidRPr="004D7C55">
              <w:rPr>
                <w:rFonts w:ascii="Arial" w:eastAsia="Arial" w:hAnsi="Arial" w:cs="Arial"/>
                <w:color w:val="212529"/>
                <w:sz w:val="24"/>
                <w:szCs w:val="24"/>
              </w:rPr>
              <w:t>- Semi-independent / supported accommodation</w:t>
            </w:r>
            <w:r w:rsidRPr="004D7C55">
              <w:rPr>
                <w:rFonts w:ascii="Arial" w:hAnsi="Arial" w:cs="Arial"/>
                <w:sz w:val="24"/>
                <w:szCs w:val="24"/>
              </w:rPr>
              <w:br/>
            </w:r>
            <w:r w:rsidRPr="004D7C55">
              <w:rPr>
                <w:rFonts w:ascii="Arial" w:eastAsia="Arial" w:hAnsi="Arial" w:cs="Arial"/>
                <w:color w:val="212529"/>
                <w:sz w:val="24"/>
                <w:szCs w:val="24"/>
              </w:rPr>
              <w:t>- Out-of-area placements</w:t>
            </w:r>
            <w:r w:rsidRPr="004D7C55">
              <w:rPr>
                <w:rFonts w:ascii="Arial" w:hAnsi="Arial" w:cs="Arial"/>
                <w:sz w:val="24"/>
                <w:szCs w:val="24"/>
              </w:rPr>
              <w:br/>
            </w:r>
            <w:r w:rsidRPr="004D7C55">
              <w:rPr>
                <w:rFonts w:ascii="Arial" w:hAnsi="Arial" w:cs="Arial"/>
                <w:sz w:val="24"/>
                <w:szCs w:val="24"/>
              </w:rPr>
              <w:br/>
            </w:r>
            <w:r w:rsidRPr="004D7C55">
              <w:rPr>
                <w:rFonts w:ascii="Arial" w:eastAsia="Arial" w:hAnsi="Arial" w:cs="Arial"/>
                <w:color w:val="212529"/>
                <w:sz w:val="24"/>
                <w:szCs w:val="24"/>
              </w:rPr>
              <w:t>d) Total spend on placements outside the local authority area.</w:t>
            </w:r>
            <w:r w:rsidRPr="004D7C55">
              <w:rPr>
                <w:rFonts w:ascii="Arial" w:hAnsi="Arial" w:cs="Arial"/>
                <w:sz w:val="24"/>
                <w:szCs w:val="24"/>
              </w:rPr>
              <w:br/>
            </w:r>
            <w:r w:rsidRPr="004D7C55">
              <w:rPr>
                <w:rFonts w:ascii="Arial" w:hAnsi="Arial" w:cs="Arial"/>
                <w:sz w:val="24"/>
                <w:szCs w:val="24"/>
              </w:rPr>
              <w:br/>
            </w:r>
            <w:r w:rsidRPr="004D7C55">
              <w:rPr>
                <w:rFonts w:ascii="Arial" w:hAnsi="Arial" w:cs="Arial"/>
                <w:sz w:val="24"/>
                <w:szCs w:val="24"/>
              </w:rPr>
              <w:lastRenderedPageBreak/>
              <w:br/>
            </w:r>
            <w:r w:rsidRPr="004D7C55">
              <w:rPr>
                <w:rFonts w:ascii="Arial" w:eastAsia="Arial" w:hAnsi="Arial" w:cs="Arial"/>
                <w:color w:val="212529"/>
                <w:sz w:val="24"/>
                <w:szCs w:val="24"/>
              </w:rPr>
              <w:t>4. Education-Related Spend (Children’s Services):</w:t>
            </w:r>
            <w:r w:rsidRPr="004D7C55">
              <w:rPr>
                <w:rFonts w:ascii="Arial" w:hAnsi="Arial" w:cs="Arial"/>
                <w:sz w:val="24"/>
                <w:szCs w:val="24"/>
              </w:rPr>
              <w:br/>
            </w:r>
            <w:r w:rsidRPr="004D7C55">
              <w:rPr>
                <w:rFonts w:ascii="Arial" w:hAnsi="Arial" w:cs="Arial"/>
                <w:sz w:val="24"/>
                <w:szCs w:val="24"/>
              </w:rPr>
              <w:br/>
            </w:r>
            <w:r w:rsidRPr="004D7C55">
              <w:rPr>
                <w:rFonts w:ascii="Arial" w:eastAsia="Arial" w:hAnsi="Arial" w:cs="Arial"/>
                <w:color w:val="212529"/>
                <w:sz w:val="24"/>
                <w:szCs w:val="24"/>
              </w:rPr>
              <w:t>a) Expenditure relating to:</w:t>
            </w:r>
            <w:r w:rsidRPr="004D7C55">
              <w:rPr>
                <w:rFonts w:ascii="Arial" w:hAnsi="Arial" w:cs="Arial"/>
                <w:sz w:val="24"/>
                <w:szCs w:val="24"/>
              </w:rPr>
              <w:br/>
            </w:r>
            <w:r w:rsidRPr="004D7C55">
              <w:rPr>
                <w:rFonts w:ascii="Arial" w:eastAsia="Arial" w:hAnsi="Arial" w:cs="Arial"/>
                <w:color w:val="212529"/>
                <w:sz w:val="24"/>
                <w:szCs w:val="24"/>
              </w:rPr>
              <w:t>- Special Educational Needs and Disabilities (SEND)</w:t>
            </w:r>
            <w:r w:rsidRPr="004D7C55">
              <w:rPr>
                <w:rFonts w:ascii="Arial" w:hAnsi="Arial" w:cs="Arial"/>
                <w:sz w:val="24"/>
                <w:szCs w:val="24"/>
              </w:rPr>
              <w:br/>
            </w:r>
            <w:r w:rsidRPr="004D7C55">
              <w:rPr>
                <w:rFonts w:ascii="Arial" w:eastAsia="Arial" w:hAnsi="Arial" w:cs="Arial"/>
                <w:color w:val="212529"/>
                <w:sz w:val="24"/>
                <w:szCs w:val="24"/>
              </w:rPr>
              <w:t>- Education, Health and Care Plans (EHCPs)</w:t>
            </w:r>
            <w:r w:rsidRPr="004D7C55">
              <w:rPr>
                <w:rFonts w:ascii="Arial" w:hAnsi="Arial" w:cs="Arial"/>
                <w:sz w:val="24"/>
                <w:szCs w:val="24"/>
              </w:rPr>
              <w:br/>
            </w:r>
            <w:r w:rsidRPr="004D7C55">
              <w:rPr>
                <w:rFonts w:ascii="Arial" w:eastAsia="Arial" w:hAnsi="Arial" w:cs="Arial"/>
                <w:color w:val="212529"/>
                <w:sz w:val="24"/>
                <w:szCs w:val="24"/>
              </w:rPr>
              <w:t>- Alternative Provision</w:t>
            </w:r>
            <w:r w:rsidRPr="004D7C55">
              <w:rPr>
                <w:rFonts w:ascii="Arial" w:hAnsi="Arial" w:cs="Arial"/>
                <w:sz w:val="24"/>
                <w:szCs w:val="24"/>
              </w:rPr>
              <w:br/>
            </w:r>
            <w:r w:rsidRPr="004D7C55">
              <w:rPr>
                <w:rFonts w:ascii="Arial" w:eastAsia="Arial" w:hAnsi="Arial" w:cs="Arial"/>
                <w:color w:val="212529"/>
                <w:sz w:val="24"/>
                <w:szCs w:val="24"/>
              </w:rPr>
              <w:t>- Home-to-school transport (including SEND transport)</w:t>
            </w:r>
            <w:r w:rsidRPr="004D7C55">
              <w:rPr>
                <w:rFonts w:ascii="Arial" w:hAnsi="Arial" w:cs="Arial"/>
                <w:sz w:val="24"/>
                <w:szCs w:val="24"/>
              </w:rPr>
              <w:br/>
            </w:r>
            <w:r w:rsidRPr="004D7C55">
              <w:rPr>
                <w:rFonts w:ascii="Arial" w:hAnsi="Arial" w:cs="Arial"/>
                <w:sz w:val="24"/>
                <w:szCs w:val="24"/>
              </w:rPr>
              <w:br/>
            </w:r>
            <w:r w:rsidRPr="004D7C55">
              <w:rPr>
                <w:rFonts w:ascii="Arial" w:eastAsia="Arial" w:hAnsi="Arial" w:cs="Arial"/>
                <w:color w:val="212529"/>
                <w:sz w:val="24"/>
                <w:szCs w:val="24"/>
              </w:rPr>
              <w:t>b) High Needs Block:</w:t>
            </w:r>
            <w:r w:rsidRPr="004D7C55">
              <w:rPr>
                <w:rFonts w:ascii="Arial" w:hAnsi="Arial" w:cs="Arial"/>
                <w:sz w:val="24"/>
                <w:szCs w:val="24"/>
              </w:rPr>
              <w:br/>
            </w:r>
            <w:r w:rsidRPr="004D7C55">
              <w:rPr>
                <w:rFonts w:ascii="Arial" w:eastAsia="Arial" w:hAnsi="Arial" w:cs="Arial"/>
                <w:color w:val="212529"/>
                <w:sz w:val="24"/>
                <w:szCs w:val="24"/>
              </w:rPr>
              <w:t>- Annual allocation</w:t>
            </w:r>
            <w:r w:rsidRPr="004D7C55">
              <w:rPr>
                <w:rFonts w:ascii="Arial" w:hAnsi="Arial" w:cs="Arial"/>
                <w:sz w:val="24"/>
                <w:szCs w:val="24"/>
              </w:rPr>
              <w:br/>
            </w:r>
            <w:r w:rsidRPr="004D7C55">
              <w:rPr>
                <w:rFonts w:ascii="Arial" w:eastAsia="Arial" w:hAnsi="Arial" w:cs="Arial"/>
                <w:color w:val="212529"/>
                <w:sz w:val="24"/>
                <w:szCs w:val="24"/>
              </w:rPr>
              <w:t>- Annual expenditure</w:t>
            </w:r>
            <w:r w:rsidRPr="004D7C55">
              <w:rPr>
                <w:rFonts w:ascii="Arial" w:hAnsi="Arial" w:cs="Arial"/>
                <w:sz w:val="24"/>
                <w:szCs w:val="24"/>
              </w:rPr>
              <w:br/>
            </w:r>
            <w:r w:rsidRPr="004D7C55">
              <w:rPr>
                <w:rFonts w:ascii="Arial" w:eastAsia="Arial" w:hAnsi="Arial" w:cs="Arial"/>
                <w:color w:val="212529"/>
                <w:sz w:val="24"/>
                <w:szCs w:val="24"/>
              </w:rPr>
              <w:t>- Any deficit or surplus carried forward</w:t>
            </w:r>
            <w:r w:rsidRPr="004D7C55">
              <w:rPr>
                <w:rFonts w:ascii="Arial" w:hAnsi="Arial" w:cs="Arial"/>
                <w:sz w:val="24"/>
                <w:szCs w:val="24"/>
              </w:rPr>
              <w:br/>
            </w:r>
            <w:r w:rsidRPr="004D7C55">
              <w:rPr>
                <w:rFonts w:ascii="Arial" w:hAnsi="Arial" w:cs="Arial"/>
                <w:sz w:val="24"/>
                <w:szCs w:val="24"/>
              </w:rPr>
              <w:br/>
            </w:r>
            <w:r w:rsidRPr="004D7C55">
              <w:rPr>
                <w:rFonts w:ascii="Arial" w:hAnsi="Arial" w:cs="Arial"/>
                <w:sz w:val="24"/>
                <w:szCs w:val="24"/>
              </w:rPr>
              <w:br/>
            </w:r>
            <w:r w:rsidRPr="004D7C55">
              <w:rPr>
                <w:rFonts w:ascii="Arial" w:eastAsia="Arial" w:hAnsi="Arial" w:cs="Arial"/>
                <w:color w:val="212529"/>
                <w:sz w:val="24"/>
                <w:szCs w:val="24"/>
              </w:rPr>
              <w:t>5. Use of Private and Third-Sector Providers:</w:t>
            </w:r>
            <w:r w:rsidRPr="004D7C55">
              <w:rPr>
                <w:rFonts w:ascii="Arial" w:hAnsi="Arial" w:cs="Arial"/>
                <w:sz w:val="24"/>
                <w:szCs w:val="24"/>
              </w:rPr>
              <w:br/>
            </w:r>
            <w:r w:rsidRPr="004D7C55">
              <w:rPr>
                <w:rFonts w:ascii="Arial" w:hAnsi="Arial" w:cs="Arial"/>
                <w:sz w:val="24"/>
                <w:szCs w:val="24"/>
              </w:rPr>
              <w:br/>
            </w:r>
            <w:r w:rsidRPr="004D7C55">
              <w:rPr>
                <w:rFonts w:ascii="Arial" w:eastAsia="Arial" w:hAnsi="Arial" w:cs="Arial"/>
                <w:color w:val="212529"/>
                <w:sz w:val="24"/>
                <w:szCs w:val="24"/>
              </w:rPr>
              <w:t>a) Total annual spend on private companies and third-sector organisations delivering Children’s Services.</w:t>
            </w:r>
            <w:r w:rsidRPr="004D7C55">
              <w:rPr>
                <w:rFonts w:ascii="Arial" w:hAnsi="Arial" w:cs="Arial"/>
                <w:sz w:val="24"/>
                <w:szCs w:val="24"/>
              </w:rPr>
              <w:br/>
            </w:r>
            <w:r w:rsidRPr="004D7C55">
              <w:rPr>
                <w:rFonts w:ascii="Arial" w:eastAsia="Arial" w:hAnsi="Arial" w:cs="Arial"/>
                <w:color w:val="212529"/>
                <w:sz w:val="24"/>
                <w:szCs w:val="24"/>
              </w:rPr>
              <w:t>b) A list of the top 10 providers by total value, including:</w:t>
            </w:r>
            <w:r w:rsidRPr="004D7C55">
              <w:rPr>
                <w:rFonts w:ascii="Arial" w:hAnsi="Arial" w:cs="Arial"/>
                <w:sz w:val="24"/>
                <w:szCs w:val="24"/>
              </w:rPr>
              <w:br/>
            </w:r>
            <w:r w:rsidRPr="004D7C55">
              <w:rPr>
                <w:rFonts w:ascii="Arial" w:eastAsia="Arial" w:hAnsi="Arial" w:cs="Arial"/>
                <w:color w:val="212529"/>
                <w:sz w:val="24"/>
                <w:szCs w:val="24"/>
              </w:rPr>
              <w:t>- Provider name</w:t>
            </w:r>
            <w:r w:rsidRPr="004D7C55">
              <w:rPr>
                <w:rFonts w:ascii="Arial" w:hAnsi="Arial" w:cs="Arial"/>
                <w:sz w:val="24"/>
                <w:szCs w:val="24"/>
              </w:rPr>
              <w:br/>
            </w:r>
            <w:r w:rsidRPr="004D7C55">
              <w:rPr>
                <w:rFonts w:ascii="Arial" w:eastAsia="Arial" w:hAnsi="Arial" w:cs="Arial"/>
                <w:color w:val="212529"/>
                <w:sz w:val="24"/>
                <w:szCs w:val="24"/>
              </w:rPr>
              <w:t>- Type of service</w:t>
            </w:r>
            <w:r w:rsidRPr="004D7C55">
              <w:rPr>
                <w:rFonts w:ascii="Arial" w:hAnsi="Arial" w:cs="Arial"/>
                <w:sz w:val="24"/>
                <w:szCs w:val="24"/>
              </w:rPr>
              <w:br/>
            </w:r>
            <w:r w:rsidRPr="004D7C55">
              <w:rPr>
                <w:rFonts w:ascii="Arial" w:eastAsia="Arial" w:hAnsi="Arial" w:cs="Arial"/>
                <w:color w:val="212529"/>
                <w:sz w:val="24"/>
                <w:szCs w:val="24"/>
              </w:rPr>
              <w:t>- Annual spend</w:t>
            </w:r>
            <w:r w:rsidRPr="004D7C55">
              <w:rPr>
                <w:rFonts w:ascii="Arial" w:hAnsi="Arial" w:cs="Arial"/>
                <w:sz w:val="24"/>
                <w:szCs w:val="24"/>
              </w:rPr>
              <w:br/>
            </w:r>
            <w:r w:rsidRPr="004D7C55">
              <w:rPr>
                <w:rFonts w:ascii="Arial" w:eastAsia="Arial" w:hAnsi="Arial" w:cs="Arial"/>
                <w:color w:val="212529"/>
                <w:sz w:val="24"/>
                <w:szCs w:val="24"/>
              </w:rPr>
              <w:t>- Contract length</w:t>
            </w:r>
            <w:r w:rsidRPr="004D7C55">
              <w:rPr>
                <w:rFonts w:ascii="Arial" w:hAnsi="Arial" w:cs="Arial"/>
                <w:sz w:val="24"/>
                <w:szCs w:val="24"/>
              </w:rPr>
              <w:br/>
            </w:r>
            <w:r w:rsidRPr="004D7C55">
              <w:rPr>
                <w:rFonts w:ascii="Arial" w:hAnsi="Arial" w:cs="Arial"/>
                <w:sz w:val="24"/>
                <w:szCs w:val="24"/>
              </w:rPr>
              <w:br/>
            </w:r>
            <w:r w:rsidRPr="004D7C55">
              <w:rPr>
                <w:rFonts w:ascii="Arial" w:hAnsi="Arial" w:cs="Arial"/>
                <w:sz w:val="24"/>
                <w:szCs w:val="24"/>
              </w:rPr>
              <w:br/>
            </w:r>
            <w:r w:rsidRPr="004D7C55">
              <w:rPr>
                <w:rFonts w:ascii="Arial" w:eastAsia="Arial" w:hAnsi="Arial" w:cs="Arial"/>
                <w:color w:val="212529"/>
                <w:sz w:val="24"/>
                <w:szCs w:val="24"/>
              </w:rPr>
              <w:t>6. Staffing, Management, and Agency Costs:</w:t>
            </w:r>
            <w:r w:rsidRPr="004D7C55">
              <w:rPr>
                <w:rFonts w:ascii="Arial" w:hAnsi="Arial" w:cs="Arial"/>
                <w:sz w:val="24"/>
                <w:szCs w:val="24"/>
              </w:rPr>
              <w:br/>
            </w:r>
            <w:r w:rsidRPr="004D7C55">
              <w:rPr>
                <w:rFonts w:ascii="Arial" w:hAnsi="Arial" w:cs="Arial"/>
                <w:sz w:val="24"/>
                <w:szCs w:val="24"/>
              </w:rPr>
              <w:br/>
            </w:r>
            <w:r w:rsidRPr="004D7C55">
              <w:rPr>
                <w:rFonts w:ascii="Arial" w:eastAsia="Arial" w:hAnsi="Arial" w:cs="Arial"/>
                <w:color w:val="212529"/>
                <w:sz w:val="24"/>
                <w:szCs w:val="24"/>
              </w:rPr>
              <w:t>a) Total staffing costs within Children’s Services.</w:t>
            </w:r>
            <w:r w:rsidRPr="004D7C55">
              <w:rPr>
                <w:rFonts w:ascii="Arial" w:hAnsi="Arial" w:cs="Arial"/>
                <w:sz w:val="24"/>
                <w:szCs w:val="24"/>
              </w:rPr>
              <w:br/>
            </w:r>
            <w:r w:rsidRPr="004D7C55">
              <w:rPr>
                <w:rFonts w:ascii="Arial" w:eastAsia="Arial" w:hAnsi="Arial" w:cs="Arial"/>
                <w:color w:val="212529"/>
                <w:sz w:val="24"/>
                <w:szCs w:val="24"/>
              </w:rPr>
              <w:t>b) Spend on:</w:t>
            </w:r>
            <w:r w:rsidRPr="004D7C55">
              <w:rPr>
                <w:rFonts w:ascii="Arial" w:hAnsi="Arial" w:cs="Arial"/>
                <w:sz w:val="24"/>
                <w:szCs w:val="24"/>
              </w:rPr>
              <w:br/>
            </w:r>
            <w:r w:rsidRPr="004D7C55">
              <w:rPr>
                <w:rFonts w:ascii="Arial" w:eastAsia="Arial" w:hAnsi="Arial" w:cs="Arial"/>
                <w:color w:val="212529"/>
                <w:sz w:val="24"/>
                <w:szCs w:val="24"/>
              </w:rPr>
              <w:t>- Agency social workers</w:t>
            </w:r>
            <w:r w:rsidRPr="004D7C55">
              <w:rPr>
                <w:rFonts w:ascii="Arial" w:hAnsi="Arial" w:cs="Arial"/>
                <w:sz w:val="24"/>
                <w:szCs w:val="24"/>
              </w:rPr>
              <w:br/>
            </w:r>
            <w:r w:rsidRPr="004D7C55">
              <w:rPr>
                <w:rFonts w:ascii="Arial" w:eastAsia="Arial" w:hAnsi="Arial" w:cs="Arial"/>
                <w:color w:val="212529"/>
                <w:sz w:val="24"/>
                <w:szCs w:val="24"/>
              </w:rPr>
              <w:t>- Interim managers</w:t>
            </w:r>
            <w:r w:rsidRPr="004D7C55">
              <w:rPr>
                <w:rFonts w:ascii="Arial" w:hAnsi="Arial" w:cs="Arial"/>
                <w:sz w:val="24"/>
                <w:szCs w:val="24"/>
              </w:rPr>
              <w:br/>
            </w:r>
            <w:r w:rsidRPr="004D7C55">
              <w:rPr>
                <w:rFonts w:ascii="Arial" w:eastAsia="Arial" w:hAnsi="Arial" w:cs="Arial"/>
                <w:color w:val="212529"/>
                <w:sz w:val="24"/>
                <w:szCs w:val="24"/>
              </w:rPr>
              <w:t>- Consultants</w:t>
            </w:r>
            <w:r w:rsidRPr="004D7C55">
              <w:rPr>
                <w:rFonts w:ascii="Arial" w:hAnsi="Arial" w:cs="Arial"/>
                <w:sz w:val="24"/>
                <w:szCs w:val="24"/>
              </w:rPr>
              <w:br/>
            </w:r>
            <w:r w:rsidRPr="004D7C55">
              <w:rPr>
                <w:rFonts w:ascii="Arial" w:hAnsi="Arial" w:cs="Arial"/>
                <w:sz w:val="24"/>
                <w:szCs w:val="24"/>
              </w:rPr>
              <w:br/>
            </w:r>
            <w:r w:rsidRPr="004D7C55">
              <w:rPr>
                <w:rFonts w:ascii="Arial" w:eastAsia="Arial" w:hAnsi="Arial" w:cs="Arial"/>
                <w:color w:val="212529"/>
                <w:sz w:val="24"/>
                <w:szCs w:val="24"/>
              </w:rPr>
              <w:t>c) Number of agency staff employed per year and average length of engagement.</w:t>
            </w:r>
            <w:r w:rsidRPr="004D7C55">
              <w:rPr>
                <w:rFonts w:ascii="Arial" w:hAnsi="Arial" w:cs="Arial"/>
                <w:sz w:val="24"/>
                <w:szCs w:val="24"/>
              </w:rPr>
              <w:br/>
            </w:r>
            <w:r w:rsidRPr="004D7C55">
              <w:rPr>
                <w:rFonts w:ascii="Arial" w:hAnsi="Arial" w:cs="Arial"/>
                <w:sz w:val="24"/>
                <w:szCs w:val="24"/>
              </w:rPr>
              <w:br/>
            </w:r>
            <w:r w:rsidRPr="004D7C55">
              <w:rPr>
                <w:rFonts w:ascii="Arial" w:eastAsia="Arial" w:hAnsi="Arial" w:cs="Arial"/>
                <w:color w:val="212529"/>
                <w:sz w:val="24"/>
                <w:szCs w:val="24"/>
              </w:rPr>
              <w:t>7. Overspends, Deficits, and Financial Pressures:</w:t>
            </w:r>
            <w:r w:rsidRPr="004D7C55">
              <w:rPr>
                <w:rFonts w:ascii="Arial" w:hAnsi="Arial" w:cs="Arial"/>
                <w:sz w:val="24"/>
                <w:szCs w:val="24"/>
              </w:rPr>
              <w:br/>
            </w:r>
            <w:r w:rsidRPr="004D7C55">
              <w:rPr>
                <w:rFonts w:ascii="Arial" w:hAnsi="Arial" w:cs="Arial"/>
                <w:sz w:val="24"/>
                <w:szCs w:val="24"/>
              </w:rPr>
              <w:br/>
            </w:r>
            <w:r w:rsidRPr="004D7C55">
              <w:rPr>
                <w:rFonts w:ascii="Arial" w:eastAsia="Arial" w:hAnsi="Arial" w:cs="Arial"/>
                <w:color w:val="212529"/>
                <w:sz w:val="24"/>
                <w:szCs w:val="24"/>
              </w:rPr>
              <w:t>a) Details of any overspends within Children’s Services budgets.</w:t>
            </w:r>
            <w:r w:rsidRPr="004D7C55">
              <w:rPr>
                <w:rFonts w:ascii="Arial" w:hAnsi="Arial" w:cs="Arial"/>
                <w:sz w:val="24"/>
                <w:szCs w:val="24"/>
              </w:rPr>
              <w:br/>
            </w:r>
            <w:r w:rsidRPr="004D7C55">
              <w:rPr>
                <w:rFonts w:ascii="Arial" w:eastAsia="Arial" w:hAnsi="Arial" w:cs="Arial"/>
                <w:color w:val="212529"/>
                <w:sz w:val="24"/>
                <w:szCs w:val="24"/>
              </w:rPr>
              <w:t>b) Internal reports, risk registers, or cabinet/committee papers referencing:</w:t>
            </w:r>
            <w:r w:rsidRPr="004D7C55">
              <w:rPr>
                <w:rFonts w:ascii="Arial" w:hAnsi="Arial" w:cs="Arial"/>
                <w:sz w:val="24"/>
                <w:szCs w:val="24"/>
              </w:rPr>
              <w:br/>
            </w:r>
            <w:r w:rsidRPr="004D7C55">
              <w:rPr>
                <w:rFonts w:ascii="Arial" w:eastAsia="Arial" w:hAnsi="Arial" w:cs="Arial"/>
                <w:color w:val="212529"/>
                <w:sz w:val="24"/>
                <w:szCs w:val="24"/>
              </w:rPr>
              <w:t>- Budget pressures</w:t>
            </w:r>
            <w:r w:rsidRPr="004D7C55">
              <w:rPr>
                <w:rFonts w:ascii="Arial" w:hAnsi="Arial" w:cs="Arial"/>
                <w:sz w:val="24"/>
                <w:szCs w:val="24"/>
              </w:rPr>
              <w:br/>
            </w:r>
            <w:r w:rsidRPr="004D7C55">
              <w:rPr>
                <w:rFonts w:ascii="Arial" w:eastAsia="Arial" w:hAnsi="Arial" w:cs="Arial"/>
                <w:color w:val="212529"/>
                <w:sz w:val="24"/>
                <w:szCs w:val="24"/>
              </w:rPr>
              <w:t>- Cost drivers</w:t>
            </w:r>
            <w:r w:rsidRPr="004D7C55">
              <w:rPr>
                <w:rFonts w:ascii="Arial" w:hAnsi="Arial" w:cs="Arial"/>
                <w:sz w:val="24"/>
                <w:szCs w:val="24"/>
              </w:rPr>
              <w:br/>
            </w:r>
            <w:r w:rsidRPr="004D7C55">
              <w:rPr>
                <w:rFonts w:ascii="Arial" w:eastAsia="Arial" w:hAnsi="Arial" w:cs="Arial"/>
                <w:color w:val="212529"/>
                <w:sz w:val="24"/>
                <w:szCs w:val="24"/>
              </w:rPr>
              <w:t>- Savings plans or service reductions</w:t>
            </w:r>
            <w:r w:rsidRPr="004D7C55">
              <w:rPr>
                <w:rFonts w:ascii="Arial" w:hAnsi="Arial" w:cs="Arial"/>
                <w:sz w:val="24"/>
                <w:szCs w:val="24"/>
              </w:rPr>
              <w:br/>
            </w:r>
            <w:r w:rsidRPr="004D7C55">
              <w:rPr>
                <w:rFonts w:ascii="Arial" w:hAnsi="Arial" w:cs="Arial"/>
                <w:sz w:val="24"/>
                <w:szCs w:val="24"/>
              </w:rPr>
              <w:br/>
            </w:r>
            <w:r w:rsidRPr="004D7C55">
              <w:rPr>
                <w:rFonts w:ascii="Arial" w:eastAsia="Arial" w:hAnsi="Arial" w:cs="Arial"/>
                <w:color w:val="212529"/>
                <w:sz w:val="24"/>
                <w:szCs w:val="24"/>
              </w:rPr>
              <w:t>8. Savings, Cuts, and Service Reductions:</w:t>
            </w:r>
            <w:r w:rsidRPr="004D7C55">
              <w:rPr>
                <w:rFonts w:ascii="Arial" w:hAnsi="Arial" w:cs="Arial"/>
                <w:sz w:val="24"/>
                <w:szCs w:val="24"/>
              </w:rPr>
              <w:br/>
            </w:r>
            <w:r w:rsidRPr="004D7C55">
              <w:rPr>
                <w:rFonts w:ascii="Arial" w:hAnsi="Arial" w:cs="Arial"/>
                <w:sz w:val="24"/>
                <w:szCs w:val="24"/>
              </w:rPr>
              <w:br/>
            </w:r>
            <w:r w:rsidRPr="004D7C55">
              <w:rPr>
                <w:rFonts w:ascii="Arial" w:eastAsia="Arial" w:hAnsi="Arial" w:cs="Arial"/>
                <w:color w:val="212529"/>
                <w:sz w:val="24"/>
                <w:szCs w:val="24"/>
              </w:rPr>
              <w:t>a) Details of any planned or implemented savings, cuts, or service reductions affecting Children’s Services.</w:t>
            </w:r>
            <w:r w:rsidRPr="004D7C55">
              <w:rPr>
                <w:rFonts w:ascii="Arial" w:hAnsi="Arial" w:cs="Arial"/>
                <w:sz w:val="24"/>
                <w:szCs w:val="24"/>
              </w:rPr>
              <w:br/>
            </w:r>
            <w:r w:rsidRPr="004D7C55">
              <w:rPr>
                <w:rFonts w:ascii="Arial" w:eastAsia="Arial" w:hAnsi="Arial" w:cs="Arial"/>
                <w:color w:val="212529"/>
                <w:sz w:val="24"/>
                <w:szCs w:val="24"/>
              </w:rPr>
              <w:lastRenderedPageBreak/>
              <w:t>b) Estimated financial value of each saving.</w:t>
            </w:r>
            <w:r w:rsidRPr="004D7C55">
              <w:rPr>
                <w:rFonts w:ascii="Arial" w:hAnsi="Arial" w:cs="Arial"/>
                <w:sz w:val="24"/>
                <w:szCs w:val="24"/>
              </w:rPr>
              <w:br/>
            </w:r>
            <w:r w:rsidRPr="004D7C55">
              <w:rPr>
                <w:rFonts w:ascii="Arial" w:eastAsia="Arial" w:hAnsi="Arial" w:cs="Arial"/>
                <w:color w:val="212529"/>
                <w:sz w:val="24"/>
                <w:szCs w:val="24"/>
              </w:rPr>
              <w:t>c) Equality Impact Assessments relating to these decisions (where available).</w:t>
            </w:r>
            <w:r w:rsidRPr="004D7C55">
              <w:rPr>
                <w:rFonts w:ascii="Arial" w:hAnsi="Arial" w:cs="Arial"/>
                <w:sz w:val="24"/>
                <w:szCs w:val="24"/>
              </w:rPr>
              <w:br/>
            </w:r>
            <w:r w:rsidRPr="004D7C55">
              <w:rPr>
                <w:rFonts w:ascii="Arial" w:hAnsi="Arial" w:cs="Arial"/>
                <w:sz w:val="24"/>
                <w:szCs w:val="24"/>
              </w:rPr>
              <w:br/>
            </w:r>
            <w:r w:rsidRPr="004D7C55">
              <w:rPr>
                <w:rFonts w:ascii="Arial" w:eastAsia="Arial" w:hAnsi="Arial" w:cs="Arial"/>
                <w:color w:val="212529"/>
                <w:sz w:val="24"/>
                <w:szCs w:val="24"/>
              </w:rPr>
              <w:t>9. Inspections and Financial Governance:</w:t>
            </w:r>
            <w:r w:rsidRPr="004D7C55">
              <w:rPr>
                <w:rFonts w:ascii="Arial" w:hAnsi="Arial" w:cs="Arial"/>
                <w:sz w:val="24"/>
                <w:szCs w:val="24"/>
              </w:rPr>
              <w:br/>
            </w:r>
            <w:r w:rsidRPr="004D7C55">
              <w:rPr>
                <w:rFonts w:ascii="Arial" w:hAnsi="Arial" w:cs="Arial"/>
                <w:sz w:val="24"/>
                <w:szCs w:val="24"/>
              </w:rPr>
              <w:br/>
            </w:r>
            <w:r w:rsidRPr="004D7C55">
              <w:rPr>
                <w:rFonts w:ascii="Arial" w:eastAsia="Arial" w:hAnsi="Arial" w:cs="Arial"/>
                <w:color w:val="212529"/>
                <w:sz w:val="24"/>
                <w:szCs w:val="24"/>
              </w:rPr>
              <w:t>a) Any internal or external reviews relating to financial management of Children’s Services.</w:t>
            </w:r>
            <w:r w:rsidRPr="004D7C55">
              <w:rPr>
                <w:rFonts w:ascii="Arial" w:hAnsi="Arial" w:cs="Arial"/>
                <w:sz w:val="24"/>
                <w:szCs w:val="24"/>
              </w:rPr>
              <w:br/>
            </w:r>
            <w:r w:rsidRPr="004D7C55">
              <w:rPr>
                <w:rFonts w:ascii="Arial" w:eastAsia="Arial" w:hAnsi="Arial" w:cs="Arial"/>
                <w:color w:val="212529"/>
                <w:sz w:val="24"/>
                <w:szCs w:val="24"/>
              </w:rPr>
              <w:t>b) Ofsted or DfE correspondence referencing financial sustainability, resource pressures, or funding adequacy.1.</w:t>
            </w:r>
          </w:p>
        </w:tc>
      </w:tr>
      <w:tr w:rsidR="00C33827" w:rsidRPr="004D7C55" w14:paraId="1EC41D64" w14:textId="77777777" w:rsidTr="00D5064C">
        <w:trPr>
          <w:trHeight w:val="5955"/>
        </w:trPr>
        <w:tc>
          <w:tcPr>
            <w:tcW w:w="1178" w:type="dxa"/>
            <w:tcBorders>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A9D5B96" w14:textId="77777777" w:rsidR="00C33827" w:rsidRPr="004D7C55" w:rsidRDefault="00C33827" w:rsidP="002B3BE8">
            <w:pPr>
              <w:spacing w:before="240" w:after="240"/>
              <w:rPr>
                <w:rFonts w:ascii="Arial" w:eastAsia="Arial" w:hAnsi="Arial" w:cs="Arial"/>
                <w:color w:val="212529"/>
                <w:sz w:val="24"/>
                <w:szCs w:val="24"/>
              </w:rPr>
            </w:pPr>
            <w:r w:rsidRPr="004D7C55">
              <w:rPr>
                <w:rFonts w:ascii="Arial" w:eastAsia="Arial" w:hAnsi="Arial" w:cs="Arial"/>
                <w:color w:val="212529"/>
                <w:sz w:val="24"/>
                <w:szCs w:val="24"/>
              </w:rPr>
              <w:lastRenderedPageBreak/>
              <w:t>Response</w:t>
            </w:r>
          </w:p>
        </w:tc>
        <w:tc>
          <w:tcPr>
            <w:tcW w:w="8098" w:type="dxa"/>
            <w:tcBorders>
              <w:bottom w:val="single" w:sz="8" w:space="0" w:color="000000" w:themeColor="text1"/>
              <w:right w:val="single" w:sz="8" w:space="0" w:color="000000" w:themeColor="text1"/>
            </w:tcBorders>
            <w:shd w:val="clear" w:color="auto" w:fill="F8F9FA"/>
            <w:tcMar>
              <w:left w:w="108" w:type="dxa"/>
              <w:right w:w="108" w:type="dxa"/>
            </w:tcMar>
          </w:tcPr>
          <w:p w14:paraId="41CF4FDA" w14:textId="77777777" w:rsidR="00C33827" w:rsidRPr="004D7C55" w:rsidRDefault="00C33827" w:rsidP="002B3BE8">
            <w:pPr>
              <w:spacing w:before="240" w:after="240"/>
              <w:rPr>
                <w:rFonts w:ascii="Arial" w:eastAsia="Arial" w:hAnsi="Arial" w:cs="Arial"/>
                <w:color w:val="212529"/>
                <w:sz w:val="24"/>
                <w:szCs w:val="24"/>
              </w:rPr>
            </w:pPr>
            <w:r w:rsidRPr="004D7C55">
              <w:rPr>
                <w:rFonts w:ascii="Arial" w:eastAsia="Arial" w:hAnsi="Arial" w:cs="Arial"/>
                <w:color w:val="212529"/>
                <w:sz w:val="24"/>
                <w:szCs w:val="24"/>
              </w:rPr>
              <w:t>1. Exceeds the limit.</w:t>
            </w:r>
          </w:p>
          <w:p w14:paraId="4937272D" w14:textId="77777777" w:rsidR="00C33827" w:rsidRPr="004D7C55" w:rsidRDefault="00C33827" w:rsidP="002B3BE8">
            <w:pPr>
              <w:spacing w:before="240" w:after="240"/>
              <w:rPr>
                <w:rFonts w:ascii="Arial" w:eastAsia="Arial" w:hAnsi="Arial" w:cs="Arial"/>
                <w:color w:val="212529"/>
                <w:sz w:val="24"/>
                <w:szCs w:val="24"/>
              </w:rPr>
            </w:pPr>
            <w:r w:rsidRPr="004D7C55">
              <w:rPr>
                <w:rFonts w:ascii="Arial" w:eastAsia="Arial" w:hAnsi="Arial" w:cs="Arial"/>
                <w:color w:val="212529"/>
                <w:sz w:val="24"/>
                <w:szCs w:val="24"/>
              </w:rPr>
              <w:t>2. Exceeds the limit.</w:t>
            </w:r>
          </w:p>
          <w:p w14:paraId="63E6C00A" w14:textId="77777777" w:rsidR="00C33827" w:rsidRPr="004D7C55" w:rsidRDefault="00C33827" w:rsidP="002B3BE8">
            <w:pPr>
              <w:spacing w:before="240" w:after="240"/>
              <w:rPr>
                <w:rFonts w:ascii="Arial" w:eastAsia="Arial" w:hAnsi="Arial" w:cs="Arial"/>
                <w:color w:val="212529"/>
                <w:sz w:val="24"/>
                <w:szCs w:val="24"/>
              </w:rPr>
            </w:pPr>
            <w:r w:rsidRPr="004D7C55">
              <w:rPr>
                <w:rFonts w:ascii="Arial" w:eastAsia="Arial" w:hAnsi="Arial" w:cs="Arial"/>
                <w:color w:val="212529"/>
                <w:sz w:val="24"/>
                <w:szCs w:val="24"/>
              </w:rPr>
              <w:t>3. Exceeds the limit.</w:t>
            </w:r>
          </w:p>
          <w:p w14:paraId="26621F8B" w14:textId="77777777" w:rsidR="00C33827" w:rsidRPr="004D7C55" w:rsidRDefault="00C33827" w:rsidP="002B3BE8">
            <w:pPr>
              <w:spacing w:before="240" w:after="240"/>
              <w:rPr>
                <w:rFonts w:ascii="Arial" w:hAnsi="Arial" w:cs="Arial"/>
                <w:sz w:val="24"/>
                <w:szCs w:val="24"/>
              </w:rPr>
            </w:pPr>
            <w:r w:rsidRPr="004D7C55">
              <w:rPr>
                <w:rFonts w:ascii="Arial" w:eastAsia="Arial" w:hAnsi="Arial" w:cs="Arial"/>
                <w:color w:val="212529"/>
                <w:sz w:val="24"/>
                <w:szCs w:val="24"/>
              </w:rPr>
              <w:t xml:space="preserve">4. </w:t>
            </w:r>
            <w:hyperlink r:id="rId36">
              <w:r w:rsidRPr="004D7C55">
                <w:rPr>
                  <w:rStyle w:val="Hyperlink"/>
                  <w:rFonts w:ascii="Arial" w:eastAsia="Arial" w:hAnsi="Arial" w:cs="Arial"/>
                  <w:color w:val="6143EB"/>
                  <w:sz w:val="24"/>
                  <w:szCs w:val="24"/>
                </w:rPr>
                <w:t>https://www.havering.gov.uk/schools-education/school-finances-section-251</w:t>
              </w:r>
            </w:hyperlink>
          </w:p>
          <w:p w14:paraId="1D60DE28" w14:textId="77777777" w:rsidR="00C33827" w:rsidRPr="004D7C55" w:rsidRDefault="00C33827" w:rsidP="002B3BE8">
            <w:pPr>
              <w:spacing w:before="240" w:after="240"/>
              <w:rPr>
                <w:rFonts w:ascii="Arial" w:eastAsia="Arial" w:hAnsi="Arial" w:cs="Arial"/>
                <w:color w:val="212529"/>
                <w:sz w:val="24"/>
                <w:szCs w:val="24"/>
              </w:rPr>
            </w:pPr>
            <w:r w:rsidRPr="004D7C55">
              <w:rPr>
                <w:rFonts w:ascii="Arial" w:eastAsia="Arial" w:hAnsi="Arial" w:cs="Arial"/>
                <w:color w:val="212529"/>
                <w:sz w:val="24"/>
                <w:szCs w:val="24"/>
              </w:rPr>
              <w:t>5. Exceeds the limit.</w:t>
            </w:r>
          </w:p>
          <w:p w14:paraId="28376306" w14:textId="77777777" w:rsidR="00C33827" w:rsidRPr="004D7C55" w:rsidRDefault="00C33827" w:rsidP="002B3BE8">
            <w:pPr>
              <w:spacing w:before="240" w:after="240"/>
              <w:rPr>
                <w:rFonts w:ascii="Arial" w:eastAsia="Arial" w:hAnsi="Arial" w:cs="Arial"/>
                <w:color w:val="212529"/>
                <w:sz w:val="24"/>
                <w:szCs w:val="24"/>
              </w:rPr>
            </w:pPr>
            <w:r w:rsidRPr="004D7C55">
              <w:rPr>
                <w:rFonts w:ascii="Arial" w:eastAsia="Arial" w:hAnsi="Arial" w:cs="Arial"/>
                <w:color w:val="212529"/>
                <w:sz w:val="24"/>
                <w:szCs w:val="24"/>
              </w:rPr>
              <w:t>6. Exceeds the limit.</w:t>
            </w:r>
          </w:p>
          <w:p w14:paraId="6FDEA363" w14:textId="77777777" w:rsidR="00C33827" w:rsidRPr="004D7C55" w:rsidRDefault="00C33827" w:rsidP="002B3BE8">
            <w:pPr>
              <w:spacing w:before="240" w:after="240"/>
              <w:rPr>
                <w:rFonts w:ascii="Arial" w:eastAsia="Arial" w:hAnsi="Arial" w:cs="Arial"/>
                <w:color w:val="212529"/>
                <w:sz w:val="24"/>
                <w:szCs w:val="24"/>
              </w:rPr>
            </w:pPr>
            <w:r w:rsidRPr="004D7C55">
              <w:rPr>
                <w:rFonts w:ascii="Arial" w:eastAsia="Arial" w:hAnsi="Arial" w:cs="Arial"/>
                <w:color w:val="212529"/>
                <w:sz w:val="24"/>
                <w:szCs w:val="24"/>
              </w:rPr>
              <w:t>7. Exceeds the limit.</w:t>
            </w:r>
          </w:p>
          <w:p w14:paraId="4B2EEE5F" w14:textId="77777777" w:rsidR="00C33827" w:rsidRPr="004D7C55" w:rsidRDefault="00C33827" w:rsidP="002B3BE8">
            <w:pPr>
              <w:spacing w:before="240" w:after="240"/>
              <w:rPr>
                <w:rFonts w:ascii="Arial" w:eastAsia="Arial" w:hAnsi="Arial" w:cs="Arial"/>
                <w:color w:val="212529"/>
                <w:sz w:val="24"/>
                <w:szCs w:val="24"/>
              </w:rPr>
            </w:pPr>
            <w:r w:rsidRPr="004D7C55">
              <w:rPr>
                <w:rFonts w:ascii="Arial" w:eastAsia="Arial" w:hAnsi="Arial" w:cs="Arial"/>
                <w:color w:val="212529"/>
                <w:sz w:val="24"/>
                <w:szCs w:val="24"/>
              </w:rPr>
              <w:t>8. Exceeds the limit</w:t>
            </w:r>
          </w:p>
          <w:p w14:paraId="627B9172" w14:textId="77777777" w:rsidR="00C33827" w:rsidRPr="004D7C55" w:rsidRDefault="00C33827" w:rsidP="002B3BE8">
            <w:pPr>
              <w:rPr>
                <w:rFonts w:ascii="Arial" w:eastAsia="Arial" w:hAnsi="Arial" w:cs="Arial"/>
                <w:sz w:val="24"/>
                <w:szCs w:val="24"/>
              </w:rPr>
            </w:pPr>
          </w:p>
          <w:p w14:paraId="3987A193"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Exemption under section: 21 - Accessible through other means.</w:t>
            </w:r>
          </w:p>
          <w:p w14:paraId="234E521B"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Information on the exemption applied to: Question 4.</w:t>
            </w:r>
          </w:p>
          <w:p w14:paraId="0EB09726"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Reason for applying the exemption: Information is available via the link provided above.</w:t>
            </w:r>
          </w:p>
          <w:p w14:paraId="27A34F45"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Public Interest Test: N/A</w:t>
            </w:r>
          </w:p>
          <w:p w14:paraId="3F24C1F7"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 xml:space="preserve"> </w:t>
            </w:r>
          </w:p>
          <w:p w14:paraId="0031E78B"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 xml:space="preserve">Response - Unfortunately, the requested information is not centrally held and would require multiple teams to collaborate to collate the response. In addition to this, some of the requested information would require members of staff to manually interrogate individual records to obtain the data and therefore it has been determined the request exceeds the appropriate limit allowed. </w:t>
            </w:r>
          </w:p>
          <w:p w14:paraId="158C6590"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 xml:space="preserve"> </w:t>
            </w:r>
          </w:p>
          <w:p w14:paraId="46210348"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 xml:space="preserve">Under Section 12 (1) of the Act, the Council is not obliged to comply with a request for information, where it is estimated that the cost of complying with that request would exceed the ‘appropriate costs limit’. The Freedom of Information (Fees and Appropriate Limit) Regulations 2004 currently sets this limit at £450. These estimated costs are calculated at a rate of £25 per person per hour and amount to 18 hours work.  </w:t>
            </w:r>
          </w:p>
          <w:p w14:paraId="7B87AB50" w14:textId="77777777" w:rsidR="00C33827" w:rsidRPr="004D7C55" w:rsidRDefault="00C33827" w:rsidP="002B3BE8">
            <w:pPr>
              <w:rPr>
                <w:rFonts w:ascii="Arial" w:eastAsia="Arial" w:hAnsi="Arial" w:cs="Arial"/>
                <w:sz w:val="24"/>
                <w:szCs w:val="24"/>
              </w:rPr>
            </w:pPr>
          </w:p>
        </w:tc>
      </w:tr>
    </w:tbl>
    <w:p w14:paraId="64A84C95" w14:textId="77777777" w:rsidR="00C33827" w:rsidRPr="004D7C55" w:rsidRDefault="00C33827" w:rsidP="00C33827">
      <w:pPr>
        <w:rPr>
          <w:rFonts w:ascii="Arial" w:hAnsi="Arial" w:cs="Arial"/>
          <w:sz w:val="24"/>
          <w:szCs w:val="24"/>
        </w:rPr>
      </w:pPr>
    </w:p>
    <w:p w14:paraId="278EE65E" w14:textId="77777777" w:rsidR="00C33827" w:rsidRPr="004D7C55" w:rsidRDefault="00C33827" w:rsidP="00C33827">
      <w:pPr>
        <w:shd w:val="clear" w:color="auto" w:fill="FFFFFF" w:themeFill="background1"/>
        <w:spacing w:after="240"/>
        <w:rPr>
          <w:rFonts w:ascii="Arial" w:eastAsia="Arial" w:hAnsi="Arial" w:cs="Arial"/>
          <w:color w:val="212529"/>
          <w:sz w:val="24"/>
          <w:szCs w:val="24"/>
        </w:rPr>
      </w:pPr>
      <w:r w:rsidRPr="004D7C55">
        <w:rPr>
          <w:rFonts w:ascii="Arial" w:eastAsia="Arial" w:hAnsi="Arial" w:cs="Arial"/>
          <w:color w:val="212529"/>
          <w:sz w:val="24"/>
          <w:szCs w:val="24"/>
        </w:rPr>
        <w:t>HAV-FOI-88950</w:t>
      </w:r>
    </w:p>
    <w:tbl>
      <w:tblPr>
        <w:tblStyle w:val="TableGrid"/>
        <w:tblW w:w="0" w:type="auto"/>
        <w:tblInd w:w="-34" w:type="dxa"/>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ook w:val="06A0" w:firstRow="1" w:lastRow="0" w:firstColumn="1" w:lastColumn="0" w:noHBand="1" w:noVBand="1"/>
      </w:tblPr>
      <w:tblGrid>
        <w:gridCol w:w="1417"/>
        <w:gridCol w:w="7623"/>
      </w:tblGrid>
      <w:tr w:rsidR="00C33827" w:rsidRPr="004D7C55" w14:paraId="2323AA4B" w14:textId="77777777" w:rsidTr="00D5064C">
        <w:trPr>
          <w:trHeight w:val="315"/>
        </w:trPr>
        <w:tc>
          <w:tcPr>
            <w:tcW w:w="12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0286FC1" w14:textId="77777777" w:rsidR="00C33827" w:rsidRPr="004D7C55" w:rsidRDefault="00C33827" w:rsidP="002B3BE8">
            <w:pPr>
              <w:spacing w:after="240"/>
              <w:rPr>
                <w:rFonts w:ascii="Arial" w:eastAsia="Arial" w:hAnsi="Arial" w:cs="Arial"/>
                <w:color w:val="212529"/>
                <w:sz w:val="24"/>
                <w:szCs w:val="24"/>
              </w:rPr>
            </w:pPr>
            <w:r w:rsidRPr="004D7C55">
              <w:rPr>
                <w:rFonts w:ascii="Arial" w:eastAsia="Arial" w:hAnsi="Arial" w:cs="Arial"/>
                <w:color w:val="212529"/>
                <w:sz w:val="24"/>
                <w:szCs w:val="24"/>
              </w:rPr>
              <w:t>Information</w:t>
            </w:r>
          </w:p>
        </w:tc>
        <w:tc>
          <w:tcPr>
            <w:tcW w:w="80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A53FD28" w14:textId="77777777" w:rsidR="00C33827" w:rsidRPr="004D7C55" w:rsidRDefault="00C33827" w:rsidP="002B3BE8">
            <w:pPr>
              <w:spacing w:after="240"/>
              <w:rPr>
                <w:rFonts w:ascii="Arial" w:eastAsia="Arial" w:hAnsi="Arial" w:cs="Arial"/>
                <w:color w:val="212529"/>
                <w:sz w:val="24"/>
                <w:szCs w:val="24"/>
              </w:rPr>
            </w:pPr>
            <w:r w:rsidRPr="004D7C55">
              <w:rPr>
                <w:rFonts w:ascii="Arial" w:eastAsia="Arial" w:hAnsi="Arial" w:cs="Arial"/>
                <w:color w:val="212529"/>
                <w:sz w:val="24"/>
                <w:szCs w:val="24"/>
              </w:rPr>
              <w:t xml:space="preserve"> </w:t>
            </w:r>
          </w:p>
        </w:tc>
      </w:tr>
      <w:tr w:rsidR="00C33827" w:rsidRPr="004D7C55" w14:paraId="7A7EE338" w14:textId="77777777" w:rsidTr="00D5064C">
        <w:trPr>
          <w:trHeight w:val="315"/>
        </w:trPr>
        <w:tc>
          <w:tcPr>
            <w:tcW w:w="12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2A48D304" w14:textId="77777777" w:rsidR="00C33827" w:rsidRPr="004D7C55" w:rsidRDefault="00C33827" w:rsidP="002B3BE8">
            <w:pPr>
              <w:spacing w:after="240"/>
              <w:rPr>
                <w:rFonts w:ascii="Arial" w:eastAsia="Arial" w:hAnsi="Arial" w:cs="Arial"/>
                <w:color w:val="212529"/>
                <w:sz w:val="24"/>
                <w:szCs w:val="24"/>
              </w:rPr>
            </w:pPr>
            <w:r w:rsidRPr="004D7C55">
              <w:rPr>
                <w:rFonts w:ascii="Arial" w:eastAsia="Arial" w:hAnsi="Arial" w:cs="Arial"/>
                <w:color w:val="212529"/>
                <w:sz w:val="24"/>
                <w:szCs w:val="24"/>
              </w:rPr>
              <w:t>Question 1</w:t>
            </w:r>
          </w:p>
        </w:tc>
        <w:tc>
          <w:tcPr>
            <w:tcW w:w="80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6D41D24" w14:textId="77777777" w:rsidR="00C33827" w:rsidRPr="004D7C55" w:rsidRDefault="00C33827" w:rsidP="002B3BE8">
            <w:pPr>
              <w:spacing w:after="240"/>
              <w:rPr>
                <w:rFonts w:ascii="Arial" w:eastAsia="Arial" w:hAnsi="Arial" w:cs="Arial"/>
                <w:color w:val="212529"/>
                <w:sz w:val="24"/>
                <w:szCs w:val="24"/>
              </w:rPr>
            </w:pPr>
            <w:r w:rsidRPr="004D7C55">
              <w:rPr>
                <w:rFonts w:ascii="Arial" w:eastAsia="Arial" w:hAnsi="Arial" w:cs="Arial"/>
                <w:color w:val="212529"/>
                <w:sz w:val="24"/>
                <w:szCs w:val="24"/>
              </w:rPr>
              <w:t xml:space="preserve">1. Please can you advise if you commission dementia support services? </w:t>
            </w:r>
          </w:p>
          <w:p w14:paraId="526EBC01" w14:textId="77777777" w:rsidR="00C33827" w:rsidRPr="004D7C55" w:rsidRDefault="00C33827" w:rsidP="002B3BE8">
            <w:pPr>
              <w:spacing w:after="240"/>
              <w:rPr>
                <w:rFonts w:ascii="Arial" w:eastAsia="Arial" w:hAnsi="Arial" w:cs="Arial"/>
                <w:color w:val="212529"/>
                <w:sz w:val="24"/>
                <w:szCs w:val="24"/>
              </w:rPr>
            </w:pPr>
            <w:r w:rsidRPr="004D7C55">
              <w:rPr>
                <w:rFonts w:ascii="Arial" w:eastAsia="Arial" w:hAnsi="Arial" w:cs="Arial"/>
                <w:color w:val="212529"/>
                <w:sz w:val="24"/>
                <w:szCs w:val="24"/>
              </w:rPr>
              <w:t>2. If you do commission dementia support services, please can you confirm:</w:t>
            </w:r>
          </w:p>
          <w:p w14:paraId="7D2F489A" w14:textId="77777777" w:rsidR="00C33827" w:rsidRPr="004D7C55" w:rsidRDefault="00C33827" w:rsidP="002B3BE8">
            <w:pPr>
              <w:spacing w:after="240"/>
              <w:rPr>
                <w:rFonts w:ascii="Arial" w:eastAsia="Arial" w:hAnsi="Arial" w:cs="Arial"/>
                <w:color w:val="212529"/>
                <w:sz w:val="24"/>
                <w:szCs w:val="24"/>
              </w:rPr>
            </w:pPr>
            <w:r w:rsidRPr="004D7C55">
              <w:rPr>
                <w:rFonts w:ascii="Arial" w:eastAsia="Arial" w:hAnsi="Arial" w:cs="Arial"/>
                <w:color w:val="212529"/>
                <w:sz w:val="24"/>
                <w:szCs w:val="24"/>
              </w:rPr>
              <w:t>a) who is the current provider?</w:t>
            </w:r>
          </w:p>
          <w:p w14:paraId="1A013EC6" w14:textId="77777777" w:rsidR="00C33827" w:rsidRPr="004D7C55" w:rsidRDefault="00C33827" w:rsidP="002B3BE8">
            <w:pPr>
              <w:spacing w:after="240"/>
              <w:rPr>
                <w:rFonts w:ascii="Arial" w:eastAsia="Arial" w:hAnsi="Arial" w:cs="Arial"/>
                <w:color w:val="212529"/>
                <w:sz w:val="24"/>
                <w:szCs w:val="24"/>
              </w:rPr>
            </w:pPr>
            <w:r w:rsidRPr="004D7C55">
              <w:rPr>
                <w:rFonts w:ascii="Arial" w:eastAsia="Arial" w:hAnsi="Arial" w:cs="Arial"/>
                <w:color w:val="212529"/>
                <w:sz w:val="24"/>
                <w:szCs w:val="24"/>
              </w:rPr>
              <w:t xml:space="preserve">b) what </w:t>
            </w:r>
            <w:proofErr w:type="gramStart"/>
            <w:r w:rsidRPr="004D7C55">
              <w:rPr>
                <w:rFonts w:ascii="Arial" w:eastAsia="Arial" w:hAnsi="Arial" w:cs="Arial"/>
                <w:color w:val="212529"/>
                <w:sz w:val="24"/>
                <w:szCs w:val="24"/>
              </w:rPr>
              <w:t>are</w:t>
            </w:r>
            <w:proofErr w:type="gramEnd"/>
            <w:r w:rsidRPr="004D7C55">
              <w:rPr>
                <w:rFonts w:ascii="Arial" w:eastAsia="Arial" w:hAnsi="Arial" w:cs="Arial"/>
                <w:color w:val="212529"/>
                <w:sz w:val="24"/>
                <w:szCs w:val="24"/>
              </w:rPr>
              <w:t xml:space="preserve"> the current contract start and end dates?</w:t>
            </w:r>
          </w:p>
          <w:p w14:paraId="3CD1EB1A" w14:textId="77777777" w:rsidR="00C33827" w:rsidRPr="004D7C55" w:rsidRDefault="00C33827" w:rsidP="002B3BE8">
            <w:pPr>
              <w:spacing w:after="240"/>
              <w:rPr>
                <w:rFonts w:ascii="Arial" w:eastAsia="Arial" w:hAnsi="Arial" w:cs="Arial"/>
                <w:color w:val="212529"/>
                <w:sz w:val="24"/>
                <w:szCs w:val="24"/>
              </w:rPr>
            </w:pPr>
            <w:r w:rsidRPr="004D7C55">
              <w:rPr>
                <w:rFonts w:ascii="Arial" w:eastAsia="Arial" w:hAnsi="Arial" w:cs="Arial"/>
                <w:color w:val="212529"/>
                <w:sz w:val="24"/>
                <w:szCs w:val="24"/>
              </w:rPr>
              <w:t>c) what is the annual contract value?</w:t>
            </w:r>
          </w:p>
          <w:p w14:paraId="5C350E9F" w14:textId="77777777" w:rsidR="00C33827" w:rsidRPr="004D7C55" w:rsidRDefault="00C33827" w:rsidP="002B3BE8">
            <w:pPr>
              <w:spacing w:after="240"/>
              <w:rPr>
                <w:rFonts w:ascii="Arial" w:eastAsia="Arial" w:hAnsi="Arial" w:cs="Arial"/>
                <w:color w:val="212529"/>
                <w:sz w:val="24"/>
                <w:szCs w:val="24"/>
              </w:rPr>
            </w:pPr>
            <w:r w:rsidRPr="004D7C55">
              <w:rPr>
                <w:rFonts w:ascii="Arial" w:eastAsia="Arial" w:hAnsi="Arial" w:cs="Arial"/>
                <w:color w:val="212529"/>
                <w:sz w:val="24"/>
                <w:szCs w:val="24"/>
              </w:rPr>
              <w:t>d) are you planning to retender when the current contract comes to an end?</w:t>
            </w:r>
          </w:p>
        </w:tc>
      </w:tr>
      <w:tr w:rsidR="00C33827" w:rsidRPr="004D7C55" w14:paraId="5FA453AB" w14:textId="77777777" w:rsidTr="00D5064C">
        <w:trPr>
          <w:trHeight w:val="300"/>
        </w:trPr>
        <w:tc>
          <w:tcPr>
            <w:tcW w:w="12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70DFC60A" w14:textId="77777777" w:rsidR="00C33827" w:rsidRPr="004D7C55" w:rsidRDefault="00C33827" w:rsidP="002B3BE8">
            <w:pPr>
              <w:spacing w:after="240"/>
              <w:rPr>
                <w:rFonts w:ascii="Arial" w:eastAsia="Arial" w:hAnsi="Arial" w:cs="Arial"/>
                <w:color w:val="212529"/>
                <w:sz w:val="24"/>
                <w:szCs w:val="24"/>
              </w:rPr>
            </w:pPr>
            <w:r w:rsidRPr="004D7C55">
              <w:rPr>
                <w:rFonts w:ascii="Arial" w:eastAsia="Arial" w:hAnsi="Arial" w:cs="Arial"/>
                <w:color w:val="212529"/>
                <w:sz w:val="24"/>
                <w:szCs w:val="24"/>
              </w:rPr>
              <w:t>Response</w:t>
            </w:r>
          </w:p>
        </w:tc>
        <w:tc>
          <w:tcPr>
            <w:tcW w:w="80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53BD60A6" w14:textId="77777777" w:rsidR="00C33827" w:rsidRPr="004D7C55" w:rsidRDefault="00C33827" w:rsidP="002B3BE8">
            <w:pPr>
              <w:spacing w:after="240"/>
              <w:rPr>
                <w:rFonts w:ascii="Arial" w:eastAsia="Arial" w:hAnsi="Arial" w:cs="Arial"/>
                <w:color w:val="212529"/>
                <w:sz w:val="24"/>
                <w:szCs w:val="24"/>
              </w:rPr>
            </w:pPr>
            <w:r w:rsidRPr="004D7C55">
              <w:rPr>
                <w:rFonts w:ascii="Arial" w:eastAsia="Arial" w:hAnsi="Arial" w:cs="Arial"/>
                <w:color w:val="212529"/>
                <w:sz w:val="24"/>
                <w:szCs w:val="24"/>
              </w:rPr>
              <w:t>A) Alzheimer's Society</w:t>
            </w:r>
          </w:p>
          <w:p w14:paraId="23319341" w14:textId="77777777" w:rsidR="00C33827" w:rsidRPr="004D7C55" w:rsidRDefault="00C33827" w:rsidP="002B3BE8">
            <w:pPr>
              <w:spacing w:after="240"/>
              <w:rPr>
                <w:rFonts w:ascii="Arial" w:eastAsia="Arial" w:hAnsi="Arial" w:cs="Arial"/>
                <w:color w:val="212529"/>
                <w:sz w:val="24"/>
                <w:szCs w:val="24"/>
              </w:rPr>
            </w:pPr>
            <w:r w:rsidRPr="004D7C55">
              <w:rPr>
                <w:rFonts w:ascii="Arial" w:eastAsia="Arial" w:hAnsi="Arial" w:cs="Arial"/>
                <w:color w:val="212529"/>
                <w:sz w:val="24"/>
                <w:szCs w:val="24"/>
              </w:rPr>
              <w:t>B) 1</w:t>
            </w:r>
            <w:r w:rsidRPr="004D7C55">
              <w:rPr>
                <w:rFonts w:ascii="Arial" w:eastAsia="Arial" w:hAnsi="Arial" w:cs="Arial"/>
                <w:color w:val="212529"/>
                <w:sz w:val="24"/>
                <w:szCs w:val="24"/>
                <w:vertAlign w:val="superscript"/>
              </w:rPr>
              <w:t>st</w:t>
            </w:r>
            <w:r w:rsidRPr="004D7C55">
              <w:rPr>
                <w:rFonts w:ascii="Arial" w:eastAsia="Arial" w:hAnsi="Arial" w:cs="Arial"/>
                <w:color w:val="212529"/>
                <w:sz w:val="24"/>
                <w:szCs w:val="24"/>
              </w:rPr>
              <w:t xml:space="preserve"> February 2026 - 31</w:t>
            </w:r>
            <w:r w:rsidRPr="004D7C55">
              <w:rPr>
                <w:rFonts w:ascii="Arial" w:eastAsia="Arial" w:hAnsi="Arial" w:cs="Arial"/>
                <w:color w:val="212529"/>
                <w:sz w:val="24"/>
                <w:szCs w:val="24"/>
                <w:vertAlign w:val="superscript"/>
              </w:rPr>
              <w:t>st</w:t>
            </w:r>
            <w:r w:rsidRPr="004D7C55">
              <w:rPr>
                <w:rFonts w:ascii="Arial" w:eastAsia="Arial" w:hAnsi="Arial" w:cs="Arial"/>
                <w:color w:val="212529"/>
                <w:sz w:val="24"/>
                <w:szCs w:val="24"/>
              </w:rPr>
              <w:t xml:space="preserve"> January 2031</w:t>
            </w:r>
          </w:p>
          <w:p w14:paraId="3FEADB03" w14:textId="77777777" w:rsidR="00C33827" w:rsidRPr="004D7C55" w:rsidRDefault="00C33827" w:rsidP="002B3BE8">
            <w:pPr>
              <w:spacing w:after="240"/>
              <w:rPr>
                <w:rFonts w:ascii="Arial" w:eastAsia="Arial" w:hAnsi="Arial" w:cs="Arial"/>
                <w:color w:val="212529"/>
                <w:sz w:val="24"/>
                <w:szCs w:val="24"/>
              </w:rPr>
            </w:pPr>
            <w:r w:rsidRPr="004D7C55">
              <w:rPr>
                <w:rFonts w:ascii="Arial" w:eastAsia="Arial" w:hAnsi="Arial" w:cs="Arial"/>
                <w:color w:val="212529"/>
                <w:sz w:val="24"/>
                <w:szCs w:val="24"/>
              </w:rPr>
              <w:t>C) £1,233,980.00</w:t>
            </w:r>
          </w:p>
          <w:p w14:paraId="2FE0D6FC" w14:textId="77777777" w:rsidR="00C33827" w:rsidRPr="004D7C55" w:rsidRDefault="00C33827" w:rsidP="002B3BE8">
            <w:pPr>
              <w:spacing w:after="240"/>
              <w:rPr>
                <w:rFonts w:ascii="Arial" w:eastAsia="Arial" w:hAnsi="Arial" w:cs="Arial"/>
                <w:color w:val="212529"/>
                <w:sz w:val="24"/>
                <w:szCs w:val="24"/>
              </w:rPr>
            </w:pPr>
            <w:r w:rsidRPr="004D7C55">
              <w:rPr>
                <w:rFonts w:ascii="Arial" w:eastAsia="Arial" w:hAnsi="Arial" w:cs="Arial"/>
                <w:color w:val="212529"/>
                <w:sz w:val="24"/>
                <w:szCs w:val="24"/>
              </w:rPr>
              <w:t xml:space="preserve">D) </w:t>
            </w:r>
            <w:proofErr w:type="gramStart"/>
            <w:r w:rsidRPr="004D7C55">
              <w:rPr>
                <w:rFonts w:ascii="Arial" w:eastAsia="Arial" w:hAnsi="Arial" w:cs="Arial"/>
                <w:color w:val="212529"/>
                <w:sz w:val="24"/>
                <w:szCs w:val="24"/>
              </w:rPr>
              <w:t>Yes</w:t>
            </w:r>
            <w:proofErr w:type="gramEnd"/>
            <w:r w:rsidRPr="004D7C55">
              <w:rPr>
                <w:rFonts w:ascii="Arial" w:eastAsia="Arial" w:hAnsi="Arial" w:cs="Arial"/>
                <w:color w:val="212529"/>
                <w:sz w:val="24"/>
                <w:szCs w:val="24"/>
              </w:rPr>
              <w:t xml:space="preserve"> </w:t>
            </w:r>
            <w:proofErr w:type="gramStart"/>
            <w:r w:rsidRPr="004D7C55">
              <w:rPr>
                <w:rFonts w:ascii="Arial" w:eastAsia="Arial" w:hAnsi="Arial" w:cs="Arial"/>
                <w:color w:val="212529"/>
                <w:sz w:val="24"/>
                <w:szCs w:val="24"/>
              </w:rPr>
              <w:t>as long as</w:t>
            </w:r>
            <w:proofErr w:type="gramEnd"/>
            <w:r w:rsidRPr="004D7C55">
              <w:rPr>
                <w:rFonts w:ascii="Arial" w:eastAsia="Arial" w:hAnsi="Arial" w:cs="Arial"/>
                <w:color w:val="212529"/>
                <w:sz w:val="24"/>
                <w:szCs w:val="24"/>
              </w:rPr>
              <w:t xml:space="preserve"> funds are available</w:t>
            </w:r>
          </w:p>
        </w:tc>
      </w:tr>
    </w:tbl>
    <w:p w14:paraId="3E2AA3F5" w14:textId="77777777" w:rsidR="00C33827" w:rsidRPr="004D7C55" w:rsidRDefault="00C33827" w:rsidP="00C33827">
      <w:pPr>
        <w:rPr>
          <w:rFonts w:ascii="Arial" w:eastAsia="Arial" w:hAnsi="Arial" w:cs="Arial"/>
          <w:sz w:val="24"/>
          <w:szCs w:val="24"/>
        </w:rPr>
      </w:pPr>
    </w:p>
    <w:p w14:paraId="04E0C9DF" w14:textId="77777777" w:rsidR="00C33827" w:rsidRPr="004D7C55" w:rsidRDefault="00C33827" w:rsidP="00C33827">
      <w:pPr>
        <w:rPr>
          <w:rFonts w:ascii="Arial" w:eastAsia="Arial" w:hAnsi="Arial" w:cs="Arial"/>
          <w:sz w:val="24"/>
          <w:szCs w:val="24"/>
        </w:rPr>
      </w:pPr>
      <w:r w:rsidRPr="004D7C55">
        <w:rPr>
          <w:rFonts w:ascii="Arial" w:eastAsia="Arial" w:hAnsi="Arial" w:cs="Arial"/>
          <w:sz w:val="24"/>
          <w:szCs w:val="24"/>
        </w:rPr>
        <w:t>HAV-FOI-904409</w:t>
      </w:r>
    </w:p>
    <w:tbl>
      <w:tblPr>
        <w:tblStyle w:val="TableGrid"/>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ook w:val="06A0" w:firstRow="1" w:lastRow="0" w:firstColumn="1" w:lastColumn="0" w:noHBand="1" w:noVBand="1"/>
      </w:tblPr>
      <w:tblGrid>
        <w:gridCol w:w="1545"/>
        <w:gridCol w:w="7465"/>
      </w:tblGrid>
      <w:tr w:rsidR="00C33827" w:rsidRPr="004D7C55" w14:paraId="3AC6584B" w14:textId="77777777" w:rsidTr="002B3BE8">
        <w:trPr>
          <w:trHeight w:val="300"/>
        </w:trPr>
        <w:tc>
          <w:tcPr>
            <w:tcW w:w="1545" w:type="dxa"/>
            <w:shd w:val="clear" w:color="auto" w:fill="F8F9FA"/>
            <w:vAlign w:val="center"/>
          </w:tcPr>
          <w:p w14:paraId="3EAD17A6" w14:textId="77777777" w:rsidR="00C33827" w:rsidRPr="004D7C55" w:rsidRDefault="00C33827" w:rsidP="002B3BE8">
            <w:pPr>
              <w:rPr>
                <w:rFonts w:ascii="Arial" w:hAnsi="Arial" w:cs="Arial"/>
                <w:sz w:val="24"/>
                <w:szCs w:val="24"/>
              </w:rPr>
            </w:pPr>
            <w:r w:rsidRPr="004D7C55">
              <w:rPr>
                <w:rFonts w:ascii="Arial" w:eastAsia="Arial" w:hAnsi="Arial" w:cs="Arial"/>
                <w:color w:val="212529"/>
                <w:sz w:val="24"/>
                <w:szCs w:val="24"/>
              </w:rPr>
              <w:t>Information</w:t>
            </w:r>
          </w:p>
        </w:tc>
        <w:tc>
          <w:tcPr>
            <w:tcW w:w="7470" w:type="dxa"/>
            <w:shd w:val="clear" w:color="auto" w:fill="F8F9FA"/>
            <w:vAlign w:val="center"/>
          </w:tcPr>
          <w:p w14:paraId="11711885" w14:textId="77777777" w:rsidR="00C33827" w:rsidRPr="004D7C55" w:rsidRDefault="00C33827" w:rsidP="002B3BE8">
            <w:pPr>
              <w:rPr>
                <w:rFonts w:ascii="Arial" w:hAnsi="Arial" w:cs="Arial"/>
                <w:sz w:val="24"/>
                <w:szCs w:val="24"/>
              </w:rPr>
            </w:pPr>
            <w:r w:rsidRPr="004D7C55">
              <w:rPr>
                <w:rFonts w:ascii="Arial" w:eastAsia="Arial" w:hAnsi="Arial" w:cs="Arial"/>
                <w:color w:val="212529"/>
                <w:sz w:val="24"/>
                <w:szCs w:val="24"/>
              </w:rPr>
              <w:t xml:space="preserve"> </w:t>
            </w:r>
          </w:p>
        </w:tc>
      </w:tr>
      <w:tr w:rsidR="00C33827" w:rsidRPr="004D7C55" w14:paraId="368E5083" w14:textId="77777777" w:rsidTr="002B3BE8">
        <w:trPr>
          <w:trHeight w:val="300"/>
        </w:trPr>
        <w:tc>
          <w:tcPr>
            <w:tcW w:w="1545" w:type="dxa"/>
            <w:shd w:val="clear" w:color="auto" w:fill="F8F9FA"/>
            <w:vAlign w:val="center"/>
          </w:tcPr>
          <w:p w14:paraId="66361501" w14:textId="77777777" w:rsidR="00C33827" w:rsidRPr="004D7C55" w:rsidRDefault="00C33827" w:rsidP="002B3BE8">
            <w:pPr>
              <w:rPr>
                <w:rFonts w:ascii="Arial" w:hAnsi="Arial" w:cs="Arial"/>
                <w:sz w:val="24"/>
                <w:szCs w:val="24"/>
              </w:rPr>
            </w:pPr>
            <w:r w:rsidRPr="004D7C55">
              <w:rPr>
                <w:rFonts w:ascii="Arial" w:eastAsia="Arial" w:hAnsi="Arial" w:cs="Arial"/>
                <w:color w:val="212529"/>
                <w:sz w:val="24"/>
                <w:szCs w:val="24"/>
              </w:rPr>
              <w:t>Question 1</w:t>
            </w:r>
          </w:p>
        </w:tc>
        <w:tc>
          <w:tcPr>
            <w:tcW w:w="7470" w:type="dxa"/>
            <w:shd w:val="clear" w:color="auto" w:fill="F8F9FA"/>
            <w:vAlign w:val="center"/>
          </w:tcPr>
          <w:p w14:paraId="43D0A673" w14:textId="77777777" w:rsidR="00C33827" w:rsidRPr="004D7C55" w:rsidRDefault="00C33827" w:rsidP="002B3BE8">
            <w:pPr>
              <w:rPr>
                <w:rFonts w:ascii="Arial" w:hAnsi="Arial" w:cs="Arial"/>
                <w:sz w:val="24"/>
                <w:szCs w:val="24"/>
              </w:rPr>
            </w:pPr>
            <w:r w:rsidRPr="004D7C55">
              <w:rPr>
                <w:rFonts w:ascii="Arial" w:eastAsia="Arial" w:hAnsi="Arial" w:cs="Arial"/>
                <w:color w:val="212529"/>
                <w:sz w:val="24"/>
                <w:szCs w:val="24"/>
              </w:rPr>
              <w:t xml:space="preserve">The number of fines issued for entering and stopping in a </w:t>
            </w:r>
            <w:proofErr w:type="gramStart"/>
            <w:r w:rsidRPr="004D7C55">
              <w:rPr>
                <w:rFonts w:ascii="Arial" w:eastAsia="Arial" w:hAnsi="Arial" w:cs="Arial"/>
                <w:color w:val="212529"/>
                <w:sz w:val="24"/>
                <w:szCs w:val="24"/>
              </w:rPr>
              <w:t>box junctions (Code 31J)</w:t>
            </w:r>
            <w:proofErr w:type="gramEnd"/>
            <w:r w:rsidRPr="004D7C55">
              <w:rPr>
                <w:rFonts w:ascii="Arial" w:eastAsia="Arial" w:hAnsi="Arial" w:cs="Arial"/>
                <w:color w:val="212529"/>
                <w:sz w:val="24"/>
                <w:szCs w:val="24"/>
              </w:rPr>
              <w:t xml:space="preserve"> at Ardleigh Green Road / Squirrels Heath Lane RM11 in the six months prior, as well as to date since the major road works started at Gallows Corner roundabout in Summer 2025.</w:t>
            </w:r>
          </w:p>
        </w:tc>
      </w:tr>
      <w:tr w:rsidR="00C33827" w:rsidRPr="004D7C55" w14:paraId="1CC1BBD9" w14:textId="77777777" w:rsidTr="002B3BE8">
        <w:trPr>
          <w:trHeight w:val="300"/>
        </w:trPr>
        <w:tc>
          <w:tcPr>
            <w:tcW w:w="1545" w:type="dxa"/>
            <w:shd w:val="clear" w:color="auto" w:fill="F8F9FA"/>
            <w:vAlign w:val="center"/>
          </w:tcPr>
          <w:p w14:paraId="0CB3770D" w14:textId="77777777" w:rsidR="00C33827" w:rsidRPr="004D7C55" w:rsidRDefault="00C33827" w:rsidP="002B3BE8">
            <w:pPr>
              <w:rPr>
                <w:rFonts w:ascii="Arial" w:hAnsi="Arial" w:cs="Arial"/>
                <w:sz w:val="24"/>
                <w:szCs w:val="24"/>
              </w:rPr>
            </w:pPr>
            <w:r w:rsidRPr="004D7C55">
              <w:rPr>
                <w:rFonts w:ascii="Arial" w:eastAsia="Arial" w:hAnsi="Arial" w:cs="Arial"/>
                <w:color w:val="212529"/>
                <w:sz w:val="24"/>
                <w:szCs w:val="24"/>
              </w:rPr>
              <w:t>Response</w:t>
            </w:r>
          </w:p>
        </w:tc>
        <w:tc>
          <w:tcPr>
            <w:tcW w:w="7470" w:type="dxa"/>
            <w:shd w:val="clear" w:color="auto" w:fill="F8F9FA"/>
            <w:vAlign w:val="center"/>
          </w:tcPr>
          <w:p w14:paraId="5BEAEFCF" w14:textId="77777777" w:rsidR="00C33827" w:rsidRPr="004D7C55" w:rsidRDefault="00C33827" w:rsidP="002B3BE8">
            <w:pPr>
              <w:rPr>
                <w:rFonts w:ascii="Arial" w:hAnsi="Arial" w:cs="Arial"/>
                <w:sz w:val="24"/>
                <w:szCs w:val="24"/>
              </w:rPr>
            </w:pPr>
            <w:r w:rsidRPr="004D7C55">
              <w:rPr>
                <w:rFonts w:ascii="Arial" w:eastAsia="Arial" w:hAnsi="Arial" w:cs="Arial"/>
                <w:color w:val="212529"/>
                <w:sz w:val="24"/>
                <w:szCs w:val="24"/>
              </w:rPr>
              <w:t xml:space="preserve"> Works started at the end of June 2025.</w:t>
            </w:r>
          </w:p>
          <w:p w14:paraId="5EFEB9FB" w14:textId="77777777" w:rsidR="00C33827" w:rsidRPr="004D7C55" w:rsidRDefault="00C33827" w:rsidP="002B3BE8">
            <w:pPr>
              <w:rPr>
                <w:rFonts w:ascii="Arial" w:hAnsi="Arial" w:cs="Arial"/>
                <w:sz w:val="24"/>
                <w:szCs w:val="24"/>
              </w:rPr>
            </w:pPr>
            <w:r w:rsidRPr="004D7C55">
              <w:rPr>
                <w:rFonts w:ascii="Arial" w:eastAsia="Arial" w:hAnsi="Arial" w:cs="Arial"/>
                <w:color w:val="212529"/>
                <w:sz w:val="24"/>
                <w:szCs w:val="24"/>
              </w:rPr>
              <w:t xml:space="preserve"> </w:t>
            </w:r>
          </w:p>
          <w:p w14:paraId="6D31AD98" w14:textId="77777777" w:rsidR="00C33827" w:rsidRPr="004D7C55" w:rsidRDefault="00C33827" w:rsidP="002B3BE8">
            <w:pPr>
              <w:rPr>
                <w:rFonts w:ascii="Arial" w:hAnsi="Arial" w:cs="Arial"/>
                <w:sz w:val="24"/>
                <w:szCs w:val="24"/>
              </w:rPr>
            </w:pPr>
            <w:r w:rsidRPr="004D7C55">
              <w:rPr>
                <w:rFonts w:ascii="Arial" w:eastAsia="Arial" w:hAnsi="Arial" w:cs="Arial"/>
                <w:color w:val="212529"/>
                <w:sz w:val="24"/>
                <w:szCs w:val="24"/>
              </w:rPr>
              <w:t>From 1 January 2025 - end of June 2025 = 1,158 PCN's issued.</w:t>
            </w:r>
          </w:p>
          <w:p w14:paraId="25DD9123" w14:textId="77777777" w:rsidR="00C33827" w:rsidRPr="004D7C55" w:rsidRDefault="00C33827" w:rsidP="002B3BE8">
            <w:pPr>
              <w:rPr>
                <w:rFonts w:ascii="Arial" w:hAnsi="Arial" w:cs="Arial"/>
                <w:sz w:val="24"/>
                <w:szCs w:val="24"/>
              </w:rPr>
            </w:pPr>
            <w:r w:rsidRPr="004D7C55">
              <w:rPr>
                <w:rFonts w:ascii="Arial" w:eastAsia="Arial" w:hAnsi="Arial" w:cs="Arial"/>
                <w:color w:val="212529"/>
                <w:sz w:val="24"/>
                <w:szCs w:val="24"/>
              </w:rPr>
              <w:t xml:space="preserve"> </w:t>
            </w:r>
          </w:p>
          <w:p w14:paraId="4015BB5D" w14:textId="77777777" w:rsidR="00C33827" w:rsidRPr="004D7C55" w:rsidRDefault="00C33827" w:rsidP="002B3BE8">
            <w:pPr>
              <w:rPr>
                <w:rFonts w:ascii="Arial" w:hAnsi="Arial" w:cs="Arial"/>
                <w:sz w:val="24"/>
                <w:szCs w:val="24"/>
              </w:rPr>
            </w:pPr>
            <w:r w:rsidRPr="004D7C55">
              <w:rPr>
                <w:rFonts w:ascii="Arial" w:eastAsia="Arial" w:hAnsi="Arial" w:cs="Arial"/>
                <w:color w:val="212529"/>
                <w:sz w:val="24"/>
                <w:szCs w:val="24"/>
              </w:rPr>
              <w:t xml:space="preserve">From 1 July 2025 </w:t>
            </w:r>
            <w:proofErr w:type="gramStart"/>
            <w:r w:rsidRPr="004D7C55">
              <w:rPr>
                <w:rFonts w:ascii="Arial" w:eastAsia="Arial" w:hAnsi="Arial" w:cs="Arial"/>
                <w:color w:val="212529"/>
                <w:sz w:val="24"/>
                <w:szCs w:val="24"/>
              </w:rPr>
              <w:t>-  31</w:t>
            </w:r>
            <w:proofErr w:type="gramEnd"/>
            <w:r w:rsidRPr="004D7C55">
              <w:rPr>
                <w:rFonts w:ascii="Arial" w:eastAsia="Arial" w:hAnsi="Arial" w:cs="Arial"/>
                <w:color w:val="212529"/>
                <w:sz w:val="24"/>
                <w:szCs w:val="24"/>
              </w:rPr>
              <w:t xml:space="preserve">  December 2025 = 3,376 PCN's issued.</w:t>
            </w:r>
          </w:p>
        </w:tc>
      </w:tr>
    </w:tbl>
    <w:p w14:paraId="4F503E3C" w14:textId="77777777" w:rsidR="00C33827" w:rsidRPr="004D7C55" w:rsidRDefault="00C33827" w:rsidP="00C33827">
      <w:pPr>
        <w:rPr>
          <w:rFonts w:ascii="Arial" w:eastAsia="Arial" w:hAnsi="Arial" w:cs="Arial"/>
          <w:sz w:val="24"/>
          <w:szCs w:val="24"/>
        </w:rPr>
      </w:pPr>
    </w:p>
    <w:p w14:paraId="2A4BD57C" w14:textId="77777777" w:rsidR="006654B9" w:rsidRDefault="006654B9">
      <w:pPr>
        <w:rPr>
          <w:rFonts w:ascii="Arial" w:eastAsia="Arial" w:hAnsi="Arial" w:cs="Arial"/>
          <w:sz w:val="24"/>
          <w:szCs w:val="24"/>
        </w:rPr>
      </w:pPr>
      <w:r>
        <w:rPr>
          <w:rFonts w:ascii="Arial" w:eastAsia="Arial" w:hAnsi="Arial" w:cs="Arial"/>
          <w:sz w:val="24"/>
          <w:szCs w:val="24"/>
        </w:rPr>
        <w:br w:type="page"/>
      </w:r>
    </w:p>
    <w:p w14:paraId="1BB1049A" w14:textId="47693610" w:rsidR="00C33827" w:rsidRPr="004D7C55" w:rsidRDefault="00C33827" w:rsidP="00C33827">
      <w:pPr>
        <w:rPr>
          <w:rFonts w:ascii="Arial" w:eastAsia="Arial" w:hAnsi="Arial" w:cs="Arial"/>
          <w:sz w:val="24"/>
          <w:szCs w:val="24"/>
        </w:rPr>
      </w:pPr>
      <w:r w:rsidRPr="004D7C55">
        <w:rPr>
          <w:rFonts w:ascii="Arial" w:eastAsia="Arial" w:hAnsi="Arial" w:cs="Arial"/>
          <w:sz w:val="24"/>
          <w:szCs w:val="24"/>
        </w:rPr>
        <w:lastRenderedPageBreak/>
        <w:t>HAV-FOI-110975</w:t>
      </w:r>
    </w:p>
    <w:tbl>
      <w:tblPr>
        <w:tblW w:w="0" w:type="auto"/>
        <w:tblLook w:val="04A0" w:firstRow="1" w:lastRow="0" w:firstColumn="1" w:lastColumn="0" w:noHBand="0" w:noVBand="1"/>
      </w:tblPr>
      <w:tblGrid>
        <w:gridCol w:w="2019"/>
        <w:gridCol w:w="6987"/>
      </w:tblGrid>
      <w:tr w:rsidR="00C33827" w:rsidRPr="004D7C55" w14:paraId="2954D976" w14:textId="77777777" w:rsidTr="002B3BE8">
        <w:trPr>
          <w:trHeight w:val="315"/>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10A5664"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Information</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4A1415A"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This request is made under the Freedom of Information Act 2000 and relates only to citizen-facing online services (for example, housing portals, council tax accounts, or benefits portals). It does not concern internal staff systems or administrative tools. The research does involve information on detailed technical configurations for public-facing web portals. Please provide the following information/documents:</w:t>
            </w:r>
          </w:p>
        </w:tc>
      </w:tr>
      <w:tr w:rsidR="00C33827" w:rsidRPr="004D7C55" w14:paraId="2D46FEB7" w14:textId="77777777" w:rsidTr="002B3BE8">
        <w:trPr>
          <w:trHeight w:val="315"/>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7274D73"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Question 1</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9D2F67C"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1. A copy of (or extract from) your current policy that governs user authentication for citizen-facing online services.</w:t>
            </w:r>
          </w:p>
        </w:tc>
      </w:tr>
      <w:tr w:rsidR="00C33827" w:rsidRPr="004D7C55" w14:paraId="1CF5EAE0" w14:textId="77777777" w:rsidTr="002B3BE8">
        <w:trPr>
          <w:trHeight w:val="300"/>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7A67C23"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Response</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8F51365"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Information not held</w:t>
            </w:r>
          </w:p>
        </w:tc>
      </w:tr>
      <w:tr w:rsidR="00C33827" w:rsidRPr="004D7C55" w14:paraId="2D0BA121" w14:textId="77777777" w:rsidTr="002B3BE8">
        <w:trPr>
          <w:trHeight w:val="300"/>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1405D68"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Question 2</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D4C23F1"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2. The specific password rules that apply when citizens create an account or perform a password reset. For example, password character minimum and maximum limits, special character enforcement.</w:t>
            </w:r>
          </w:p>
        </w:tc>
      </w:tr>
      <w:tr w:rsidR="00C33827" w:rsidRPr="004D7C55" w14:paraId="7FE5C0F9" w14:textId="77777777" w:rsidTr="002B3BE8">
        <w:trPr>
          <w:trHeight w:val="300"/>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2313AE4"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Response</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5AD16BE"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Exemption applied:</w:t>
            </w:r>
          </w:p>
          <w:p w14:paraId="7C4E4FA9"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Exemption under section: Section 31 – Law Enforcement</w:t>
            </w:r>
          </w:p>
          <w:p w14:paraId="63530206"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Information on the exemption applied to:  Questions 2, 3 and 4.</w:t>
            </w:r>
          </w:p>
          <w:p w14:paraId="0281954C"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Reason for applying the exemption: London Borough of Havering (LBH) has a very robust IT security system. We do not disclose specific IT security information or to prevent potential exploitation by criminals.</w:t>
            </w:r>
          </w:p>
          <w:p w14:paraId="4049346A"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We use exemptions under the Freedom of Information Act 2000 to withhold such information.</w:t>
            </w:r>
          </w:p>
          <w:p w14:paraId="536C9C01"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LBH’s IT Security System is robust, and we regularly update our tools and products to ensure the safety and security of our data and systems.</w:t>
            </w:r>
          </w:p>
          <w:p w14:paraId="08A9A683"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We aim to be transparent, but we avoid disclosing too much information that could be exploited by criminals to gain unlawful access to our systems and sensitive data.</w:t>
            </w:r>
          </w:p>
          <w:p w14:paraId="6F65A263"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 xml:space="preserve">Public Interest Test: We have conducted a public interest test and concluded that the public interest lies in upholding the exemption to prevent crime and protect data integrity and that this outweighs the benefits of </w:t>
            </w:r>
            <w:proofErr w:type="gramStart"/>
            <w:r w:rsidRPr="004D7C55">
              <w:rPr>
                <w:rFonts w:ascii="Arial" w:eastAsia="Arial" w:hAnsi="Arial" w:cs="Arial"/>
                <w:sz w:val="24"/>
                <w:szCs w:val="24"/>
              </w:rPr>
              <w:t>transparency..</w:t>
            </w:r>
            <w:proofErr w:type="gramEnd"/>
          </w:p>
          <w:p w14:paraId="2913B603"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lastRenderedPageBreak/>
              <w:t>We believe that confirming or denying the existence of cyber-attack information would provide criminals with insights into our cyber security systems and processes, thereby increasing the risk of attacks.</w:t>
            </w:r>
          </w:p>
          <w:p w14:paraId="743A6947"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 xml:space="preserve">Please see our full exemption notice and public interest test relating to the engagement of S31 for requests concerning IT Security, attacks, ransom, malware and related topics at </w:t>
            </w:r>
            <w:hyperlink r:id="rId37">
              <w:r w:rsidRPr="004D7C55">
                <w:rPr>
                  <w:rStyle w:val="Hyperlink"/>
                  <w:rFonts w:ascii="Arial" w:eastAsia="Arial" w:hAnsi="Arial" w:cs="Arial"/>
                  <w:color w:val="467886"/>
                  <w:sz w:val="24"/>
                  <w:szCs w:val="24"/>
                </w:rPr>
                <w:t>Making a Freedom of Information request | Freedom of Information (FOI) | London Borough of Havering</w:t>
              </w:r>
            </w:hyperlink>
          </w:p>
        </w:tc>
      </w:tr>
      <w:tr w:rsidR="00C33827" w:rsidRPr="004D7C55" w14:paraId="17FBBAC2" w14:textId="77777777" w:rsidTr="002B3BE8">
        <w:trPr>
          <w:trHeight w:val="315"/>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C291E26"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lastRenderedPageBreak/>
              <w:t>Question 3</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0765DDD" w14:textId="4A0A25E5" w:rsidR="00C33827" w:rsidRPr="004D7C55" w:rsidRDefault="00C33827" w:rsidP="002B3BE8">
            <w:pPr>
              <w:rPr>
                <w:rFonts w:ascii="Arial" w:eastAsia="Arial" w:hAnsi="Arial" w:cs="Arial"/>
                <w:sz w:val="24"/>
                <w:szCs w:val="24"/>
              </w:rPr>
            </w:pPr>
            <w:r w:rsidRPr="004D7C55">
              <w:rPr>
                <w:rFonts w:ascii="Arial" w:eastAsia="Arial" w:hAnsi="Arial" w:cs="Arial"/>
                <w:sz w:val="24"/>
                <w:szCs w:val="24"/>
              </w:rPr>
              <w:t>3. Whether MFA is offered or required for citizen-facing services, and, if so, what types are supported (e.g. SMS, email, or authenticator app).</w:t>
            </w:r>
          </w:p>
        </w:tc>
      </w:tr>
      <w:tr w:rsidR="00C33827" w:rsidRPr="004D7C55" w14:paraId="3A109E21" w14:textId="77777777" w:rsidTr="002B3BE8">
        <w:trPr>
          <w:trHeight w:val="315"/>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F38654A"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Response</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192A64B"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Exemption applied:</w:t>
            </w:r>
          </w:p>
          <w:p w14:paraId="12025FFE"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Exemption under section: Section 31 – Law Enforcement</w:t>
            </w:r>
          </w:p>
          <w:p w14:paraId="00295776"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Information on the exemption applied to:  Questions 2, 3 and 4.</w:t>
            </w:r>
          </w:p>
          <w:p w14:paraId="4D0D0895"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Reason for applying the exemption: London Borough of Havering (LBH) has a very robust IT security system. We do not disclose specific IT security information or to prevent potential exploitation by criminals.</w:t>
            </w:r>
          </w:p>
          <w:p w14:paraId="080F173F"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We use exemptions under the Freedom of Information Act 2000 to withhold such information.</w:t>
            </w:r>
          </w:p>
          <w:p w14:paraId="45FB88F4"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LBH’s IT Security System is robust, and we regularly update our tools and products to ensure the safety and security of our data and systems.</w:t>
            </w:r>
          </w:p>
          <w:p w14:paraId="5DC1D3E7"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We aim to be transparent, but we avoid disclosing too much information that could be exploited by criminals to gain unlawful access to our systems and sensitive data.</w:t>
            </w:r>
          </w:p>
          <w:p w14:paraId="6FEB27E5" w14:textId="025CA34D" w:rsidR="00C33827" w:rsidRPr="004D7C55" w:rsidRDefault="00C33827" w:rsidP="002B3BE8">
            <w:pPr>
              <w:rPr>
                <w:rFonts w:ascii="Arial" w:hAnsi="Arial" w:cs="Arial"/>
                <w:sz w:val="24"/>
                <w:szCs w:val="24"/>
              </w:rPr>
            </w:pPr>
            <w:r w:rsidRPr="004D7C55">
              <w:rPr>
                <w:rFonts w:ascii="Arial" w:eastAsia="Arial" w:hAnsi="Arial" w:cs="Arial"/>
                <w:sz w:val="24"/>
                <w:szCs w:val="24"/>
              </w:rPr>
              <w:t>Public Interest Test: We have conducted a public interest test and concluded that the public interest lies in upholding the exemption to prevent crime and protect data integrity and that this outweighs the benefits of transparency.</w:t>
            </w:r>
          </w:p>
          <w:p w14:paraId="2B667A5F"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We believe that confirming or denying the existence of cyber-attack information would provide criminals with insights into our cyber security systems and processes, thereby increasing the risk of attacks.</w:t>
            </w:r>
          </w:p>
          <w:p w14:paraId="157163DC"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lastRenderedPageBreak/>
              <w:t xml:space="preserve">Please see our full exemption notice and public interest test relating to the engagement of S31 for requests concerning IT Security, attacks, ransom, malware and related topics at </w:t>
            </w:r>
            <w:hyperlink r:id="rId38">
              <w:r w:rsidRPr="004D7C55">
                <w:rPr>
                  <w:rStyle w:val="Hyperlink"/>
                  <w:rFonts w:ascii="Arial" w:eastAsia="Arial" w:hAnsi="Arial" w:cs="Arial"/>
                  <w:color w:val="467886"/>
                  <w:sz w:val="24"/>
                  <w:szCs w:val="24"/>
                </w:rPr>
                <w:t>Making a Freedom of Information request | Freedom of Information (FOI) | London Borough of Havering</w:t>
              </w:r>
            </w:hyperlink>
          </w:p>
        </w:tc>
      </w:tr>
      <w:tr w:rsidR="00C33827" w:rsidRPr="004D7C55" w14:paraId="5D743C08" w14:textId="77777777" w:rsidTr="002B3BE8">
        <w:trPr>
          <w:trHeight w:val="315"/>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A8F1C1A"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lastRenderedPageBreak/>
              <w:t>Question 4</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F35C931" w14:textId="1C1AFC52" w:rsidR="00C33827" w:rsidRPr="004D7C55" w:rsidRDefault="00C33827" w:rsidP="002B3BE8">
            <w:pPr>
              <w:rPr>
                <w:rFonts w:ascii="Arial" w:eastAsia="Arial" w:hAnsi="Arial" w:cs="Arial"/>
                <w:sz w:val="24"/>
                <w:szCs w:val="24"/>
              </w:rPr>
            </w:pPr>
            <w:r w:rsidRPr="004D7C55">
              <w:rPr>
                <w:rFonts w:ascii="Arial" w:eastAsia="Arial" w:hAnsi="Arial" w:cs="Arial"/>
                <w:sz w:val="24"/>
                <w:szCs w:val="24"/>
              </w:rPr>
              <w:t>4. A brief description or document outlining how password resets or account recovery are handled for public users (e.g. email verification, security questions, or other processes).</w:t>
            </w:r>
          </w:p>
        </w:tc>
      </w:tr>
      <w:tr w:rsidR="00C33827" w:rsidRPr="004D7C55" w14:paraId="5FB4AF49" w14:textId="77777777" w:rsidTr="002B3BE8">
        <w:trPr>
          <w:trHeight w:val="300"/>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F2FF9F0"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Response</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E944FC4"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Exemption applied:</w:t>
            </w:r>
          </w:p>
          <w:p w14:paraId="1AC4FB68"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Exemption under section: Section 31 – Law Enforcement</w:t>
            </w:r>
          </w:p>
          <w:p w14:paraId="11ED7929"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Information on the exemption applied to:  Questions 2, 3 and 4.</w:t>
            </w:r>
          </w:p>
          <w:p w14:paraId="5E4DCC18"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Reason for applying the exemption: London Borough of Havering (LBH) has a very robust IT security system. We do not disclose specific IT security information or to prevent potential exploitation by criminals.</w:t>
            </w:r>
          </w:p>
          <w:p w14:paraId="699BA961"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We use exemptions under the Freedom of Information Act 2000 to withhold such information.</w:t>
            </w:r>
          </w:p>
          <w:p w14:paraId="13BDE753"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LBH’s IT Security System is robust, and we regularly update our tools and products to ensure the safety and security of our data and systems.</w:t>
            </w:r>
          </w:p>
          <w:p w14:paraId="77602301"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We aim to be transparent, but we avoid disclosing too much information that could be exploited by criminals to gain unlawful access to our systems and sensitive data.</w:t>
            </w:r>
          </w:p>
          <w:p w14:paraId="3E2BE4FC"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 xml:space="preserve">Public Interest Test: We have conducted a public interest test and concluded that the public interest lies in upholding the exemption to prevent crime and protect data integrity and that this outweighs the benefits of </w:t>
            </w:r>
            <w:proofErr w:type="gramStart"/>
            <w:r w:rsidRPr="004D7C55">
              <w:rPr>
                <w:rFonts w:ascii="Arial" w:eastAsia="Arial" w:hAnsi="Arial" w:cs="Arial"/>
                <w:sz w:val="24"/>
                <w:szCs w:val="24"/>
              </w:rPr>
              <w:t>transparency..</w:t>
            </w:r>
            <w:proofErr w:type="gramEnd"/>
          </w:p>
          <w:p w14:paraId="34FC68B2"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We believe that confirming or denying the existence of cyber-attack information would provide criminals with insights into our cyber security systems and processes, thereby increasing the risk of attacks.</w:t>
            </w:r>
          </w:p>
          <w:p w14:paraId="524943A3"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 xml:space="preserve">Please see our full exemption notice and public interest test relating to the engagement of S31 for requests concerning IT Security, attacks, ransom, malware and related topics at </w:t>
            </w:r>
            <w:hyperlink r:id="rId39">
              <w:r w:rsidRPr="004D7C55">
                <w:rPr>
                  <w:rStyle w:val="Hyperlink"/>
                  <w:rFonts w:ascii="Arial" w:eastAsia="Arial" w:hAnsi="Arial" w:cs="Arial"/>
                  <w:color w:val="467886"/>
                  <w:sz w:val="24"/>
                  <w:szCs w:val="24"/>
                </w:rPr>
                <w:t>Making a Freedom of Information request | Freedom of Information (FOI) | London Borough of Havering</w:t>
              </w:r>
            </w:hyperlink>
          </w:p>
        </w:tc>
      </w:tr>
      <w:tr w:rsidR="00C33827" w:rsidRPr="004D7C55" w14:paraId="34495083" w14:textId="77777777" w:rsidTr="002B3BE8">
        <w:trPr>
          <w:trHeight w:val="300"/>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1B57304"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lastRenderedPageBreak/>
              <w:t>Question 5</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90A1EB9"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5. The date these policies were last reviewed or updated, and whether the policies align with any national or international guidance (e.g. NCSC, NIST SP 800-63, or ISO 27001).</w:t>
            </w:r>
          </w:p>
        </w:tc>
      </w:tr>
      <w:tr w:rsidR="00C33827" w:rsidRPr="004D7C55" w14:paraId="1ECC7B24" w14:textId="77777777" w:rsidTr="002B3BE8">
        <w:trPr>
          <w:trHeight w:val="300"/>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BA278FE"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Response</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308AC73"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Information not held</w:t>
            </w:r>
          </w:p>
        </w:tc>
      </w:tr>
    </w:tbl>
    <w:p w14:paraId="259CD2DF" w14:textId="77777777" w:rsidR="00C33827" w:rsidRPr="004D7C55" w:rsidRDefault="00C33827" w:rsidP="00C33827">
      <w:pPr>
        <w:rPr>
          <w:rFonts w:ascii="Arial" w:eastAsia="Arial" w:hAnsi="Arial" w:cs="Arial"/>
          <w:sz w:val="24"/>
          <w:szCs w:val="24"/>
        </w:rPr>
      </w:pPr>
    </w:p>
    <w:p w14:paraId="4DBAC290" w14:textId="77777777" w:rsidR="00C06429" w:rsidRDefault="00C06429" w:rsidP="00C33827">
      <w:pPr>
        <w:rPr>
          <w:rFonts w:ascii="Arial" w:eastAsia="Arial" w:hAnsi="Arial" w:cs="Arial"/>
          <w:sz w:val="24"/>
          <w:szCs w:val="24"/>
        </w:rPr>
      </w:pPr>
    </w:p>
    <w:p w14:paraId="3B32016B" w14:textId="77777777" w:rsidR="00C06429" w:rsidRDefault="00C06429" w:rsidP="00C33827">
      <w:pPr>
        <w:rPr>
          <w:rFonts w:ascii="Arial" w:eastAsia="Arial" w:hAnsi="Arial" w:cs="Arial"/>
          <w:sz w:val="24"/>
          <w:szCs w:val="24"/>
        </w:rPr>
      </w:pPr>
    </w:p>
    <w:p w14:paraId="5E6F061D" w14:textId="77777777" w:rsidR="00C06429" w:rsidRDefault="00C06429" w:rsidP="00C33827">
      <w:pPr>
        <w:rPr>
          <w:rFonts w:ascii="Arial" w:eastAsia="Arial" w:hAnsi="Arial" w:cs="Arial"/>
          <w:sz w:val="24"/>
          <w:szCs w:val="24"/>
        </w:rPr>
      </w:pPr>
    </w:p>
    <w:p w14:paraId="0C5270BC" w14:textId="086D269D" w:rsidR="00C33827" w:rsidRPr="004D7C55" w:rsidRDefault="00C33827" w:rsidP="00C33827">
      <w:pPr>
        <w:rPr>
          <w:rFonts w:ascii="Arial" w:eastAsia="Arial" w:hAnsi="Arial" w:cs="Arial"/>
          <w:sz w:val="24"/>
          <w:szCs w:val="24"/>
        </w:rPr>
      </w:pPr>
      <w:r w:rsidRPr="004D7C55">
        <w:rPr>
          <w:rFonts w:ascii="Arial" w:eastAsia="Arial" w:hAnsi="Arial" w:cs="Arial"/>
          <w:sz w:val="24"/>
          <w:szCs w:val="24"/>
        </w:rPr>
        <w:t xml:space="preserve">HAV-FOI-205297: </w:t>
      </w:r>
    </w:p>
    <w:tbl>
      <w:tblPr>
        <w:tblStyle w:val="TableGrid"/>
        <w:tblW w:w="0" w:type="auto"/>
        <w:tblInd w:w="-176" w:type="dxa"/>
        <w:tblLook w:val="06A0" w:firstRow="1" w:lastRow="0" w:firstColumn="1" w:lastColumn="0" w:noHBand="1" w:noVBand="1"/>
      </w:tblPr>
      <w:tblGrid>
        <w:gridCol w:w="1417"/>
        <w:gridCol w:w="7765"/>
      </w:tblGrid>
      <w:tr w:rsidR="00C33827" w:rsidRPr="004D7C55" w14:paraId="36E27257" w14:textId="77777777" w:rsidTr="00D5064C">
        <w:trPr>
          <w:trHeight w:val="315"/>
        </w:trPr>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22315FFE" w14:textId="77777777" w:rsidR="00C33827" w:rsidRPr="004D7C55" w:rsidRDefault="00C33827" w:rsidP="002B3BE8">
            <w:pPr>
              <w:rPr>
                <w:rFonts w:ascii="Arial" w:eastAsia="Arial" w:hAnsi="Arial" w:cs="Arial"/>
                <w:sz w:val="24"/>
                <w:szCs w:val="24"/>
              </w:rPr>
            </w:pPr>
            <w:r w:rsidRPr="004D7C55">
              <w:rPr>
                <w:rFonts w:ascii="Arial" w:eastAsia="Arial" w:hAnsi="Arial" w:cs="Arial"/>
                <w:sz w:val="24"/>
                <w:szCs w:val="24"/>
              </w:rPr>
              <w:t>Information</w:t>
            </w:r>
          </w:p>
        </w:tc>
        <w:tc>
          <w:tcPr>
            <w:tcW w:w="80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5B3C6458" w14:textId="77777777" w:rsidR="00C33827" w:rsidRPr="004D7C55" w:rsidRDefault="00C33827" w:rsidP="002B3BE8">
            <w:pPr>
              <w:rPr>
                <w:rFonts w:ascii="Arial" w:eastAsia="Arial" w:hAnsi="Arial" w:cs="Arial"/>
                <w:sz w:val="24"/>
                <w:szCs w:val="24"/>
              </w:rPr>
            </w:pPr>
            <w:r w:rsidRPr="004D7C55">
              <w:rPr>
                <w:rFonts w:ascii="Arial" w:eastAsia="Arial" w:hAnsi="Arial" w:cs="Arial"/>
                <w:sz w:val="24"/>
                <w:szCs w:val="24"/>
              </w:rPr>
              <w:t xml:space="preserve"> I wish to seek the number of tickets issued in relation non purchasing/registering for a ticket. Therefore, parking without payment of the parking charge. The 2 periods and location in the original request remain the same. </w:t>
            </w:r>
          </w:p>
        </w:tc>
      </w:tr>
      <w:tr w:rsidR="00C33827" w:rsidRPr="004D7C55" w14:paraId="4F2DA033" w14:textId="77777777" w:rsidTr="00D5064C">
        <w:trPr>
          <w:trHeight w:val="315"/>
        </w:trPr>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28493C70" w14:textId="77777777" w:rsidR="00C33827" w:rsidRPr="004D7C55" w:rsidRDefault="00C33827" w:rsidP="002B3BE8">
            <w:pPr>
              <w:rPr>
                <w:rFonts w:ascii="Arial" w:eastAsia="Arial" w:hAnsi="Arial" w:cs="Arial"/>
                <w:sz w:val="24"/>
                <w:szCs w:val="24"/>
              </w:rPr>
            </w:pPr>
            <w:r w:rsidRPr="004D7C55">
              <w:rPr>
                <w:rFonts w:ascii="Arial" w:eastAsia="Arial" w:hAnsi="Arial" w:cs="Arial"/>
                <w:sz w:val="24"/>
                <w:szCs w:val="24"/>
              </w:rPr>
              <w:t>Question 1</w:t>
            </w:r>
          </w:p>
        </w:tc>
        <w:tc>
          <w:tcPr>
            <w:tcW w:w="80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CA05D72" w14:textId="77777777" w:rsidR="00C33827" w:rsidRPr="004D7C55" w:rsidRDefault="00C33827" w:rsidP="002B3BE8">
            <w:pPr>
              <w:rPr>
                <w:rFonts w:ascii="Arial" w:eastAsia="Arial" w:hAnsi="Arial" w:cs="Arial"/>
                <w:sz w:val="24"/>
                <w:szCs w:val="24"/>
              </w:rPr>
            </w:pPr>
            <w:r w:rsidRPr="004D7C55">
              <w:rPr>
                <w:rFonts w:ascii="Arial" w:eastAsia="Arial" w:hAnsi="Arial" w:cs="Arial"/>
                <w:sz w:val="24"/>
                <w:szCs w:val="24"/>
              </w:rPr>
              <w:t xml:space="preserve"> How many parking tickets were issued for not displaying a ticket at Cottons Park Car Park since 15.10.25 to 15.1.26?</w:t>
            </w:r>
          </w:p>
        </w:tc>
      </w:tr>
      <w:tr w:rsidR="00C33827" w:rsidRPr="004D7C55" w14:paraId="60E70BC8" w14:textId="77777777" w:rsidTr="00D5064C">
        <w:trPr>
          <w:trHeight w:val="300"/>
        </w:trPr>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2467B0CD" w14:textId="77777777" w:rsidR="00C33827" w:rsidRPr="004D7C55" w:rsidRDefault="00C33827" w:rsidP="002B3BE8">
            <w:pPr>
              <w:rPr>
                <w:rFonts w:ascii="Arial" w:eastAsia="Arial" w:hAnsi="Arial" w:cs="Arial"/>
                <w:sz w:val="24"/>
                <w:szCs w:val="24"/>
              </w:rPr>
            </w:pPr>
            <w:r w:rsidRPr="004D7C55">
              <w:rPr>
                <w:rFonts w:ascii="Arial" w:eastAsia="Arial" w:hAnsi="Arial" w:cs="Arial"/>
                <w:sz w:val="24"/>
                <w:szCs w:val="24"/>
              </w:rPr>
              <w:t>Response</w:t>
            </w:r>
          </w:p>
        </w:tc>
        <w:tc>
          <w:tcPr>
            <w:tcW w:w="80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8F66E02" w14:textId="77777777" w:rsidR="00C33827" w:rsidRPr="004D7C55" w:rsidRDefault="00C33827" w:rsidP="002B3BE8">
            <w:pPr>
              <w:rPr>
                <w:rFonts w:ascii="Arial" w:eastAsia="Arial" w:hAnsi="Arial" w:cs="Arial"/>
                <w:sz w:val="24"/>
                <w:szCs w:val="24"/>
              </w:rPr>
            </w:pPr>
            <w:r w:rsidRPr="004D7C55">
              <w:rPr>
                <w:rFonts w:ascii="Arial" w:eastAsia="Arial" w:hAnsi="Arial" w:cs="Arial"/>
                <w:sz w:val="24"/>
                <w:szCs w:val="24"/>
              </w:rPr>
              <w:t xml:space="preserve"> 202</w:t>
            </w:r>
          </w:p>
        </w:tc>
      </w:tr>
      <w:tr w:rsidR="00C33827" w:rsidRPr="004D7C55" w14:paraId="3DBEE503" w14:textId="77777777" w:rsidTr="00D5064C">
        <w:trPr>
          <w:trHeight w:val="300"/>
        </w:trPr>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ABBD552" w14:textId="77777777" w:rsidR="00C33827" w:rsidRPr="004D7C55" w:rsidRDefault="00C33827" w:rsidP="002B3BE8">
            <w:pPr>
              <w:rPr>
                <w:rFonts w:ascii="Arial" w:eastAsia="Arial" w:hAnsi="Arial" w:cs="Arial"/>
                <w:sz w:val="24"/>
                <w:szCs w:val="24"/>
              </w:rPr>
            </w:pPr>
            <w:r w:rsidRPr="004D7C55">
              <w:rPr>
                <w:rFonts w:ascii="Arial" w:eastAsia="Arial" w:hAnsi="Arial" w:cs="Arial"/>
                <w:sz w:val="24"/>
                <w:szCs w:val="24"/>
              </w:rPr>
              <w:t>Question 2</w:t>
            </w:r>
          </w:p>
        </w:tc>
        <w:tc>
          <w:tcPr>
            <w:tcW w:w="80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2F36037" w14:textId="77777777" w:rsidR="00C33827" w:rsidRPr="004D7C55" w:rsidRDefault="00C33827" w:rsidP="002B3BE8">
            <w:pPr>
              <w:rPr>
                <w:rFonts w:ascii="Arial" w:eastAsia="Arial" w:hAnsi="Arial" w:cs="Arial"/>
                <w:sz w:val="24"/>
                <w:szCs w:val="24"/>
              </w:rPr>
            </w:pPr>
            <w:r w:rsidRPr="004D7C55">
              <w:rPr>
                <w:rFonts w:ascii="Arial" w:eastAsia="Arial" w:hAnsi="Arial" w:cs="Arial"/>
                <w:sz w:val="24"/>
                <w:szCs w:val="24"/>
              </w:rPr>
              <w:t xml:space="preserve"> How many parking tickets were issued for not displaying a ticket at Cottons Park Car Park on 25.11.25?</w:t>
            </w:r>
          </w:p>
        </w:tc>
      </w:tr>
      <w:tr w:rsidR="00C33827" w:rsidRPr="004D7C55" w14:paraId="1AC77FCF" w14:textId="77777777" w:rsidTr="00D5064C">
        <w:trPr>
          <w:trHeight w:val="300"/>
        </w:trPr>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5F64856C" w14:textId="77777777" w:rsidR="00C33827" w:rsidRPr="004D7C55" w:rsidRDefault="00C33827" w:rsidP="002B3BE8">
            <w:pPr>
              <w:rPr>
                <w:rFonts w:ascii="Arial" w:eastAsia="Arial" w:hAnsi="Arial" w:cs="Arial"/>
                <w:sz w:val="24"/>
                <w:szCs w:val="24"/>
              </w:rPr>
            </w:pPr>
            <w:r w:rsidRPr="004D7C55">
              <w:rPr>
                <w:rFonts w:ascii="Arial" w:eastAsia="Arial" w:hAnsi="Arial" w:cs="Arial"/>
                <w:sz w:val="24"/>
                <w:szCs w:val="24"/>
              </w:rPr>
              <w:t>Response</w:t>
            </w:r>
          </w:p>
        </w:tc>
        <w:tc>
          <w:tcPr>
            <w:tcW w:w="80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5D087026" w14:textId="77777777" w:rsidR="00C33827" w:rsidRDefault="00C33827" w:rsidP="002B3BE8">
            <w:pPr>
              <w:rPr>
                <w:rFonts w:ascii="Arial" w:eastAsia="Arial" w:hAnsi="Arial" w:cs="Arial"/>
                <w:sz w:val="24"/>
                <w:szCs w:val="24"/>
              </w:rPr>
            </w:pPr>
            <w:r w:rsidRPr="004D7C55">
              <w:rPr>
                <w:rFonts w:ascii="Arial" w:eastAsia="Arial" w:hAnsi="Arial" w:cs="Arial"/>
                <w:sz w:val="24"/>
                <w:szCs w:val="24"/>
              </w:rPr>
              <w:t xml:space="preserve"> 6</w:t>
            </w:r>
          </w:p>
          <w:p w14:paraId="2E5F5834" w14:textId="27C33760" w:rsidR="00D5064C" w:rsidRPr="004D7C55" w:rsidRDefault="00D5064C" w:rsidP="002B3BE8">
            <w:pPr>
              <w:rPr>
                <w:rFonts w:ascii="Arial" w:eastAsia="Arial" w:hAnsi="Arial" w:cs="Arial"/>
                <w:sz w:val="24"/>
                <w:szCs w:val="24"/>
              </w:rPr>
            </w:pPr>
            <w:r w:rsidRPr="004D7C55">
              <w:rPr>
                <w:rFonts w:ascii="Arial" w:eastAsia="Arial" w:hAnsi="Arial" w:cs="Arial"/>
                <w:sz w:val="24"/>
                <w:szCs w:val="24"/>
              </w:rPr>
              <w:t>Please note: Cottons Park Car Park no longer operates a pay</w:t>
            </w:r>
            <w:r w:rsidRPr="004D7C55">
              <w:rPr>
                <w:rFonts w:ascii="Cambria Math" w:eastAsia="Arial" w:hAnsi="Cambria Math" w:cs="Cambria Math"/>
                <w:sz w:val="24"/>
                <w:szCs w:val="24"/>
              </w:rPr>
              <w:t>‑</w:t>
            </w:r>
            <w:r w:rsidRPr="004D7C55">
              <w:rPr>
                <w:rFonts w:ascii="Arial" w:eastAsia="Arial" w:hAnsi="Arial" w:cs="Arial"/>
                <w:sz w:val="24"/>
                <w:szCs w:val="24"/>
              </w:rPr>
              <w:t>and</w:t>
            </w:r>
            <w:r w:rsidRPr="004D7C55">
              <w:rPr>
                <w:rFonts w:ascii="Cambria Math" w:eastAsia="Arial" w:hAnsi="Cambria Math" w:cs="Cambria Math"/>
                <w:sz w:val="24"/>
                <w:szCs w:val="24"/>
              </w:rPr>
              <w:t>‑</w:t>
            </w:r>
            <w:r w:rsidRPr="004D7C55">
              <w:rPr>
                <w:rFonts w:ascii="Arial" w:eastAsia="Arial" w:hAnsi="Arial" w:cs="Arial"/>
                <w:sz w:val="24"/>
                <w:szCs w:val="24"/>
              </w:rPr>
              <w:t>display system. The relevant contravention for failing to obtain a valid parking session is 'Parked without payment of the parking charge.'</w:t>
            </w:r>
          </w:p>
        </w:tc>
      </w:tr>
    </w:tbl>
    <w:p w14:paraId="5C949EA8" w14:textId="77777777" w:rsidR="00D5064C" w:rsidRDefault="00D5064C" w:rsidP="00C33827">
      <w:pPr>
        <w:shd w:val="clear" w:color="auto" w:fill="FFFFFF" w:themeFill="background1"/>
        <w:spacing w:after="240"/>
        <w:rPr>
          <w:rFonts w:ascii="Arial" w:eastAsia="Poppins" w:hAnsi="Arial" w:cs="Arial"/>
          <w:color w:val="212529"/>
          <w:sz w:val="24"/>
          <w:szCs w:val="24"/>
        </w:rPr>
      </w:pPr>
    </w:p>
    <w:p w14:paraId="727EF586" w14:textId="073021FD" w:rsidR="00C33827" w:rsidRPr="004D7C55" w:rsidRDefault="00C33827" w:rsidP="00C33827">
      <w:pPr>
        <w:shd w:val="clear" w:color="auto" w:fill="FFFFFF" w:themeFill="background1"/>
        <w:spacing w:after="240"/>
        <w:rPr>
          <w:rFonts w:ascii="Arial" w:hAnsi="Arial" w:cs="Arial"/>
          <w:sz w:val="24"/>
          <w:szCs w:val="24"/>
        </w:rPr>
      </w:pPr>
      <w:r w:rsidRPr="004D7C55">
        <w:rPr>
          <w:rFonts w:ascii="Arial" w:eastAsia="Poppins" w:hAnsi="Arial" w:cs="Arial"/>
          <w:color w:val="212529"/>
          <w:sz w:val="24"/>
          <w:szCs w:val="24"/>
        </w:rPr>
        <w:t xml:space="preserve">HAV-FOI-502982: </w:t>
      </w:r>
    </w:p>
    <w:tbl>
      <w:tblPr>
        <w:tblStyle w:val="TableGrid"/>
        <w:tblW w:w="0" w:type="auto"/>
        <w:tblInd w:w="-176" w:type="dxa"/>
        <w:tblLook w:val="06A0" w:firstRow="1" w:lastRow="0" w:firstColumn="1" w:lastColumn="0" w:noHBand="1" w:noVBand="1"/>
      </w:tblPr>
      <w:tblGrid>
        <w:gridCol w:w="1417"/>
        <w:gridCol w:w="7765"/>
      </w:tblGrid>
      <w:tr w:rsidR="00C33827" w:rsidRPr="004D7C55" w14:paraId="4BB8A3CE" w14:textId="77777777" w:rsidTr="00D5064C">
        <w:trPr>
          <w:trHeight w:val="315"/>
        </w:trPr>
        <w:tc>
          <w:tcPr>
            <w:tcW w:w="14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0B9E00E8"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sz w:val="24"/>
                <w:szCs w:val="24"/>
              </w:rPr>
              <w:t>Information</w:t>
            </w:r>
          </w:p>
        </w:tc>
        <w:tc>
          <w:tcPr>
            <w:tcW w:w="801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795750F"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sz w:val="24"/>
                <w:szCs w:val="24"/>
              </w:rPr>
              <w:t xml:space="preserve"> </w:t>
            </w:r>
          </w:p>
        </w:tc>
      </w:tr>
      <w:tr w:rsidR="00C33827" w:rsidRPr="004D7C55" w14:paraId="6028E2F9" w14:textId="77777777" w:rsidTr="00D5064C">
        <w:trPr>
          <w:trHeight w:val="315"/>
        </w:trPr>
        <w:tc>
          <w:tcPr>
            <w:tcW w:w="14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0570EA22"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sz w:val="24"/>
                <w:szCs w:val="24"/>
              </w:rPr>
              <w:t>Question 1</w:t>
            </w:r>
          </w:p>
        </w:tc>
        <w:tc>
          <w:tcPr>
            <w:tcW w:w="801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57D2DB17"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sz w:val="24"/>
                <w:szCs w:val="24"/>
              </w:rPr>
              <w:t xml:space="preserve"> </w:t>
            </w:r>
            <w:r w:rsidRPr="004D7C55">
              <w:rPr>
                <w:rFonts w:ascii="Arial" w:hAnsi="Arial" w:cs="Arial"/>
                <w:sz w:val="24"/>
                <w:szCs w:val="24"/>
              </w:rPr>
              <w:t>Traffic and Parking Control</w:t>
            </w:r>
          </w:p>
          <w:p w14:paraId="4F2BD8CC"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hAnsi="Arial" w:cs="Arial"/>
                <w:sz w:val="24"/>
                <w:szCs w:val="24"/>
              </w:rPr>
              <w:t xml:space="preserve">How many additional personnel, temporary or permanent, have been taken on to cope with the additional volume of Penalty Charge Notices (PCN) generated since the </w:t>
            </w:r>
            <w:proofErr w:type="gramStart"/>
            <w:r w:rsidRPr="004D7C55">
              <w:rPr>
                <w:rFonts w:ascii="Arial" w:hAnsi="Arial" w:cs="Arial"/>
                <w:sz w:val="24"/>
                <w:szCs w:val="24"/>
              </w:rPr>
              <w:t>23rd</w:t>
            </w:r>
            <w:proofErr w:type="gramEnd"/>
            <w:r w:rsidRPr="004D7C55">
              <w:rPr>
                <w:rFonts w:ascii="Arial" w:hAnsi="Arial" w:cs="Arial"/>
                <w:sz w:val="24"/>
                <w:szCs w:val="24"/>
              </w:rPr>
              <w:t xml:space="preserve"> June 2025, closure of Gallows Corner flyover/roundabout?</w:t>
            </w:r>
          </w:p>
        </w:tc>
      </w:tr>
      <w:tr w:rsidR="00C33827" w:rsidRPr="004D7C55" w14:paraId="437874B6" w14:textId="77777777" w:rsidTr="00D5064C">
        <w:trPr>
          <w:trHeight w:val="300"/>
        </w:trPr>
        <w:tc>
          <w:tcPr>
            <w:tcW w:w="14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B9854A2"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sz w:val="24"/>
                <w:szCs w:val="24"/>
              </w:rPr>
              <w:t>Response</w:t>
            </w:r>
          </w:p>
        </w:tc>
        <w:tc>
          <w:tcPr>
            <w:tcW w:w="801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DF38D17"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color w:val="212529"/>
                <w:sz w:val="24"/>
                <w:szCs w:val="24"/>
              </w:rPr>
              <w:t xml:space="preserve"> </w:t>
            </w:r>
            <w:r w:rsidRPr="004D7C55">
              <w:rPr>
                <w:rFonts w:ascii="Arial" w:hAnsi="Arial" w:cs="Arial"/>
                <w:sz w:val="24"/>
                <w:szCs w:val="24"/>
              </w:rPr>
              <w:t>0 staff have been recruited due to extra work being generated at Gallows Corner. Please note, Gallows Corner is part of the TFL network and any PCN'S issued on the A12 are from them.</w:t>
            </w:r>
          </w:p>
        </w:tc>
      </w:tr>
    </w:tbl>
    <w:p w14:paraId="09020E8D" w14:textId="77777777" w:rsidR="00B12991" w:rsidRDefault="00B12991" w:rsidP="00C33827">
      <w:pPr>
        <w:shd w:val="clear" w:color="auto" w:fill="FFFFFF" w:themeFill="background1"/>
        <w:spacing w:after="240"/>
        <w:rPr>
          <w:rFonts w:ascii="Arial" w:eastAsia="Poppins" w:hAnsi="Arial" w:cs="Arial"/>
          <w:color w:val="212529"/>
          <w:sz w:val="24"/>
          <w:szCs w:val="24"/>
        </w:rPr>
      </w:pPr>
    </w:p>
    <w:p w14:paraId="6A3D0EEC" w14:textId="77777777" w:rsidR="00DA0855" w:rsidRDefault="00B12991" w:rsidP="00C33827">
      <w:pPr>
        <w:shd w:val="clear" w:color="auto" w:fill="FFFFFF" w:themeFill="background1"/>
        <w:spacing w:after="240"/>
        <w:rPr>
          <w:rFonts w:ascii="Arial" w:eastAsia="Poppins" w:hAnsi="Arial" w:cs="Arial"/>
          <w:color w:val="212529"/>
          <w:sz w:val="24"/>
          <w:szCs w:val="24"/>
        </w:rPr>
      </w:pPr>
      <w:r>
        <w:rPr>
          <w:rFonts w:ascii="Arial" w:eastAsia="Poppins" w:hAnsi="Arial" w:cs="Arial"/>
          <w:color w:val="212529"/>
          <w:sz w:val="24"/>
          <w:szCs w:val="24"/>
        </w:rPr>
        <w:t xml:space="preserve">     </w:t>
      </w:r>
    </w:p>
    <w:p w14:paraId="05B5A7D0" w14:textId="697BB8C0" w:rsidR="00C33827" w:rsidRPr="004D7C55" w:rsidRDefault="00DA0855" w:rsidP="00DA0855">
      <w:pPr>
        <w:rPr>
          <w:rFonts w:ascii="Arial" w:hAnsi="Arial" w:cs="Arial"/>
          <w:sz w:val="24"/>
          <w:szCs w:val="24"/>
        </w:rPr>
      </w:pPr>
      <w:r>
        <w:rPr>
          <w:rFonts w:ascii="Arial" w:eastAsia="Poppins" w:hAnsi="Arial" w:cs="Arial"/>
          <w:color w:val="212529"/>
          <w:sz w:val="24"/>
          <w:szCs w:val="24"/>
        </w:rPr>
        <w:br w:type="page"/>
      </w:r>
      <w:r w:rsidR="00C33827" w:rsidRPr="004D7C55">
        <w:rPr>
          <w:rFonts w:ascii="Arial" w:eastAsia="Poppins" w:hAnsi="Arial" w:cs="Arial"/>
          <w:color w:val="212529"/>
          <w:sz w:val="24"/>
          <w:szCs w:val="24"/>
        </w:rPr>
        <w:lastRenderedPageBreak/>
        <w:t xml:space="preserve">HAV-FOI-934129: </w:t>
      </w:r>
    </w:p>
    <w:tbl>
      <w:tblPr>
        <w:tblStyle w:val="TableGrid"/>
        <w:tblW w:w="0" w:type="auto"/>
        <w:tblInd w:w="-152" w:type="dxa"/>
        <w:tblLook w:val="06A0" w:firstRow="1" w:lastRow="0" w:firstColumn="1" w:lastColumn="0" w:noHBand="1" w:noVBand="1"/>
      </w:tblPr>
      <w:tblGrid>
        <w:gridCol w:w="1419"/>
        <w:gridCol w:w="7739"/>
      </w:tblGrid>
      <w:tr w:rsidR="00C33827" w:rsidRPr="004D7C55" w14:paraId="0794CC6F" w14:textId="77777777" w:rsidTr="00C06429">
        <w:trPr>
          <w:trHeight w:val="1170"/>
        </w:trPr>
        <w:tc>
          <w:tcPr>
            <w:tcW w:w="141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24F39B46"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sz w:val="24"/>
                <w:szCs w:val="24"/>
              </w:rPr>
              <w:t>Information</w:t>
            </w:r>
          </w:p>
        </w:tc>
        <w:tc>
          <w:tcPr>
            <w:tcW w:w="77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0989590"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sz w:val="24"/>
                <w:szCs w:val="24"/>
              </w:rPr>
              <w:t xml:space="preserve"> </w:t>
            </w:r>
            <w:r w:rsidRPr="004D7C55">
              <w:rPr>
                <w:rFonts w:ascii="Arial" w:hAnsi="Arial" w:cs="Arial"/>
                <w:sz w:val="24"/>
                <w:szCs w:val="24"/>
              </w:rPr>
              <w:t>FOI Request - Job Board Usage</w:t>
            </w:r>
          </w:p>
          <w:p w14:paraId="68AE7393" w14:textId="77777777" w:rsidR="00C33827" w:rsidRPr="004D7C55" w:rsidRDefault="00C33827" w:rsidP="002B3BE8">
            <w:pPr>
              <w:shd w:val="clear" w:color="auto" w:fill="FFFFFF" w:themeFill="background1"/>
              <w:rPr>
                <w:rFonts w:ascii="Arial" w:hAnsi="Arial" w:cs="Arial"/>
                <w:sz w:val="24"/>
                <w:szCs w:val="24"/>
              </w:rPr>
            </w:pPr>
            <w:r w:rsidRPr="004D7C55">
              <w:rPr>
                <w:rFonts w:ascii="Arial" w:hAnsi="Arial" w:cs="Arial"/>
                <w:sz w:val="24"/>
                <w:szCs w:val="24"/>
              </w:rPr>
              <w:t>Could I please request details on:</w:t>
            </w:r>
          </w:p>
        </w:tc>
      </w:tr>
      <w:tr w:rsidR="00C33827" w:rsidRPr="004D7C55" w14:paraId="6B9A46BF" w14:textId="77777777" w:rsidTr="00C06429">
        <w:trPr>
          <w:trHeight w:val="1155"/>
        </w:trPr>
        <w:tc>
          <w:tcPr>
            <w:tcW w:w="141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727385BA"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sz w:val="24"/>
                <w:szCs w:val="24"/>
              </w:rPr>
              <w:t>Question 1</w:t>
            </w:r>
          </w:p>
        </w:tc>
        <w:tc>
          <w:tcPr>
            <w:tcW w:w="77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54DE34BE"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hAnsi="Arial" w:cs="Arial"/>
                <w:sz w:val="24"/>
                <w:szCs w:val="24"/>
              </w:rPr>
              <w:t>- Details of any currently used job boards to advertise jobs at London Borough of Havering Council externally</w:t>
            </w:r>
          </w:p>
        </w:tc>
      </w:tr>
      <w:tr w:rsidR="00C33827" w:rsidRPr="004D7C55" w14:paraId="3A6C20A5" w14:textId="77777777" w:rsidTr="00C06429">
        <w:trPr>
          <w:trHeight w:val="780"/>
        </w:trPr>
        <w:tc>
          <w:tcPr>
            <w:tcW w:w="141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898F28B"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sz w:val="24"/>
                <w:szCs w:val="24"/>
              </w:rPr>
              <w:t>Response</w:t>
            </w:r>
          </w:p>
        </w:tc>
        <w:tc>
          <w:tcPr>
            <w:tcW w:w="77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E9D7A5D"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hAnsi="Arial" w:cs="Arial"/>
                <w:sz w:val="24"/>
                <w:szCs w:val="24"/>
              </w:rPr>
              <w:t xml:space="preserve">Jobs Go Public, </w:t>
            </w:r>
            <w:proofErr w:type="gramStart"/>
            <w:r w:rsidRPr="004D7C55">
              <w:rPr>
                <w:rFonts w:ascii="Arial" w:hAnsi="Arial" w:cs="Arial"/>
                <w:sz w:val="24"/>
                <w:szCs w:val="24"/>
              </w:rPr>
              <w:t>Indeed</w:t>
            </w:r>
            <w:proofErr w:type="gramEnd"/>
            <w:r w:rsidRPr="004D7C55">
              <w:rPr>
                <w:rFonts w:ascii="Arial" w:hAnsi="Arial" w:cs="Arial"/>
                <w:sz w:val="24"/>
                <w:szCs w:val="24"/>
              </w:rPr>
              <w:t>, LinkedIn, Careers Site (microsite)</w:t>
            </w:r>
          </w:p>
        </w:tc>
      </w:tr>
      <w:tr w:rsidR="00C33827" w:rsidRPr="004D7C55" w14:paraId="11B7C350" w14:textId="77777777" w:rsidTr="00C06429">
        <w:trPr>
          <w:trHeight w:val="825"/>
        </w:trPr>
        <w:tc>
          <w:tcPr>
            <w:tcW w:w="141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612D3221"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sz w:val="24"/>
                <w:szCs w:val="24"/>
              </w:rPr>
              <w:t>Question 2</w:t>
            </w:r>
          </w:p>
        </w:tc>
        <w:tc>
          <w:tcPr>
            <w:tcW w:w="77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DE9142D"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color w:val="212529"/>
                <w:sz w:val="24"/>
                <w:szCs w:val="24"/>
              </w:rPr>
              <w:t xml:space="preserve"> </w:t>
            </w:r>
            <w:r w:rsidRPr="004D7C55">
              <w:rPr>
                <w:rFonts w:ascii="Arial" w:hAnsi="Arial" w:cs="Arial"/>
                <w:sz w:val="24"/>
                <w:szCs w:val="24"/>
              </w:rPr>
              <w:t>- Dates any existing contract end, current spend and when these are reviewed</w:t>
            </w:r>
          </w:p>
        </w:tc>
      </w:tr>
      <w:tr w:rsidR="00C33827" w:rsidRPr="004D7C55" w14:paraId="4FB555A7" w14:textId="77777777" w:rsidTr="00C06429">
        <w:trPr>
          <w:trHeight w:val="2580"/>
        </w:trPr>
        <w:tc>
          <w:tcPr>
            <w:tcW w:w="141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51CC9A0B"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sz w:val="24"/>
                <w:szCs w:val="24"/>
              </w:rPr>
              <w:t>Response</w:t>
            </w:r>
          </w:p>
        </w:tc>
        <w:tc>
          <w:tcPr>
            <w:tcW w:w="77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13E8ADD" w14:textId="77777777" w:rsidR="00C33827" w:rsidRPr="004D7C55" w:rsidRDefault="00C33827" w:rsidP="00C33827">
            <w:pPr>
              <w:pStyle w:val="ListParagraph"/>
              <w:numPr>
                <w:ilvl w:val="0"/>
                <w:numId w:val="34"/>
              </w:numPr>
              <w:shd w:val="clear" w:color="auto" w:fill="FFFFFF" w:themeFill="background1"/>
              <w:contextualSpacing/>
              <w:rPr>
                <w:rFonts w:ascii="Arial" w:eastAsia="Arial" w:hAnsi="Arial" w:cs="Arial"/>
                <w:color w:val="212529"/>
                <w:sz w:val="24"/>
                <w:szCs w:val="24"/>
              </w:rPr>
            </w:pPr>
            <w:r w:rsidRPr="004D7C55">
              <w:rPr>
                <w:rFonts w:ascii="Arial" w:eastAsia="Arial" w:hAnsi="Arial" w:cs="Arial"/>
                <w:color w:val="212529"/>
                <w:sz w:val="24"/>
                <w:szCs w:val="24"/>
              </w:rPr>
              <w:t>Jobs Go Public: £10k spend, under review by Transactional Services</w:t>
            </w:r>
          </w:p>
          <w:p w14:paraId="47620538" w14:textId="77777777" w:rsidR="00C33827" w:rsidRPr="004D7C55" w:rsidRDefault="00C33827" w:rsidP="00C33827">
            <w:pPr>
              <w:pStyle w:val="ListParagraph"/>
              <w:numPr>
                <w:ilvl w:val="0"/>
                <w:numId w:val="34"/>
              </w:numPr>
              <w:shd w:val="clear" w:color="auto" w:fill="FFFFFF" w:themeFill="background1"/>
              <w:contextualSpacing/>
              <w:rPr>
                <w:rFonts w:ascii="Arial" w:eastAsia="Arial" w:hAnsi="Arial" w:cs="Arial"/>
                <w:color w:val="212529"/>
                <w:sz w:val="24"/>
                <w:szCs w:val="24"/>
              </w:rPr>
            </w:pPr>
            <w:r w:rsidRPr="004D7C55">
              <w:rPr>
                <w:rFonts w:ascii="Arial" w:eastAsia="Arial" w:hAnsi="Arial" w:cs="Arial"/>
                <w:color w:val="212529"/>
                <w:sz w:val="24"/>
                <w:szCs w:val="24"/>
              </w:rPr>
              <w:t>Indeed: £0 (no contract), No contract and no cost to advertise, Managed by Talent Team</w:t>
            </w:r>
          </w:p>
          <w:p w14:paraId="166F1362" w14:textId="77777777" w:rsidR="00C33827" w:rsidRPr="004D7C55" w:rsidRDefault="00C33827" w:rsidP="00C33827">
            <w:pPr>
              <w:pStyle w:val="ListParagraph"/>
              <w:numPr>
                <w:ilvl w:val="0"/>
                <w:numId w:val="34"/>
              </w:numPr>
              <w:shd w:val="clear" w:color="auto" w:fill="FFFFFF" w:themeFill="background1"/>
              <w:contextualSpacing/>
              <w:rPr>
                <w:rFonts w:ascii="Arial" w:eastAsia="Arial" w:hAnsi="Arial" w:cs="Arial"/>
                <w:color w:val="212529"/>
                <w:sz w:val="24"/>
                <w:szCs w:val="24"/>
              </w:rPr>
            </w:pPr>
            <w:r w:rsidRPr="004D7C55">
              <w:rPr>
                <w:rFonts w:ascii="Arial" w:eastAsia="Arial" w:hAnsi="Arial" w:cs="Arial"/>
                <w:color w:val="212529"/>
                <w:sz w:val="24"/>
                <w:szCs w:val="24"/>
              </w:rPr>
              <w:t>Careers Site (microsite): £2k per year, Contract runs for 12 months and ends Nov 2026, Overseen by Talent Team</w:t>
            </w:r>
          </w:p>
          <w:p w14:paraId="3E474881" w14:textId="77777777" w:rsidR="00C33827" w:rsidRPr="004D7C55" w:rsidRDefault="00C33827" w:rsidP="00C33827">
            <w:pPr>
              <w:pStyle w:val="ListParagraph"/>
              <w:numPr>
                <w:ilvl w:val="0"/>
                <w:numId w:val="34"/>
              </w:numPr>
              <w:shd w:val="clear" w:color="auto" w:fill="FFFFFF" w:themeFill="background1"/>
              <w:contextualSpacing/>
              <w:rPr>
                <w:rFonts w:ascii="Arial" w:eastAsia="Arial" w:hAnsi="Arial" w:cs="Arial"/>
                <w:color w:val="212529"/>
                <w:sz w:val="24"/>
                <w:szCs w:val="24"/>
              </w:rPr>
            </w:pPr>
            <w:r w:rsidRPr="004D7C55">
              <w:rPr>
                <w:rFonts w:ascii="Arial" w:eastAsia="Arial" w:hAnsi="Arial" w:cs="Arial"/>
                <w:color w:val="212529"/>
                <w:sz w:val="24"/>
                <w:szCs w:val="24"/>
              </w:rPr>
              <w:t xml:space="preserve">LinkedIn: Contract due for renewal at end of </w:t>
            </w:r>
            <w:proofErr w:type="gramStart"/>
            <w:r w:rsidRPr="004D7C55">
              <w:rPr>
                <w:rFonts w:ascii="Arial" w:eastAsia="Arial" w:hAnsi="Arial" w:cs="Arial"/>
                <w:color w:val="212529"/>
                <w:sz w:val="24"/>
                <w:szCs w:val="24"/>
              </w:rPr>
              <w:t>March 2026</w:t>
            </w:r>
            <w:proofErr w:type="gramEnd"/>
            <w:r w:rsidRPr="004D7C55">
              <w:rPr>
                <w:rFonts w:ascii="Arial" w:eastAsia="Arial" w:hAnsi="Arial" w:cs="Arial"/>
                <w:color w:val="212529"/>
                <w:sz w:val="24"/>
                <w:szCs w:val="24"/>
              </w:rPr>
              <w:t xml:space="preserve"> however, will not be renewed. Oversight with Talent Team</w:t>
            </w:r>
          </w:p>
        </w:tc>
      </w:tr>
      <w:tr w:rsidR="00C33827" w:rsidRPr="004D7C55" w14:paraId="48A42A5A" w14:textId="77777777" w:rsidTr="00C06429">
        <w:trPr>
          <w:trHeight w:val="825"/>
        </w:trPr>
        <w:tc>
          <w:tcPr>
            <w:tcW w:w="141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7AA3CADF"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sz w:val="24"/>
                <w:szCs w:val="24"/>
              </w:rPr>
              <w:t>Question 3</w:t>
            </w:r>
          </w:p>
        </w:tc>
        <w:tc>
          <w:tcPr>
            <w:tcW w:w="77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78AAB9BB"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Segoe UI" w:hAnsi="Arial" w:cs="Arial"/>
                <w:color w:val="000000" w:themeColor="text1"/>
                <w:sz w:val="24"/>
                <w:szCs w:val="24"/>
              </w:rPr>
              <w:t>- Contact name details for the person who oversees the management / renewal of these</w:t>
            </w:r>
          </w:p>
        </w:tc>
      </w:tr>
      <w:tr w:rsidR="00C33827" w:rsidRPr="004D7C55" w14:paraId="51D0CC71" w14:textId="77777777" w:rsidTr="00C06429">
        <w:trPr>
          <w:trHeight w:val="1185"/>
        </w:trPr>
        <w:tc>
          <w:tcPr>
            <w:tcW w:w="141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5CF99C6E"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sz w:val="24"/>
                <w:szCs w:val="24"/>
              </w:rPr>
              <w:t>Response</w:t>
            </w:r>
          </w:p>
        </w:tc>
        <w:tc>
          <w:tcPr>
            <w:tcW w:w="77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6EF30AB7"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color w:val="212529"/>
                <w:sz w:val="24"/>
                <w:szCs w:val="24"/>
              </w:rPr>
              <w:t xml:space="preserve"> Transactional Services / Talent Team</w:t>
            </w:r>
            <w:r w:rsidRPr="004D7C55">
              <w:rPr>
                <w:rFonts w:ascii="Arial" w:hAnsi="Arial" w:cs="Arial"/>
                <w:sz w:val="24"/>
                <w:szCs w:val="24"/>
              </w:rPr>
              <w:br/>
            </w:r>
            <w:r w:rsidRPr="004D7C55">
              <w:rPr>
                <w:rFonts w:ascii="Arial" w:eastAsia="Arial" w:hAnsi="Arial" w:cs="Arial"/>
                <w:color w:val="212529"/>
                <w:sz w:val="24"/>
                <w:szCs w:val="24"/>
              </w:rPr>
              <w:t>Exemption Applied - See below</w:t>
            </w:r>
          </w:p>
          <w:p w14:paraId="7CEEF7C0"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Poppins" w:hAnsi="Arial" w:cs="Arial"/>
                <w:color w:val="212529"/>
                <w:sz w:val="24"/>
                <w:szCs w:val="24"/>
              </w:rPr>
              <w:t xml:space="preserve"> In accordance with the Act, this email also acts as a Refusal Notice and details of the exemption applied is as follows: </w:t>
            </w:r>
          </w:p>
          <w:p w14:paraId="76A388E4"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Poppins" w:hAnsi="Arial" w:cs="Arial"/>
                <w:color w:val="212529"/>
                <w:sz w:val="24"/>
                <w:szCs w:val="24"/>
              </w:rPr>
              <w:t>Exemption under section: 40 - Personal Information.</w:t>
            </w:r>
          </w:p>
          <w:p w14:paraId="7AC794AD"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Poppins" w:hAnsi="Arial" w:cs="Arial"/>
                <w:color w:val="212529"/>
                <w:sz w:val="24"/>
                <w:szCs w:val="24"/>
              </w:rPr>
              <w:t xml:space="preserve">Information the exemption applied to: Personal Information (if data is personal data about a 3rd party)  </w:t>
            </w:r>
          </w:p>
          <w:p w14:paraId="559FA8CF"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Poppins" w:hAnsi="Arial" w:cs="Arial"/>
                <w:color w:val="212529"/>
                <w:sz w:val="24"/>
                <w:szCs w:val="24"/>
              </w:rPr>
              <w:t>Reason for applying the exemption: Any information that would lead to the unfair identification of an individual.  This would breach the Data Protection Act 2018.</w:t>
            </w:r>
          </w:p>
          <w:p w14:paraId="6D6188FA" w14:textId="4CC67CCD" w:rsidR="00C33827" w:rsidRPr="00B12991" w:rsidRDefault="00C33827" w:rsidP="002B3BE8">
            <w:pPr>
              <w:shd w:val="clear" w:color="auto" w:fill="FFFFFF" w:themeFill="background1"/>
              <w:spacing w:after="240"/>
              <w:rPr>
                <w:rFonts w:ascii="Arial" w:hAnsi="Arial" w:cs="Arial"/>
                <w:sz w:val="24"/>
                <w:szCs w:val="24"/>
              </w:rPr>
            </w:pPr>
            <w:r w:rsidRPr="004D7C55">
              <w:rPr>
                <w:rFonts w:ascii="Arial" w:eastAsia="Poppins" w:hAnsi="Arial" w:cs="Arial"/>
                <w:color w:val="212529"/>
                <w:sz w:val="24"/>
                <w:szCs w:val="24"/>
              </w:rPr>
              <w:t xml:space="preserve">Public Interest Test: N/A </w:t>
            </w:r>
          </w:p>
        </w:tc>
      </w:tr>
    </w:tbl>
    <w:p w14:paraId="13ACAA5F" w14:textId="77777777" w:rsidR="00B12991" w:rsidRDefault="00B12991" w:rsidP="00C33827">
      <w:pPr>
        <w:rPr>
          <w:rFonts w:ascii="Arial" w:eastAsia="Arial" w:hAnsi="Arial" w:cs="Arial"/>
          <w:sz w:val="24"/>
          <w:szCs w:val="24"/>
        </w:rPr>
      </w:pPr>
    </w:p>
    <w:p w14:paraId="1C8C1758" w14:textId="77777777" w:rsidR="00DA0855" w:rsidRDefault="00DA0855">
      <w:pPr>
        <w:rPr>
          <w:rFonts w:ascii="Arial" w:eastAsia="Arial" w:hAnsi="Arial" w:cs="Arial"/>
          <w:sz w:val="24"/>
          <w:szCs w:val="24"/>
        </w:rPr>
      </w:pPr>
      <w:r>
        <w:rPr>
          <w:rFonts w:ascii="Arial" w:eastAsia="Arial" w:hAnsi="Arial" w:cs="Arial"/>
          <w:sz w:val="24"/>
          <w:szCs w:val="24"/>
        </w:rPr>
        <w:br w:type="page"/>
      </w:r>
    </w:p>
    <w:p w14:paraId="76C16191" w14:textId="4A6B96FC" w:rsidR="00C33827" w:rsidRPr="004D7C55" w:rsidRDefault="00C33827" w:rsidP="00C33827">
      <w:pPr>
        <w:rPr>
          <w:rFonts w:ascii="Arial" w:hAnsi="Arial" w:cs="Arial"/>
          <w:sz w:val="24"/>
          <w:szCs w:val="24"/>
        </w:rPr>
      </w:pPr>
      <w:r w:rsidRPr="004D7C55">
        <w:rPr>
          <w:rFonts w:ascii="Arial" w:eastAsia="Arial" w:hAnsi="Arial" w:cs="Arial"/>
          <w:sz w:val="24"/>
          <w:szCs w:val="24"/>
        </w:rPr>
        <w:lastRenderedPageBreak/>
        <w:t>HAV-FOI-614111</w:t>
      </w:r>
    </w:p>
    <w:tbl>
      <w:tblPr>
        <w:tblW w:w="0" w:type="auto"/>
        <w:tblLook w:val="04A0" w:firstRow="1" w:lastRow="0" w:firstColumn="1" w:lastColumn="0" w:noHBand="0" w:noVBand="1"/>
      </w:tblPr>
      <w:tblGrid>
        <w:gridCol w:w="2019"/>
        <w:gridCol w:w="6987"/>
      </w:tblGrid>
      <w:tr w:rsidR="00C33827" w:rsidRPr="004D7C55" w14:paraId="335D53C2" w14:textId="77777777" w:rsidTr="002B3BE8">
        <w:trPr>
          <w:trHeight w:val="315"/>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3C8FE52"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Information</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0D1795E"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Please could you tell me:</w:t>
            </w:r>
          </w:p>
          <w:p w14:paraId="7F29BC13"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1.      how long the 'approved device' (Road traffic camera) located at Main Road/Gidea Lodge has been operational</w:t>
            </w:r>
          </w:p>
          <w:p w14:paraId="7F211631"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 xml:space="preserve">2.      and how many Penalty Charge Notices have been issued </w:t>
            </w:r>
            <w:proofErr w:type="gramStart"/>
            <w:r w:rsidRPr="004D7C55">
              <w:rPr>
                <w:rFonts w:ascii="Arial" w:eastAsia="Arial" w:hAnsi="Arial" w:cs="Arial"/>
                <w:sz w:val="24"/>
                <w:szCs w:val="24"/>
              </w:rPr>
              <w:t>as a result of</w:t>
            </w:r>
            <w:proofErr w:type="gramEnd"/>
            <w:r w:rsidRPr="004D7C55">
              <w:rPr>
                <w:rFonts w:ascii="Arial" w:eastAsia="Arial" w:hAnsi="Arial" w:cs="Arial"/>
                <w:sz w:val="24"/>
                <w:szCs w:val="24"/>
              </w:rPr>
              <w:t xml:space="preserve"> its recordings.</w:t>
            </w:r>
          </w:p>
        </w:tc>
      </w:tr>
      <w:tr w:rsidR="00C33827" w:rsidRPr="004D7C55" w14:paraId="3234FFA6" w14:textId="77777777" w:rsidTr="002B3BE8">
        <w:trPr>
          <w:trHeight w:val="300"/>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E62F9FE"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Response</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61D47CF"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1. This camera was installed on 25</w:t>
            </w:r>
            <w:r w:rsidRPr="004D7C55">
              <w:rPr>
                <w:rFonts w:ascii="Arial" w:eastAsia="Arial" w:hAnsi="Arial" w:cs="Arial"/>
                <w:sz w:val="24"/>
                <w:szCs w:val="24"/>
                <w:vertAlign w:val="superscript"/>
              </w:rPr>
              <w:t>th</w:t>
            </w:r>
            <w:r w:rsidRPr="004D7C55">
              <w:rPr>
                <w:rFonts w:ascii="Arial" w:eastAsia="Arial" w:hAnsi="Arial" w:cs="Arial"/>
                <w:sz w:val="24"/>
                <w:szCs w:val="24"/>
              </w:rPr>
              <w:t xml:space="preserve"> July 2025. </w:t>
            </w:r>
          </w:p>
          <w:p w14:paraId="3C58B56E"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2. As of 30</w:t>
            </w:r>
            <w:r w:rsidRPr="004D7C55">
              <w:rPr>
                <w:rFonts w:ascii="Arial" w:eastAsia="Arial" w:hAnsi="Arial" w:cs="Arial"/>
                <w:sz w:val="24"/>
                <w:szCs w:val="24"/>
                <w:vertAlign w:val="superscript"/>
              </w:rPr>
              <w:t>th</w:t>
            </w:r>
            <w:r w:rsidRPr="004D7C55">
              <w:rPr>
                <w:rFonts w:ascii="Arial" w:eastAsia="Arial" w:hAnsi="Arial" w:cs="Arial"/>
                <w:sz w:val="24"/>
                <w:szCs w:val="24"/>
              </w:rPr>
              <w:t xml:space="preserve"> December 2025, 2. 237 PCNs have been issued at this location</w:t>
            </w:r>
          </w:p>
        </w:tc>
      </w:tr>
    </w:tbl>
    <w:p w14:paraId="3640501B" w14:textId="77777777" w:rsidR="00C33827" w:rsidRPr="004D7C55" w:rsidRDefault="00C33827" w:rsidP="00C33827">
      <w:pPr>
        <w:rPr>
          <w:rFonts w:ascii="Arial" w:eastAsia="Arial" w:hAnsi="Arial" w:cs="Arial"/>
          <w:sz w:val="24"/>
          <w:szCs w:val="24"/>
        </w:rPr>
      </w:pPr>
    </w:p>
    <w:p w14:paraId="5C4DFC9D" w14:textId="05F2D246" w:rsidR="00C33827" w:rsidRPr="00CD2BCC" w:rsidRDefault="00CD2BCC" w:rsidP="00C33827">
      <w:pPr>
        <w:spacing w:before="240" w:after="240"/>
        <w:rPr>
          <w:rFonts w:ascii="Arial" w:eastAsia="Arial" w:hAnsi="Arial" w:cs="Arial"/>
          <w:sz w:val="24"/>
          <w:szCs w:val="24"/>
        </w:rPr>
      </w:pPr>
      <w:r w:rsidRPr="00CD2BCC">
        <w:rPr>
          <w:rFonts w:ascii="Arial" w:eastAsia="Arial" w:hAnsi="Arial" w:cs="Arial"/>
          <w:sz w:val="24"/>
          <w:szCs w:val="24"/>
        </w:rPr>
        <w:t>HAV-FOI-563177</w:t>
      </w:r>
    </w:p>
    <w:tbl>
      <w:tblPr>
        <w:tblStyle w:val="TableGrid"/>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ook w:val="06A0" w:firstRow="1" w:lastRow="0" w:firstColumn="1" w:lastColumn="0" w:noHBand="1" w:noVBand="1"/>
      </w:tblPr>
      <w:tblGrid>
        <w:gridCol w:w="1417"/>
        <w:gridCol w:w="7593"/>
      </w:tblGrid>
      <w:tr w:rsidR="00C33827" w:rsidRPr="00CD2BCC" w14:paraId="7E27DAB2" w14:textId="77777777" w:rsidTr="002B3BE8">
        <w:trPr>
          <w:trHeight w:val="300"/>
        </w:trPr>
        <w:tc>
          <w:tcPr>
            <w:tcW w:w="777" w:type="dxa"/>
            <w:vAlign w:val="center"/>
          </w:tcPr>
          <w:p w14:paraId="36E106F3" w14:textId="77777777" w:rsidR="00C33827" w:rsidRPr="00CD2BCC" w:rsidRDefault="00C33827" w:rsidP="002B3BE8">
            <w:pPr>
              <w:rPr>
                <w:rFonts w:ascii="Arial" w:hAnsi="Arial" w:cs="Arial"/>
                <w:sz w:val="24"/>
                <w:szCs w:val="24"/>
              </w:rPr>
            </w:pPr>
            <w:r w:rsidRPr="00CD2BCC">
              <w:rPr>
                <w:rFonts w:ascii="Arial" w:hAnsi="Arial" w:cs="Arial"/>
                <w:sz w:val="24"/>
                <w:szCs w:val="24"/>
              </w:rPr>
              <w:t>Information</w:t>
            </w:r>
          </w:p>
        </w:tc>
        <w:tc>
          <w:tcPr>
            <w:tcW w:w="8238" w:type="dxa"/>
            <w:vAlign w:val="center"/>
          </w:tcPr>
          <w:p w14:paraId="71D4720A" w14:textId="77777777" w:rsidR="00C33827" w:rsidRPr="00CD2BCC" w:rsidRDefault="00C33827" w:rsidP="002B3BE8">
            <w:pPr>
              <w:rPr>
                <w:rFonts w:ascii="Arial" w:hAnsi="Arial" w:cs="Arial"/>
                <w:sz w:val="24"/>
                <w:szCs w:val="24"/>
              </w:rPr>
            </w:pPr>
            <w:r w:rsidRPr="00CD2BCC">
              <w:rPr>
                <w:rFonts w:ascii="Arial" w:hAnsi="Arial" w:cs="Arial"/>
                <w:sz w:val="24"/>
                <w:szCs w:val="24"/>
              </w:rPr>
              <w:t xml:space="preserve"> </w:t>
            </w:r>
          </w:p>
        </w:tc>
      </w:tr>
      <w:tr w:rsidR="00C33827" w:rsidRPr="00CD2BCC" w14:paraId="26B8F498" w14:textId="77777777" w:rsidTr="002B3BE8">
        <w:trPr>
          <w:trHeight w:val="300"/>
        </w:trPr>
        <w:tc>
          <w:tcPr>
            <w:tcW w:w="777" w:type="dxa"/>
            <w:vAlign w:val="center"/>
          </w:tcPr>
          <w:p w14:paraId="59FDE29D" w14:textId="77777777" w:rsidR="00C33827" w:rsidRPr="00CD2BCC" w:rsidRDefault="00C33827" w:rsidP="002B3BE8">
            <w:pPr>
              <w:rPr>
                <w:rFonts w:ascii="Arial" w:hAnsi="Arial" w:cs="Arial"/>
                <w:sz w:val="24"/>
                <w:szCs w:val="24"/>
              </w:rPr>
            </w:pPr>
            <w:r w:rsidRPr="00CD2BCC">
              <w:rPr>
                <w:rFonts w:ascii="Arial" w:hAnsi="Arial" w:cs="Arial"/>
                <w:sz w:val="24"/>
                <w:szCs w:val="24"/>
              </w:rPr>
              <w:t>Question 1</w:t>
            </w:r>
          </w:p>
        </w:tc>
        <w:tc>
          <w:tcPr>
            <w:tcW w:w="8238" w:type="dxa"/>
            <w:vAlign w:val="center"/>
          </w:tcPr>
          <w:p w14:paraId="7BEB75ED" w14:textId="77777777" w:rsidR="00C33827" w:rsidRPr="00CD2BCC" w:rsidRDefault="00C33827" w:rsidP="002B3BE8">
            <w:pPr>
              <w:rPr>
                <w:rFonts w:ascii="Arial" w:hAnsi="Arial" w:cs="Arial"/>
                <w:sz w:val="24"/>
                <w:szCs w:val="24"/>
              </w:rPr>
            </w:pPr>
            <w:r w:rsidRPr="00CD2BCC">
              <w:rPr>
                <w:rFonts w:ascii="Arial" w:hAnsi="Arial" w:cs="Arial"/>
                <w:sz w:val="24"/>
                <w:szCs w:val="24"/>
              </w:rPr>
              <w:t>Penalty notices for specific moving traffic offences</w:t>
            </w:r>
          </w:p>
          <w:p w14:paraId="1317FD96" w14:textId="77777777" w:rsidR="00C33827" w:rsidRPr="00CD2BCC" w:rsidRDefault="00C33827" w:rsidP="002B3BE8">
            <w:pPr>
              <w:rPr>
                <w:rFonts w:ascii="Arial" w:hAnsi="Arial" w:cs="Arial"/>
                <w:sz w:val="24"/>
                <w:szCs w:val="24"/>
              </w:rPr>
            </w:pPr>
            <w:r w:rsidRPr="00CD2BCC">
              <w:rPr>
                <w:rFonts w:ascii="Arial" w:hAnsi="Arial" w:cs="Arial"/>
                <w:sz w:val="24"/>
                <w:szCs w:val="24"/>
              </w:rPr>
              <w:t xml:space="preserve"> </w:t>
            </w:r>
          </w:p>
          <w:p w14:paraId="1A6819F8" w14:textId="77777777" w:rsidR="00C33827" w:rsidRPr="00CD2BCC" w:rsidRDefault="00C33827" w:rsidP="002B3BE8">
            <w:pPr>
              <w:rPr>
                <w:rFonts w:ascii="Arial" w:hAnsi="Arial" w:cs="Arial"/>
                <w:sz w:val="24"/>
                <w:szCs w:val="24"/>
              </w:rPr>
            </w:pPr>
            <w:r w:rsidRPr="00CD2BCC">
              <w:rPr>
                <w:rFonts w:ascii="Arial" w:hAnsi="Arial" w:cs="Arial"/>
                <w:sz w:val="24"/>
                <w:szCs w:val="24"/>
              </w:rPr>
              <w:t>How many moving traffic penalties have been issued for violations in all the Borough’s School roads in 2023, 2024 and 2025?</w:t>
            </w:r>
          </w:p>
        </w:tc>
      </w:tr>
      <w:tr w:rsidR="00C33827" w:rsidRPr="004D7C55" w14:paraId="1CBCCCA5" w14:textId="77777777" w:rsidTr="002B3BE8">
        <w:trPr>
          <w:trHeight w:val="300"/>
        </w:trPr>
        <w:tc>
          <w:tcPr>
            <w:tcW w:w="777" w:type="dxa"/>
            <w:vAlign w:val="center"/>
          </w:tcPr>
          <w:p w14:paraId="208C3939" w14:textId="77777777" w:rsidR="00C33827" w:rsidRPr="00CD2BCC" w:rsidRDefault="00C33827" w:rsidP="002B3BE8">
            <w:pPr>
              <w:rPr>
                <w:rFonts w:ascii="Arial" w:hAnsi="Arial" w:cs="Arial"/>
                <w:sz w:val="24"/>
                <w:szCs w:val="24"/>
              </w:rPr>
            </w:pPr>
            <w:r w:rsidRPr="00CD2BCC">
              <w:rPr>
                <w:rFonts w:ascii="Arial" w:hAnsi="Arial" w:cs="Arial"/>
                <w:sz w:val="24"/>
                <w:szCs w:val="24"/>
              </w:rPr>
              <w:t>Response</w:t>
            </w:r>
          </w:p>
        </w:tc>
        <w:tc>
          <w:tcPr>
            <w:tcW w:w="8238" w:type="dxa"/>
            <w:vAlign w:val="center"/>
          </w:tcPr>
          <w:p w14:paraId="3E7BF68E" w14:textId="77777777" w:rsidR="00C33827" w:rsidRPr="00CD2BCC" w:rsidRDefault="00C33827" w:rsidP="002B3BE8">
            <w:pPr>
              <w:rPr>
                <w:rFonts w:ascii="Arial" w:hAnsi="Arial" w:cs="Arial"/>
                <w:sz w:val="24"/>
                <w:szCs w:val="24"/>
              </w:rPr>
            </w:pPr>
            <w:r w:rsidRPr="00CD2BCC">
              <w:rPr>
                <w:rFonts w:ascii="Arial" w:hAnsi="Arial" w:cs="Arial"/>
                <w:sz w:val="24"/>
                <w:szCs w:val="24"/>
              </w:rPr>
              <w:t>2023 - 14,697</w:t>
            </w:r>
          </w:p>
          <w:p w14:paraId="34AE7DED" w14:textId="77777777" w:rsidR="00C33827" w:rsidRPr="00CD2BCC" w:rsidRDefault="00C33827" w:rsidP="002B3BE8">
            <w:pPr>
              <w:rPr>
                <w:rFonts w:ascii="Arial" w:hAnsi="Arial" w:cs="Arial"/>
                <w:sz w:val="24"/>
                <w:szCs w:val="24"/>
              </w:rPr>
            </w:pPr>
            <w:r w:rsidRPr="00CD2BCC">
              <w:rPr>
                <w:rFonts w:ascii="Arial" w:hAnsi="Arial" w:cs="Arial"/>
                <w:sz w:val="24"/>
                <w:szCs w:val="24"/>
              </w:rPr>
              <w:t xml:space="preserve">2024 - 18,140   </w:t>
            </w:r>
          </w:p>
          <w:p w14:paraId="2521CCDC" w14:textId="77777777" w:rsidR="00C33827" w:rsidRPr="004D7C55" w:rsidRDefault="00C33827" w:rsidP="002B3BE8">
            <w:pPr>
              <w:rPr>
                <w:rFonts w:ascii="Arial" w:hAnsi="Arial" w:cs="Arial"/>
                <w:sz w:val="24"/>
                <w:szCs w:val="24"/>
              </w:rPr>
            </w:pPr>
            <w:r w:rsidRPr="00CD2BCC">
              <w:rPr>
                <w:rFonts w:ascii="Arial" w:hAnsi="Arial" w:cs="Arial"/>
                <w:sz w:val="24"/>
                <w:szCs w:val="24"/>
              </w:rPr>
              <w:t>2025 - 25,808</w:t>
            </w:r>
          </w:p>
        </w:tc>
      </w:tr>
    </w:tbl>
    <w:p w14:paraId="12039CAD" w14:textId="77777777" w:rsidR="00C33827" w:rsidRDefault="00C33827" w:rsidP="00C33827">
      <w:pPr>
        <w:rPr>
          <w:rFonts w:ascii="Arial" w:eastAsia="Arial" w:hAnsi="Arial" w:cs="Arial"/>
          <w:sz w:val="24"/>
          <w:szCs w:val="24"/>
        </w:rPr>
      </w:pPr>
    </w:p>
    <w:p w14:paraId="4B10CE82" w14:textId="77777777" w:rsidR="00DA0855" w:rsidRDefault="00DA0855">
      <w:pPr>
        <w:rPr>
          <w:rFonts w:ascii="Arial" w:eastAsia="Arial" w:hAnsi="Arial" w:cs="Arial"/>
          <w:sz w:val="24"/>
          <w:szCs w:val="24"/>
        </w:rPr>
      </w:pPr>
      <w:r>
        <w:rPr>
          <w:rFonts w:ascii="Arial" w:eastAsia="Arial" w:hAnsi="Arial" w:cs="Arial"/>
          <w:sz w:val="24"/>
          <w:szCs w:val="24"/>
        </w:rPr>
        <w:br w:type="page"/>
      </w:r>
    </w:p>
    <w:p w14:paraId="6912D48E" w14:textId="45683D9F" w:rsidR="00C06429" w:rsidRPr="004D7C55" w:rsidRDefault="00C06429" w:rsidP="00C06429">
      <w:pPr>
        <w:spacing w:before="240" w:after="240"/>
        <w:rPr>
          <w:rFonts w:ascii="Arial" w:eastAsia="Arial" w:hAnsi="Arial" w:cs="Arial"/>
          <w:sz w:val="24"/>
          <w:szCs w:val="24"/>
        </w:rPr>
      </w:pPr>
      <w:r w:rsidRPr="004D7C55">
        <w:rPr>
          <w:rFonts w:ascii="Arial" w:eastAsia="Arial" w:hAnsi="Arial" w:cs="Arial"/>
          <w:sz w:val="24"/>
          <w:szCs w:val="24"/>
        </w:rPr>
        <w:lastRenderedPageBreak/>
        <w:t>HAV-FOI-322370</w:t>
      </w:r>
    </w:p>
    <w:tbl>
      <w:tblPr>
        <w:tblW w:w="0" w:type="auto"/>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1297"/>
        <w:gridCol w:w="7709"/>
      </w:tblGrid>
      <w:tr w:rsidR="00C06429" w:rsidRPr="004D7C55" w14:paraId="2E8777E9" w14:textId="77777777" w:rsidTr="00DA0855">
        <w:trPr>
          <w:trHeight w:val="3600"/>
        </w:trPr>
        <w:tc>
          <w:tcPr>
            <w:tcW w:w="1124"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12713A8F" w14:textId="77777777" w:rsidR="00C06429" w:rsidRPr="004D7C55" w:rsidRDefault="00C06429" w:rsidP="00F74CB1">
            <w:pPr>
              <w:spacing w:before="240" w:after="0"/>
              <w:rPr>
                <w:rFonts w:ascii="Arial" w:hAnsi="Arial" w:cs="Arial"/>
                <w:sz w:val="24"/>
                <w:szCs w:val="24"/>
              </w:rPr>
            </w:pPr>
            <w:r w:rsidRPr="004D7C55">
              <w:rPr>
                <w:rFonts w:ascii="Arial" w:eastAsia="Arial" w:hAnsi="Arial" w:cs="Arial"/>
                <w:color w:val="000000" w:themeColor="text1"/>
                <w:sz w:val="24"/>
                <w:szCs w:val="24"/>
              </w:rPr>
              <w:t>Question 1</w:t>
            </w:r>
          </w:p>
        </w:tc>
        <w:tc>
          <w:tcPr>
            <w:tcW w:w="7882"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1CE033CD" w14:textId="77777777" w:rsidR="00C06429" w:rsidRPr="004D7C55" w:rsidRDefault="00C06429" w:rsidP="00F74CB1">
            <w:pPr>
              <w:spacing w:before="240" w:after="0"/>
              <w:rPr>
                <w:rFonts w:ascii="Arial" w:hAnsi="Arial" w:cs="Arial"/>
                <w:sz w:val="24"/>
                <w:szCs w:val="24"/>
              </w:rPr>
            </w:pPr>
            <w:r w:rsidRPr="004D7C55">
              <w:rPr>
                <w:rFonts w:ascii="Arial" w:eastAsia="Arial" w:hAnsi="Arial" w:cs="Arial"/>
                <w:color w:val="000000" w:themeColor="text1"/>
                <w:sz w:val="24"/>
                <w:szCs w:val="24"/>
              </w:rPr>
              <w:t xml:space="preserve"> To clarify the </w:t>
            </w:r>
            <w:proofErr w:type="gramStart"/>
            <w:r w:rsidRPr="004D7C55">
              <w:rPr>
                <w:rFonts w:ascii="Arial" w:eastAsia="Arial" w:hAnsi="Arial" w:cs="Arial"/>
                <w:color w:val="000000" w:themeColor="text1"/>
                <w:sz w:val="24"/>
                <w:szCs w:val="24"/>
              </w:rPr>
              <w:t>dates</w:t>
            </w:r>
            <w:proofErr w:type="gramEnd"/>
            <w:r w:rsidRPr="004D7C55">
              <w:rPr>
                <w:rFonts w:ascii="Arial" w:eastAsia="Arial" w:hAnsi="Arial" w:cs="Arial"/>
                <w:color w:val="000000" w:themeColor="text1"/>
                <w:sz w:val="24"/>
                <w:szCs w:val="24"/>
              </w:rPr>
              <w:t xml:space="preserve"> I require PCN details for, is 6 months prior to Gallows Corner closure and 6 months since. </w:t>
            </w:r>
            <w:proofErr w:type="gramStart"/>
            <w:r w:rsidRPr="004D7C55">
              <w:rPr>
                <w:rFonts w:ascii="Arial" w:eastAsia="Arial" w:hAnsi="Arial" w:cs="Arial"/>
                <w:color w:val="000000" w:themeColor="text1"/>
                <w:sz w:val="24"/>
                <w:szCs w:val="24"/>
              </w:rPr>
              <w:t>So</w:t>
            </w:r>
            <w:proofErr w:type="gramEnd"/>
            <w:r w:rsidRPr="004D7C55">
              <w:rPr>
                <w:rFonts w:ascii="Arial" w:eastAsia="Arial" w:hAnsi="Arial" w:cs="Arial"/>
                <w:color w:val="000000" w:themeColor="text1"/>
                <w:sz w:val="24"/>
                <w:szCs w:val="24"/>
              </w:rPr>
              <w:t xml:space="preserve"> Jan 2025 to Dec 2025 would be fine.</w:t>
            </w:r>
          </w:p>
          <w:p w14:paraId="60300D9F" w14:textId="27303ACA" w:rsidR="00C06429" w:rsidRPr="004D7C55" w:rsidRDefault="00C06429" w:rsidP="00F74CB1">
            <w:pPr>
              <w:spacing w:before="240" w:after="0"/>
              <w:rPr>
                <w:rFonts w:ascii="Arial" w:hAnsi="Arial" w:cs="Arial"/>
                <w:sz w:val="24"/>
                <w:szCs w:val="24"/>
              </w:rPr>
            </w:pPr>
            <w:r w:rsidRPr="004D7C55">
              <w:rPr>
                <w:rFonts w:ascii="Arial" w:eastAsia="Arial" w:hAnsi="Arial" w:cs="Arial"/>
                <w:color w:val="000000" w:themeColor="text1"/>
                <w:sz w:val="24"/>
                <w:szCs w:val="24"/>
              </w:rPr>
              <w:t xml:space="preserve">1. I would like to know the amount of revenue generated for Havering, by Penalty Charge Notices (PCN's) issued prior to, and since, the </w:t>
            </w:r>
            <w:proofErr w:type="gramStart"/>
            <w:r w:rsidRPr="004D7C55">
              <w:rPr>
                <w:rFonts w:ascii="Arial" w:eastAsia="Arial" w:hAnsi="Arial" w:cs="Arial"/>
                <w:color w:val="000000" w:themeColor="text1"/>
                <w:sz w:val="24"/>
                <w:szCs w:val="24"/>
              </w:rPr>
              <w:t>23rd</w:t>
            </w:r>
            <w:proofErr w:type="gramEnd"/>
            <w:r w:rsidRPr="004D7C55">
              <w:rPr>
                <w:rFonts w:ascii="Arial" w:eastAsia="Arial" w:hAnsi="Arial" w:cs="Arial"/>
                <w:color w:val="000000" w:themeColor="text1"/>
                <w:sz w:val="24"/>
                <w:szCs w:val="24"/>
              </w:rPr>
              <w:t xml:space="preserve"> June 2025 closure of Gallows Corner/roundabout on either monthly or daily basis.</w:t>
            </w:r>
            <w:r w:rsidRPr="004D7C55">
              <w:rPr>
                <w:rFonts w:ascii="Arial" w:hAnsi="Arial" w:cs="Arial"/>
                <w:sz w:val="24"/>
                <w:szCs w:val="24"/>
              </w:rPr>
              <w:br/>
            </w:r>
            <w:r w:rsidRPr="004D7C55">
              <w:rPr>
                <w:rFonts w:ascii="Arial" w:eastAsia="Arial" w:hAnsi="Arial" w:cs="Arial"/>
                <w:color w:val="000000" w:themeColor="text1"/>
                <w:sz w:val="24"/>
                <w:szCs w:val="24"/>
              </w:rPr>
              <w:t xml:space="preserve">2. I would also like to know the specific revenue generation by PCN's issued relating to the Ardleigh Green /Squirrels Heath Lane RM11 Box Junction, prior to. and since, the </w:t>
            </w:r>
            <w:proofErr w:type="gramStart"/>
            <w:r w:rsidRPr="004D7C55">
              <w:rPr>
                <w:rFonts w:ascii="Arial" w:eastAsia="Arial" w:hAnsi="Arial" w:cs="Arial"/>
                <w:color w:val="000000" w:themeColor="text1"/>
                <w:sz w:val="24"/>
                <w:szCs w:val="24"/>
              </w:rPr>
              <w:t>23rd</w:t>
            </w:r>
            <w:proofErr w:type="gramEnd"/>
            <w:r w:rsidRPr="004D7C55">
              <w:rPr>
                <w:rFonts w:ascii="Arial" w:eastAsia="Arial" w:hAnsi="Arial" w:cs="Arial"/>
                <w:color w:val="000000" w:themeColor="text1"/>
                <w:sz w:val="24"/>
                <w:szCs w:val="24"/>
              </w:rPr>
              <w:t xml:space="preserve"> June 2025 closure of Gallows Corner/Roundabout on either a monthly or daily basis.</w:t>
            </w:r>
            <w:r w:rsidR="00083979">
              <w:rPr>
                <w:rFonts w:ascii="Arial" w:eastAsia="Arial" w:hAnsi="Arial" w:cs="Arial"/>
                <w:color w:val="000000" w:themeColor="text1"/>
                <w:sz w:val="24"/>
                <w:szCs w:val="24"/>
              </w:rPr>
              <w:t xml:space="preserve"> </w:t>
            </w:r>
          </w:p>
        </w:tc>
      </w:tr>
      <w:tr w:rsidR="00C06429" w:rsidRPr="004D7C55" w14:paraId="5409D2EF" w14:textId="77777777" w:rsidTr="00DA0855">
        <w:trPr>
          <w:trHeight w:val="11790"/>
        </w:trPr>
        <w:tc>
          <w:tcPr>
            <w:tcW w:w="1124"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1E0FF5BF" w14:textId="77777777" w:rsidR="00C06429" w:rsidRPr="004D7C55" w:rsidRDefault="00C06429" w:rsidP="00F74CB1">
            <w:pPr>
              <w:spacing w:before="240" w:after="0"/>
              <w:rPr>
                <w:rFonts w:ascii="Arial" w:hAnsi="Arial" w:cs="Arial"/>
                <w:sz w:val="24"/>
                <w:szCs w:val="24"/>
              </w:rPr>
            </w:pPr>
            <w:r w:rsidRPr="004D7C55">
              <w:rPr>
                <w:rFonts w:ascii="Arial" w:eastAsia="Arial" w:hAnsi="Arial" w:cs="Arial"/>
                <w:color w:val="000000" w:themeColor="text1"/>
                <w:sz w:val="24"/>
                <w:szCs w:val="24"/>
              </w:rPr>
              <w:lastRenderedPageBreak/>
              <w:t>Response</w:t>
            </w:r>
          </w:p>
        </w:tc>
        <w:tc>
          <w:tcPr>
            <w:tcW w:w="7882"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65535A87" w14:textId="77777777" w:rsidR="00C06429" w:rsidRPr="004D7C55" w:rsidRDefault="00C06429" w:rsidP="005877A6">
            <w:pPr>
              <w:pStyle w:val="ListParagraph"/>
              <w:spacing w:line="278" w:lineRule="auto"/>
              <w:ind w:left="145"/>
              <w:contextualSpacing/>
              <w:rPr>
                <w:rFonts w:ascii="Arial" w:eastAsia="Arial" w:hAnsi="Arial" w:cs="Arial"/>
                <w:color w:val="000000" w:themeColor="text1"/>
                <w:sz w:val="24"/>
                <w:szCs w:val="24"/>
              </w:rPr>
            </w:pPr>
            <w:r w:rsidRPr="004D7C55">
              <w:rPr>
                <w:rFonts w:ascii="Arial" w:eastAsia="Arial" w:hAnsi="Arial" w:cs="Arial"/>
                <w:color w:val="000000" w:themeColor="text1"/>
                <w:sz w:val="24"/>
                <w:szCs w:val="24"/>
              </w:rPr>
              <w:t>1. We do not issue PCN's at Gallows Corner, this is a TFL programme of works, any PCN's issued at this location should be redirected to TFL directly.</w:t>
            </w:r>
          </w:p>
          <w:p w14:paraId="49C4EB72" w14:textId="77777777" w:rsidR="00C06429" w:rsidRPr="004D7C55" w:rsidRDefault="00C06429" w:rsidP="00F74CB1">
            <w:pPr>
              <w:pStyle w:val="ListParagraph"/>
              <w:numPr>
                <w:ilvl w:val="0"/>
                <w:numId w:val="35"/>
              </w:numPr>
              <w:spacing w:line="278" w:lineRule="auto"/>
              <w:contextualSpacing/>
              <w:rPr>
                <w:rFonts w:ascii="Arial" w:eastAsia="Arial" w:hAnsi="Arial" w:cs="Arial"/>
                <w:color w:val="000000" w:themeColor="text1"/>
                <w:sz w:val="24"/>
                <w:szCs w:val="24"/>
              </w:rPr>
            </w:pPr>
            <w:r w:rsidRPr="004D7C55">
              <w:rPr>
                <w:rFonts w:ascii="Arial" w:eastAsia="Arial" w:hAnsi="Arial" w:cs="Arial"/>
                <w:color w:val="000000" w:themeColor="text1"/>
                <w:sz w:val="24"/>
                <w:szCs w:val="24"/>
              </w:rPr>
              <w:t xml:space="preserve"> Please see below - </w:t>
            </w:r>
          </w:p>
          <w:tbl>
            <w:tblPr>
              <w:tblW w:w="0" w:type="auto"/>
              <w:tblLook w:val="04A0" w:firstRow="1" w:lastRow="0" w:firstColumn="1" w:lastColumn="0" w:noHBand="0" w:noVBand="1"/>
            </w:tblPr>
            <w:tblGrid>
              <w:gridCol w:w="5114"/>
              <w:gridCol w:w="1252"/>
            </w:tblGrid>
            <w:tr w:rsidR="00C06429" w:rsidRPr="004D7C55" w14:paraId="52C13AEA" w14:textId="77777777" w:rsidTr="00F74CB1">
              <w:trPr>
                <w:trHeight w:val="330"/>
              </w:trPr>
              <w:tc>
                <w:tcPr>
                  <w:tcW w:w="5114" w:type="dxa"/>
                  <w:tcBorders>
                    <w:top w:val="single" w:sz="8" w:space="0" w:color="auto"/>
                    <w:left w:val="single" w:sz="8" w:space="0" w:color="auto"/>
                    <w:bottom w:val="single" w:sz="8" w:space="0" w:color="auto"/>
                    <w:right w:val="single" w:sz="8" w:space="0" w:color="auto"/>
                  </w:tcBorders>
                  <w:vAlign w:val="center"/>
                </w:tcPr>
                <w:p w14:paraId="22895EAA" w14:textId="77777777" w:rsidR="00C06429" w:rsidRPr="004D7C55" w:rsidRDefault="00C06429" w:rsidP="00F74CB1">
                  <w:pPr>
                    <w:spacing w:before="240" w:after="0"/>
                    <w:rPr>
                      <w:rFonts w:ascii="Arial" w:hAnsi="Arial" w:cs="Arial"/>
                      <w:sz w:val="24"/>
                      <w:szCs w:val="24"/>
                    </w:rPr>
                  </w:pPr>
                  <w:r w:rsidRPr="004D7C55">
                    <w:rPr>
                      <w:rFonts w:ascii="Arial" w:eastAsia="Arial" w:hAnsi="Arial" w:cs="Arial"/>
                      <w:color w:val="000000" w:themeColor="text1"/>
                      <w:sz w:val="24"/>
                      <w:szCs w:val="24"/>
                    </w:rPr>
                    <w:t xml:space="preserve"> PCN's issued relating </w:t>
                  </w:r>
                </w:p>
                <w:p w14:paraId="0B0168F7" w14:textId="77777777" w:rsidR="00C06429" w:rsidRPr="004D7C55" w:rsidRDefault="00C06429" w:rsidP="00F74CB1">
                  <w:pPr>
                    <w:spacing w:before="240" w:after="0"/>
                    <w:rPr>
                      <w:rFonts w:ascii="Arial" w:hAnsi="Arial" w:cs="Arial"/>
                      <w:sz w:val="24"/>
                      <w:szCs w:val="24"/>
                    </w:rPr>
                  </w:pPr>
                  <w:r w:rsidRPr="004D7C55">
                    <w:rPr>
                      <w:rFonts w:ascii="Arial" w:eastAsia="Arial" w:hAnsi="Arial" w:cs="Arial"/>
                      <w:color w:val="000000" w:themeColor="text1"/>
                      <w:sz w:val="24"/>
                      <w:szCs w:val="24"/>
                    </w:rPr>
                    <w:t>to the Ardleigh Green/Squirrels Heath Lane RM11 Box Junction</w:t>
                  </w:r>
                </w:p>
                <w:p w14:paraId="502490F7" w14:textId="77777777" w:rsidR="00C06429" w:rsidRPr="004D7C55" w:rsidRDefault="00C06429" w:rsidP="00F74CB1">
                  <w:pPr>
                    <w:spacing w:before="240" w:after="0"/>
                    <w:rPr>
                      <w:rFonts w:ascii="Arial" w:hAnsi="Arial" w:cs="Arial"/>
                      <w:sz w:val="24"/>
                      <w:szCs w:val="24"/>
                    </w:rPr>
                  </w:pPr>
                  <w:r w:rsidRPr="004D7C55">
                    <w:rPr>
                      <w:rFonts w:ascii="Arial" w:eastAsia="Arial" w:hAnsi="Arial" w:cs="Arial"/>
                      <w:color w:val="000000" w:themeColor="text1"/>
                      <w:sz w:val="24"/>
                      <w:szCs w:val="24"/>
                    </w:rPr>
                    <w:t xml:space="preserve">PAID </w:t>
                  </w:r>
                  <w:proofErr w:type="gramStart"/>
                  <w:r w:rsidRPr="004D7C55">
                    <w:rPr>
                      <w:rFonts w:ascii="Arial" w:eastAsia="Arial" w:hAnsi="Arial" w:cs="Arial"/>
                      <w:color w:val="000000" w:themeColor="text1"/>
                      <w:sz w:val="24"/>
                      <w:szCs w:val="24"/>
                    </w:rPr>
                    <w:t>ACCOUNT  REVENUE</w:t>
                  </w:r>
                  <w:proofErr w:type="gramEnd"/>
                  <w:r w:rsidRPr="004D7C55">
                    <w:rPr>
                      <w:rFonts w:ascii="Arial" w:eastAsia="Arial" w:hAnsi="Arial" w:cs="Arial"/>
                      <w:color w:val="000000" w:themeColor="text1"/>
                      <w:sz w:val="24"/>
                      <w:szCs w:val="24"/>
                    </w:rPr>
                    <w:t xml:space="preserve"> BY MONTH FOR 2025</w:t>
                  </w:r>
                </w:p>
                <w:p w14:paraId="25DA2747" w14:textId="77777777" w:rsidR="00C06429" w:rsidRPr="004D7C55" w:rsidRDefault="00C06429" w:rsidP="00F74CB1">
                  <w:pPr>
                    <w:spacing w:before="240" w:after="0"/>
                    <w:rPr>
                      <w:rFonts w:ascii="Arial" w:hAnsi="Arial" w:cs="Arial"/>
                      <w:sz w:val="24"/>
                      <w:szCs w:val="24"/>
                    </w:rPr>
                  </w:pPr>
                  <w:r w:rsidRPr="004D7C55">
                    <w:rPr>
                      <w:rFonts w:ascii="Arial" w:eastAsia="Arial" w:hAnsi="Arial" w:cs="Arial"/>
                      <w:color w:val="000000" w:themeColor="text1"/>
                      <w:sz w:val="24"/>
                      <w:szCs w:val="24"/>
                    </w:rPr>
                    <w:t xml:space="preserve"> </w:t>
                  </w:r>
                </w:p>
                <w:p w14:paraId="3D219693" w14:textId="77777777" w:rsidR="00C06429" w:rsidRPr="004D7C55" w:rsidRDefault="00C06429" w:rsidP="00F74CB1">
                  <w:pPr>
                    <w:spacing w:before="240" w:after="0"/>
                    <w:rPr>
                      <w:rFonts w:ascii="Arial" w:hAnsi="Arial" w:cs="Arial"/>
                      <w:sz w:val="24"/>
                      <w:szCs w:val="24"/>
                    </w:rPr>
                  </w:pPr>
                  <w:r w:rsidRPr="004D7C55">
                    <w:rPr>
                      <w:rFonts w:ascii="Arial" w:eastAsia="Arial" w:hAnsi="Arial" w:cs="Arial"/>
                      <w:color w:val="000000" w:themeColor="text1"/>
                      <w:sz w:val="24"/>
                      <w:szCs w:val="24"/>
                    </w:rPr>
                    <w:t>Jan</w:t>
                  </w:r>
                </w:p>
              </w:tc>
              <w:tc>
                <w:tcPr>
                  <w:tcW w:w="1252" w:type="dxa"/>
                  <w:tcBorders>
                    <w:top w:val="single" w:sz="8" w:space="0" w:color="auto"/>
                    <w:left w:val="single" w:sz="8" w:space="0" w:color="auto"/>
                    <w:bottom w:val="single" w:sz="8" w:space="0" w:color="auto"/>
                    <w:right w:val="single" w:sz="8" w:space="0" w:color="auto"/>
                  </w:tcBorders>
                  <w:vAlign w:val="center"/>
                </w:tcPr>
                <w:p w14:paraId="4C9A5FB1" w14:textId="77777777" w:rsidR="00C06429" w:rsidRPr="004D7C55" w:rsidRDefault="00C06429" w:rsidP="00F74CB1">
                  <w:pPr>
                    <w:spacing w:before="240" w:after="0"/>
                    <w:jc w:val="right"/>
                    <w:rPr>
                      <w:rFonts w:ascii="Arial" w:hAnsi="Arial" w:cs="Arial"/>
                      <w:sz w:val="24"/>
                      <w:szCs w:val="24"/>
                    </w:rPr>
                  </w:pPr>
                  <w:r w:rsidRPr="004D7C55">
                    <w:rPr>
                      <w:rFonts w:ascii="Arial" w:eastAsia="Arial" w:hAnsi="Arial" w:cs="Arial"/>
                      <w:color w:val="000000" w:themeColor="text1"/>
                      <w:sz w:val="24"/>
                      <w:szCs w:val="24"/>
                    </w:rPr>
                    <w:t xml:space="preserve"> </w:t>
                  </w:r>
                </w:p>
                <w:p w14:paraId="5955DE6B" w14:textId="77777777" w:rsidR="00C06429" w:rsidRPr="004D7C55" w:rsidRDefault="00C06429" w:rsidP="00F74CB1">
                  <w:pPr>
                    <w:spacing w:before="240" w:after="0"/>
                    <w:jc w:val="right"/>
                    <w:rPr>
                      <w:rFonts w:ascii="Arial" w:hAnsi="Arial" w:cs="Arial"/>
                      <w:sz w:val="24"/>
                      <w:szCs w:val="24"/>
                    </w:rPr>
                  </w:pPr>
                  <w:r w:rsidRPr="004D7C55">
                    <w:rPr>
                      <w:rFonts w:ascii="Arial" w:eastAsia="Arial" w:hAnsi="Arial" w:cs="Arial"/>
                      <w:color w:val="000000" w:themeColor="text1"/>
                      <w:sz w:val="24"/>
                      <w:szCs w:val="24"/>
                    </w:rPr>
                    <w:t xml:space="preserve"> </w:t>
                  </w:r>
                </w:p>
                <w:p w14:paraId="4E4295E6" w14:textId="77777777" w:rsidR="00C06429" w:rsidRPr="004D7C55" w:rsidRDefault="00C06429" w:rsidP="00F74CB1">
                  <w:pPr>
                    <w:spacing w:before="240" w:after="0"/>
                    <w:jc w:val="right"/>
                    <w:rPr>
                      <w:rFonts w:ascii="Arial" w:hAnsi="Arial" w:cs="Arial"/>
                      <w:sz w:val="24"/>
                      <w:szCs w:val="24"/>
                    </w:rPr>
                  </w:pPr>
                  <w:r w:rsidRPr="004D7C55">
                    <w:rPr>
                      <w:rFonts w:ascii="Arial" w:eastAsia="Arial" w:hAnsi="Arial" w:cs="Arial"/>
                      <w:color w:val="000000" w:themeColor="text1"/>
                      <w:sz w:val="24"/>
                      <w:szCs w:val="24"/>
                    </w:rPr>
                    <w:t xml:space="preserve"> </w:t>
                  </w:r>
                </w:p>
                <w:p w14:paraId="6B7D6906" w14:textId="77777777" w:rsidR="00C06429" w:rsidRPr="004D7C55" w:rsidRDefault="00C06429" w:rsidP="00F74CB1">
                  <w:pPr>
                    <w:spacing w:before="240" w:after="0"/>
                    <w:jc w:val="right"/>
                    <w:rPr>
                      <w:rFonts w:ascii="Arial" w:hAnsi="Arial" w:cs="Arial"/>
                      <w:sz w:val="24"/>
                      <w:szCs w:val="24"/>
                    </w:rPr>
                  </w:pPr>
                  <w:r w:rsidRPr="004D7C55">
                    <w:rPr>
                      <w:rFonts w:ascii="Arial" w:eastAsia="Arial" w:hAnsi="Arial" w:cs="Arial"/>
                      <w:color w:val="000000" w:themeColor="text1"/>
                      <w:sz w:val="24"/>
                      <w:szCs w:val="24"/>
                    </w:rPr>
                    <w:t xml:space="preserve"> </w:t>
                  </w:r>
                </w:p>
                <w:p w14:paraId="45330E87" w14:textId="77777777" w:rsidR="00C06429" w:rsidRPr="004D7C55" w:rsidRDefault="00C06429" w:rsidP="00F74CB1">
                  <w:pPr>
                    <w:spacing w:before="240" w:after="0"/>
                    <w:jc w:val="right"/>
                    <w:rPr>
                      <w:rFonts w:ascii="Arial" w:hAnsi="Arial" w:cs="Arial"/>
                      <w:sz w:val="24"/>
                      <w:szCs w:val="24"/>
                    </w:rPr>
                  </w:pPr>
                  <w:r w:rsidRPr="004D7C55">
                    <w:rPr>
                      <w:rFonts w:ascii="Arial" w:eastAsia="Arial" w:hAnsi="Arial" w:cs="Arial"/>
                      <w:color w:val="000000" w:themeColor="text1"/>
                      <w:sz w:val="24"/>
                      <w:szCs w:val="24"/>
                    </w:rPr>
                    <w:t>18660</w:t>
                  </w:r>
                </w:p>
              </w:tc>
            </w:tr>
            <w:tr w:rsidR="00C06429" w:rsidRPr="004D7C55" w14:paraId="0F84AD69" w14:textId="77777777" w:rsidTr="00F74CB1">
              <w:trPr>
                <w:trHeight w:val="330"/>
              </w:trPr>
              <w:tc>
                <w:tcPr>
                  <w:tcW w:w="5114" w:type="dxa"/>
                  <w:tcBorders>
                    <w:top w:val="single" w:sz="8" w:space="0" w:color="auto"/>
                    <w:left w:val="single" w:sz="8" w:space="0" w:color="auto"/>
                    <w:bottom w:val="single" w:sz="8" w:space="0" w:color="auto"/>
                    <w:right w:val="single" w:sz="8" w:space="0" w:color="auto"/>
                  </w:tcBorders>
                  <w:vAlign w:val="center"/>
                </w:tcPr>
                <w:p w14:paraId="59FE1619" w14:textId="77777777" w:rsidR="00C06429" w:rsidRPr="004D7C55" w:rsidRDefault="00C06429" w:rsidP="00F74CB1">
                  <w:pPr>
                    <w:spacing w:before="240" w:after="0"/>
                    <w:rPr>
                      <w:rFonts w:ascii="Arial" w:hAnsi="Arial" w:cs="Arial"/>
                      <w:sz w:val="24"/>
                      <w:szCs w:val="24"/>
                    </w:rPr>
                  </w:pPr>
                  <w:r w:rsidRPr="004D7C55">
                    <w:rPr>
                      <w:rFonts w:ascii="Arial" w:eastAsia="Arial" w:hAnsi="Arial" w:cs="Arial"/>
                      <w:color w:val="000000" w:themeColor="text1"/>
                      <w:sz w:val="24"/>
                      <w:szCs w:val="24"/>
                    </w:rPr>
                    <w:t>Feb</w:t>
                  </w:r>
                </w:p>
              </w:tc>
              <w:tc>
                <w:tcPr>
                  <w:tcW w:w="1252" w:type="dxa"/>
                  <w:tcBorders>
                    <w:top w:val="single" w:sz="8" w:space="0" w:color="auto"/>
                    <w:left w:val="single" w:sz="8" w:space="0" w:color="auto"/>
                    <w:bottom w:val="single" w:sz="8" w:space="0" w:color="auto"/>
                    <w:right w:val="single" w:sz="8" w:space="0" w:color="auto"/>
                  </w:tcBorders>
                  <w:vAlign w:val="center"/>
                </w:tcPr>
                <w:p w14:paraId="03A296ED" w14:textId="77777777" w:rsidR="00C06429" w:rsidRPr="004D7C55" w:rsidRDefault="00C06429" w:rsidP="00F74CB1">
                  <w:pPr>
                    <w:spacing w:before="240" w:after="0"/>
                    <w:jc w:val="right"/>
                    <w:rPr>
                      <w:rFonts w:ascii="Arial" w:hAnsi="Arial" w:cs="Arial"/>
                      <w:sz w:val="24"/>
                      <w:szCs w:val="24"/>
                    </w:rPr>
                  </w:pPr>
                  <w:r w:rsidRPr="004D7C55">
                    <w:rPr>
                      <w:rFonts w:ascii="Arial" w:eastAsia="Arial" w:hAnsi="Arial" w:cs="Arial"/>
                      <w:color w:val="000000" w:themeColor="text1"/>
                      <w:sz w:val="24"/>
                      <w:szCs w:val="24"/>
                    </w:rPr>
                    <w:t>12240</w:t>
                  </w:r>
                </w:p>
              </w:tc>
            </w:tr>
            <w:tr w:rsidR="00C06429" w:rsidRPr="004D7C55" w14:paraId="764A795E" w14:textId="77777777" w:rsidTr="00F74CB1">
              <w:trPr>
                <w:trHeight w:val="330"/>
              </w:trPr>
              <w:tc>
                <w:tcPr>
                  <w:tcW w:w="5114" w:type="dxa"/>
                  <w:tcBorders>
                    <w:top w:val="single" w:sz="8" w:space="0" w:color="auto"/>
                    <w:left w:val="single" w:sz="8" w:space="0" w:color="auto"/>
                    <w:bottom w:val="single" w:sz="8" w:space="0" w:color="auto"/>
                    <w:right w:val="single" w:sz="8" w:space="0" w:color="auto"/>
                  </w:tcBorders>
                  <w:vAlign w:val="center"/>
                </w:tcPr>
                <w:p w14:paraId="6FFD482B" w14:textId="77777777" w:rsidR="00C06429" w:rsidRPr="004D7C55" w:rsidRDefault="00C06429" w:rsidP="00F74CB1">
                  <w:pPr>
                    <w:spacing w:before="240" w:after="0"/>
                    <w:rPr>
                      <w:rFonts w:ascii="Arial" w:hAnsi="Arial" w:cs="Arial"/>
                      <w:sz w:val="24"/>
                      <w:szCs w:val="24"/>
                    </w:rPr>
                  </w:pPr>
                  <w:r w:rsidRPr="004D7C55">
                    <w:rPr>
                      <w:rFonts w:ascii="Arial" w:eastAsia="Arial" w:hAnsi="Arial" w:cs="Arial"/>
                      <w:color w:val="000000" w:themeColor="text1"/>
                      <w:sz w:val="24"/>
                      <w:szCs w:val="24"/>
                    </w:rPr>
                    <w:t>Mar</w:t>
                  </w:r>
                </w:p>
              </w:tc>
              <w:tc>
                <w:tcPr>
                  <w:tcW w:w="1252" w:type="dxa"/>
                  <w:tcBorders>
                    <w:top w:val="single" w:sz="8" w:space="0" w:color="auto"/>
                    <w:left w:val="single" w:sz="8" w:space="0" w:color="auto"/>
                    <w:bottom w:val="single" w:sz="8" w:space="0" w:color="auto"/>
                    <w:right w:val="single" w:sz="8" w:space="0" w:color="auto"/>
                  </w:tcBorders>
                  <w:vAlign w:val="center"/>
                </w:tcPr>
                <w:p w14:paraId="62C68E35" w14:textId="77777777" w:rsidR="00C06429" w:rsidRPr="004D7C55" w:rsidRDefault="00C06429" w:rsidP="00F74CB1">
                  <w:pPr>
                    <w:spacing w:before="240" w:after="0"/>
                    <w:jc w:val="right"/>
                    <w:rPr>
                      <w:rFonts w:ascii="Arial" w:hAnsi="Arial" w:cs="Arial"/>
                      <w:sz w:val="24"/>
                      <w:szCs w:val="24"/>
                    </w:rPr>
                  </w:pPr>
                  <w:r w:rsidRPr="004D7C55">
                    <w:rPr>
                      <w:rFonts w:ascii="Arial" w:eastAsia="Arial" w:hAnsi="Arial" w:cs="Arial"/>
                      <w:color w:val="000000" w:themeColor="text1"/>
                      <w:sz w:val="24"/>
                      <w:szCs w:val="24"/>
                    </w:rPr>
                    <w:t>12195</w:t>
                  </w:r>
                </w:p>
              </w:tc>
            </w:tr>
            <w:tr w:rsidR="00C06429" w:rsidRPr="004D7C55" w14:paraId="14DF2282" w14:textId="77777777" w:rsidTr="00F74CB1">
              <w:trPr>
                <w:trHeight w:val="330"/>
              </w:trPr>
              <w:tc>
                <w:tcPr>
                  <w:tcW w:w="5114" w:type="dxa"/>
                  <w:tcBorders>
                    <w:top w:val="single" w:sz="8" w:space="0" w:color="auto"/>
                    <w:left w:val="single" w:sz="8" w:space="0" w:color="auto"/>
                    <w:bottom w:val="single" w:sz="8" w:space="0" w:color="auto"/>
                    <w:right w:val="single" w:sz="8" w:space="0" w:color="auto"/>
                  </w:tcBorders>
                  <w:vAlign w:val="center"/>
                </w:tcPr>
                <w:p w14:paraId="221EFD7E" w14:textId="77777777" w:rsidR="00C06429" w:rsidRPr="004D7C55" w:rsidRDefault="00C06429" w:rsidP="00F74CB1">
                  <w:pPr>
                    <w:spacing w:before="240" w:after="0"/>
                    <w:rPr>
                      <w:rFonts w:ascii="Arial" w:hAnsi="Arial" w:cs="Arial"/>
                      <w:sz w:val="24"/>
                      <w:szCs w:val="24"/>
                    </w:rPr>
                  </w:pPr>
                  <w:r w:rsidRPr="004D7C55">
                    <w:rPr>
                      <w:rFonts w:ascii="Arial" w:eastAsia="Arial" w:hAnsi="Arial" w:cs="Arial"/>
                      <w:color w:val="000000" w:themeColor="text1"/>
                      <w:sz w:val="24"/>
                      <w:szCs w:val="24"/>
                    </w:rPr>
                    <w:t>Apr</w:t>
                  </w:r>
                </w:p>
              </w:tc>
              <w:tc>
                <w:tcPr>
                  <w:tcW w:w="1252" w:type="dxa"/>
                  <w:tcBorders>
                    <w:top w:val="single" w:sz="8" w:space="0" w:color="auto"/>
                    <w:left w:val="single" w:sz="8" w:space="0" w:color="auto"/>
                    <w:bottom w:val="single" w:sz="8" w:space="0" w:color="auto"/>
                    <w:right w:val="single" w:sz="8" w:space="0" w:color="auto"/>
                  </w:tcBorders>
                  <w:vAlign w:val="center"/>
                </w:tcPr>
                <w:p w14:paraId="19EF8572" w14:textId="77777777" w:rsidR="00C06429" w:rsidRPr="004D7C55" w:rsidRDefault="00C06429" w:rsidP="00F74CB1">
                  <w:pPr>
                    <w:spacing w:before="240" w:after="0"/>
                    <w:jc w:val="right"/>
                    <w:rPr>
                      <w:rFonts w:ascii="Arial" w:hAnsi="Arial" w:cs="Arial"/>
                      <w:sz w:val="24"/>
                      <w:szCs w:val="24"/>
                    </w:rPr>
                  </w:pPr>
                  <w:r w:rsidRPr="004D7C55">
                    <w:rPr>
                      <w:rFonts w:ascii="Arial" w:eastAsia="Arial" w:hAnsi="Arial" w:cs="Arial"/>
                      <w:color w:val="000000" w:themeColor="text1"/>
                      <w:sz w:val="24"/>
                      <w:szCs w:val="24"/>
                    </w:rPr>
                    <w:t>14420</w:t>
                  </w:r>
                </w:p>
              </w:tc>
            </w:tr>
            <w:tr w:rsidR="00C06429" w:rsidRPr="004D7C55" w14:paraId="0CF6E460" w14:textId="77777777" w:rsidTr="00F74CB1">
              <w:trPr>
                <w:trHeight w:val="330"/>
              </w:trPr>
              <w:tc>
                <w:tcPr>
                  <w:tcW w:w="5114" w:type="dxa"/>
                  <w:tcBorders>
                    <w:top w:val="single" w:sz="8" w:space="0" w:color="auto"/>
                    <w:left w:val="single" w:sz="8" w:space="0" w:color="auto"/>
                    <w:bottom w:val="single" w:sz="8" w:space="0" w:color="auto"/>
                    <w:right w:val="single" w:sz="8" w:space="0" w:color="auto"/>
                  </w:tcBorders>
                  <w:vAlign w:val="center"/>
                </w:tcPr>
                <w:p w14:paraId="4F3BA2A0" w14:textId="77777777" w:rsidR="00C06429" w:rsidRPr="004D7C55" w:rsidRDefault="00C06429" w:rsidP="00F74CB1">
                  <w:pPr>
                    <w:spacing w:before="240" w:after="0"/>
                    <w:rPr>
                      <w:rFonts w:ascii="Arial" w:hAnsi="Arial" w:cs="Arial"/>
                      <w:sz w:val="24"/>
                      <w:szCs w:val="24"/>
                    </w:rPr>
                  </w:pPr>
                  <w:r w:rsidRPr="004D7C55">
                    <w:rPr>
                      <w:rFonts w:ascii="Arial" w:eastAsia="Arial" w:hAnsi="Arial" w:cs="Arial"/>
                      <w:color w:val="000000" w:themeColor="text1"/>
                      <w:sz w:val="24"/>
                      <w:szCs w:val="24"/>
                    </w:rPr>
                    <w:t>May</w:t>
                  </w:r>
                </w:p>
              </w:tc>
              <w:tc>
                <w:tcPr>
                  <w:tcW w:w="1252" w:type="dxa"/>
                  <w:tcBorders>
                    <w:top w:val="single" w:sz="8" w:space="0" w:color="auto"/>
                    <w:left w:val="single" w:sz="8" w:space="0" w:color="auto"/>
                    <w:bottom w:val="single" w:sz="8" w:space="0" w:color="auto"/>
                    <w:right w:val="single" w:sz="8" w:space="0" w:color="auto"/>
                  </w:tcBorders>
                  <w:vAlign w:val="center"/>
                </w:tcPr>
                <w:p w14:paraId="3DDAC651" w14:textId="77777777" w:rsidR="00C06429" w:rsidRPr="004D7C55" w:rsidRDefault="00C06429" w:rsidP="00F74CB1">
                  <w:pPr>
                    <w:spacing w:before="240" w:after="0"/>
                    <w:jc w:val="right"/>
                    <w:rPr>
                      <w:rFonts w:ascii="Arial" w:hAnsi="Arial" w:cs="Arial"/>
                      <w:sz w:val="24"/>
                      <w:szCs w:val="24"/>
                    </w:rPr>
                  </w:pPr>
                  <w:r w:rsidRPr="004D7C55">
                    <w:rPr>
                      <w:rFonts w:ascii="Arial" w:eastAsia="Arial" w:hAnsi="Arial" w:cs="Arial"/>
                      <w:color w:val="000000" w:themeColor="text1"/>
                      <w:sz w:val="24"/>
                      <w:szCs w:val="24"/>
                    </w:rPr>
                    <w:t>15765</w:t>
                  </w:r>
                </w:p>
              </w:tc>
            </w:tr>
            <w:tr w:rsidR="00C06429" w:rsidRPr="004D7C55" w14:paraId="686C2159" w14:textId="77777777" w:rsidTr="00F74CB1">
              <w:trPr>
                <w:trHeight w:val="330"/>
              </w:trPr>
              <w:tc>
                <w:tcPr>
                  <w:tcW w:w="5114" w:type="dxa"/>
                  <w:tcBorders>
                    <w:top w:val="single" w:sz="8" w:space="0" w:color="auto"/>
                    <w:left w:val="single" w:sz="8" w:space="0" w:color="auto"/>
                    <w:bottom w:val="single" w:sz="8" w:space="0" w:color="auto"/>
                    <w:right w:val="single" w:sz="8" w:space="0" w:color="auto"/>
                  </w:tcBorders>
                  <w:vAlign w:val="center"/>
                </w:tcPr>
                <w:p w14:paraId="76A3ED45" w14:textId="77777777" w:rsidR="00C06429" w:rsidRPr="004D7C55" w:rsidRDefault="00C06429" w:rsidP="00F74CB1">
                  <w:pPr>
                    <w:spacing w:before="240" w:after="0"/>
                    <w:rPr>
                      <w:rFonts w:ascii="Arial" w:hAnsi="Arial" w:cs="Arial"/>
                      <w:sz w:val="24"/>
                      <w:szCs w:val="24"/>
                    </w:rPr>
                  </w:pPr>
                  <w:r w:rsidRPr="004D7C55">
                    <w:rPr>
                      <w:rFonts w:ascii="Arial" w:eastAsia="Arial" w:hAnsi="Arial" w:cs="Arial"/>
                      <w:color w:val="000000" w:themeColor="text1"/>
                      <w:sz w:val="24"/>
                      <w:szCs w:val="24"/>
                    </w:rPr>
                    <w:t>Jun</w:t>
                  </w:r>
                </w:p>
              </w:tc>
              <w:tc>
                <w:tcPr>
                  <w:tcW w:w="1252" w:type="dxa"/>
                  <w:tcBorders>
                    <w:top w:val="single" w:sz="8" w:space="0" w:color="auto"/>
                    <w:left w:val="single" w:sz="8" w:space="0" w:color="auto"/>
                    <w:bottom w:val="single" w:sz="8" w:space="0" w:color="auto"/>
                    <w:right w:val="single" w:sz="8" w:space="0" w:color="auto"/>
                  </w:tcBorders>
                  <w:vAlign w:val="center"/>
                </w:tcPr>
                <w:p w14:paraId="09D26B54" w14:textId="77777777" w:rsidR="00C06429" w:rsidRPr="004D7C55" w:rsidRDefault="00C06429" w:rsidP="00F74CB1">
                  <w:pPr>
                    <w:spacing w:before="240" w:after="0"/>
                    <w:jc w:val="right"/>
                    <w:rPr>
                      <w:rFonts w:ascii="Arial" w:hAnsi="Arial" w:cs="Arial"/>
                      <w:sz w:val="24"/>
                      <w:szCs w:val="24"/>
                    </w:rPr>
                  </w:pPr>
                  <w:r w:rsidRPr="004D7C55">
                    <w:rPr>
                      <w:rFonts w:ascii="Arial" w:eastAsia="Arial" w:hAnsi="Arial" w:cs="Arial"/>
                      <w:color w:val="000000" w:themeColor="text1"/>
                      <w:sz w:val="24"/>
                      <w:szCs w:val="24"/>
                    </w:rPr>
                    <w:t>8660</w:t>
                  </w:r>
                </w:p>
              </w:tc>
            </w:tr>
            <w:tr w:rsidR="00C06429" w:rsidRPr="004D7C55" w14:paraId="414283E1" w14:textId="77777777" w:rsidTr="00F74CB1">
              <w:trPr>
                <w:trHeight w:val="330"/>
              </w:trPr>
              <w:tc>
                <w:tcPr>
                  <w:tcW w:w="5114" w:type="dxa"/>
                  <w:tcBorders>
                    <w:top w:val="single" w:sz="8" w:space="0" w:color="auto"/>
                    <w:left w:val="single" w:sz="8" w:space="0" w:color="auto"/>
                    <w:bottom w:val="single" w:sz="8" w:space="0" w:color="auto"/>
                    <w:right w:val="single" w:sz="8" w:space="0" w:color="auto"/>
                  </w:tcBorders>
                  <w:vAlign w:val="center"/>
                </w:tcPr>
                <w:p w14:paraId="17483724" w14:textId="77777777" w:rsidR="00C06429" w:rsidRPr="004D7C55" w:rsidRDefault="00C06429" w:rsidP="00F74CB1">
                  <w:pPr>
                    <w:spacing w:before="240" w:after="0"/>
                    <w:rPr>
                      <w:rFonts w:ascii="Arial" w:hAnsi="Arial" w:cs="Arial"/>
                      <w:sz w:val="24"/>
                      <w:szCs w:val="24"/>
                    </w:rPr>
                  </w:pPr>
                  <w:r w:rsidRPr="004D7C55">
                    <w:rPr>
                      <w:rFonts w:ascii="Arial" w:eastAsia="Arial" w:hAnsi="Arial" w:cs="Arial"/>
                      <w:color w:val="000000" w:themeColor="text1"/>
                      <w:sz w:val="24"/>
                      <w:szCs w:val="24"/>
                    </w:rPr>
                    <w:t>Jul</w:t>
                  </w:r>
                </w:p>
              </w:tc>
              <w:tc>
                <w:tcPr>
                  <w:tcW w:w="1252" w:type="dxa"/>
                  <w:tcBorders>
                    <w:top w:val="single" w:sz="8" w:space="0" w:color="auto"/>
                    <w:left w:val="single" w:sz="8" w:space="0" w:color="auto"/>
                    <w:bottom w:val="single" w:sz="8" w:space="0" w:color="auto"/>
                    <w:right w:val="single" w:sz="8" w:space="0" w:color="auto"/>
                  </w:tcBorders>
                  <w:vAlign w:val="center"/>
                </w:tcPr>
                <w:p w14:paraId="48781175" w14:textId="77777777" w:rsidR="00C06429" w:rsidRPr="004D7C55" w:rsidRDefault="00C06429" w:rsidP="00F74CB1">
                  <w:pPr>
                    <w:spacing w:before="240" w:after="0"/>
                    <w:jc w:val="right"/>
                    <w:rPr>
                      <w:rFonts w:ascii="Arial" w:hAnsi="Arial" w:cs="Arial"/>
                      <w:sz w:val="24"/>
                      <w:szCs w:val="24"/>
                    </w:rPr>
                  </w:pPr>
                  <w:r w:rsidRPr="004D7C55">
                    <w:rPr>
                      <w:rFonts w:ascii="Arial" w:eastAsia="Arial" w:hAnsi="Arial" w:cs="Arial"/>
                      <w:color w:val="000000" w:themeColor="text1"/>
                      <w:sz w:val="24"/>
                      <w:szCs w:val="24"/>
                    </w:rPr>
                    <w:t>35790</w:t>
                  </w:r>
                </w:p>
              </w:tc>
            </w:tr>
            <w:tr w:rsidR="00C06429" w:rsidRPr="004D7C55" w14:paraId="6962D94B" w14:textId="77777777" w:rsidTr="00F74CB1">
              <w:trPr>
                <w:trHeight w:val="330"/>
              </w:trPr>
              <w:tc>
                <w:tcPr>
                  <w:tcW w:w="5114" w:type="dxa"/>
                  <w:tcBorders>
                    <w:top w:val="single" w:sz="8" w:space="0" w:color="auto"/>
                    <w:left w:val="single" w:sz="8" w:space="0" w:color="auto"/>
                    <w:bottom w:val="single" w:sz="8" w:space="0" w:color="auto"/>
                    <w:right w:val="single" w:sz="8" w:space="0" w:color="auto"/>
                  </w:tcBorders>
                  <w:vAlign w:val="center"/>
                </w:tcPr>
                <w:p w14:paraId="2FCA286E" w14:textId="77777777" w:rsidR="00C06429" w:rsidRPr="004D7C55" w:rsidRDefault="00C06429" w:rsidP="00F74CB1">
                  <w:pPr>
                    <w:spacing w:before="240" w:after="0"/>
                    <w:rPr>
                      <w:rFonts w:ascii="Arial" w:hAnsi="Arial" w:cs="Arial"/>
                      <w:sz w:val="24"/>
                      <w:szCs w:val="24"/>
                    </w:rPr>
                  </w:pPr>
                  <w:r w:rsidRPr="004D7C55">
                    <w:rPr>
                      <w:rFonts w:ascii="Arial" w:eastAsia="Arial" w:hAnsi="Arial" w:cs="Arial"/>
                      <w:color w:val="000000" w:themeColor="text1"/>
                      <w:sz w:val="24"/>
                      <w:szCs w:val="24"/>
                    </w:rPr>
                    <w:t>Aug</w:t>
                  </w:r>
                </w:p>
              </w:tc>
              <w:tc>
                <w:tcPr>
                  <w:tcW w:w="1252" w:type="dxa"/>
                  <w:tcBorders>
                    <w:top w:val="single" w:sz="8" w:space="0" w:color="auto"/>
                    <w:left w:val="single" w:sz="8" w:space="0" w:color="auto"/>
                    <w:bottom w:val="single" w:sz="8" w:space="0" w:color="auto"/>
                    <w:right w:val="single" w:sz="8" w:space="0" w:color="auto"/>
                  </w:tcBorders>
                  <w:vAlign w:val="center"/>
                </w:tcPr>
                <w:p w14:paraId="797DC7B1" w14:textId="77777777" w:rsidR="00C06429" w:rsidRPr="004D7C55" w:rsidRDefault="00C06429" w:rsidP="00F74CB1">
                  <w:pPr>
                    <w:spacing w:before="240" w:after="0"/>
                    <w:jc w:val="right"/>
                    <w:rPr>
                      <w:rFonts w:ascii="Arial" w:hAnsi="Arial" w:cs="Arial"/>
                      <w:sz w:val="24"/>
                      <w:szCs w:val="24"/>
                    </w:rPr>
                  </w:pPr>
                  <w:r w:rsidRPr="004D7C55">
                    <w:rPr>
                      <w:rFonts w:ascii="Arial" w:eastAsia="Arial" w:hAnsi="Arial" w:cs="Arial"/>
                      <w:color w:val="000000" w:themeColor="text1"/>
                      <w:sz w:val="24"/>
                      <w:szCs w:val="24"/>
                    </w:rPr>
                    <w:t>66697</w:t>
                  </w:r>
                </w:p>
              </w:tc>
            </w:tr>
            <w:tr w:rsidR="00C06429" w:rsidRPr="004D7C55" w14:paraId="17621A1A" w14:textId="77777777" w:rsidTr="00F74CB1">
              <w:trPr>
                <w:trHeight w:val="330"/>
              </w:trPr>
              <w:tc>
                <w:tcPr>
                  <w:tcW w:w="5114" w:type="dxa"/>
                  <w:tcBorders>
                    <w:top w:val="single" w:sz="8" w:space="0" w:color="auto"/>
                    <w:left w:val="single" w:sz="8" w:space="0" w:color="auto"/>
                    <w:bottom w:val="single" w:sz="8" w:space="0" w:color="auto"/>
                    <w:right w:val="single" w:sz="8" w:space="0" w:color="auto"/>
                  </w:tcBorders>
                  <w:vAlign w:val="center"/>
                </w:tcPr>
                <w:p w14:paraId="1037062A" w14:textId="77777777" w:rsidR="00C06429" w:rsidRPr="004D7C55" w:rsidRDefault="00C06429" w:rsidP="00F74CB1">
                  <w:pPr>
                    <w:spacing w:before="240" w:after="0"/>
                    <w:rPr>
                      <w:rFonts w:ascii="Arial" w:hAnsi="Arial" w:cs="Arial"/>
                      <w:sz w:val="24"/>
                      <w:szCs w:val="24"/>
                    </w:rPr>
                  </w:pPr>
                  <w:r w:rsidRPr="004D7C55">
                    <w:rPr>
                      <w:rFonts w:ascii="Arial" w:eastAsia="Arial" w:hAnsi="Arial" w:cs="Arial"/>
                      <w:color w:val="000000" w:themeColor="text1"/>
                      <w:sz w:val="24"/>
                      <w:szCs w:val="24"/>
                    </w:rPr>
                    <w:t>Sep</w:t>
                  </w:r>
                </w:p>
              </w:tc>
              <w:tc>
                <w:tcPr>
                  <w:tcW w:w="1252" w:type="dxa"/>
                  <w:tcBorders>
                    <w:top w:val="single" w:sz="8" w:space="0" w:color="auto"/>
                    <w:left w:val="single" w:sz="8" w:space="0" w:color="auto"/>
                    <w:bottom w:val="single" w:sz="8" w:space="0" w:color="auto"/>
                    <w:right w:val="single" w:sz="8" w:space="0" w:color="auto"/>
                  </w:tcBorders>
                  <w:vAlign w:val="center"/>
                </w:tcPr>
                <w:p w14:paraId="29F42CA9" w14:textId="77777777" w:rsidR="00C06429" w:rsidRPr="004D7C55" w:rsidRDefault="00C06429" w:rsidP="00F74CB1">
                  <w:pPr>
                    <w:spacing w:before="240" w:after="0"/>
                    <w:jc w:val="right"/>
                    <w:rPr>
                      <w:rFonts w:ascii="Arial" w:hAnsi="Arial" w:cs="Arial"/>
                      <w:sz w:val="24"/>
                      <w:szCs w:val="24"/>
                    </w:rPr>
                  </w:pPr>
                  <w:r w:rsidRPr="004D7C55">
                    <w:rPr>
                      <w:rFonts w:ascii="Arial" w:eastAsia="Arial" w:hAnsi="Arial" w:cs="Arial"/>
                      <w:color w:val="000000" w:themeColor="text1"/>
                      <w:sz w:val="24"/>
                      <w:szCs w:val="24"/>
                    </w:rPr>
                    <w:t>45513</w:t>
                  </w:r>
                </w:p>
              </w:tc>
            </w:tr>
            <w:tr w:rsidR="00C06429" w:rsidRPr="004D7C55" w14:paraId="2D8BA0D1" w14:textId="77777777" w:rsidTr="00F74CB1">
              <w:trPr>
                <w:trHeight w:val="330"/>
              </w:trPr>
              <w:tc>
                <w:tcPr>
                  <w:tcW w:w="5114" w:type="dxa"/>
                  <w:tcBorders>
                    <w:top w:val="single" w:sz="8" w:space="0" w:color="auto"/>
                    <w:left w:val="single" w:sz="8" w:space="0" w:color="auto"/>
                    <w:bottom w:val="single" w:sz="8" w:space="0" w:color="auto"/>
                    <w:right w:val="single" w:sz="8" w:space="0" w:color="auto"/>
                  </w:tcBorders>
                  <w:vAlign w:val="center"/>
                </w:tcPr>
                <w:p w14:paraId="29900E98" w14:textId="77777777" w:rsidR="00C06429" w:rsidRPr="004D7C55" w:rsidRDefault="00C06429" w:rsidP="00F74CB1">
                  <w:pPr>
                    <w:spacing w:before="240" w:after="0"/>
                    <w:rPr>
                      <w:rFonts w:ascii="Arial" w:hAnsi="Arial" w:cs="Arial"/>
                      <w:sz w:val="24"/>
                      <w:szCs w:val="24"/>
                    </w:rPr>
                  </w:pPr>
                  <w:r w:rsidRPr="004D7C55">
                    <w:rPr>
                      <w:rFonts w:ascii="Arial" w:eastAsia="Arial" w:hAnsi="Arial" w:cs="Arial"/>
                      <w:color w:val="000000" w:themeColor="text1"/>
                      <w:sz w:val="24"/>
                      <w:szCs w:val="24"/>
                    </w:rPr>
                    <w:t>Oct</w:t>
                  </w:r>
                </w:p>
              </w:tc>
              <w:tc>
                <w:tcPr>
                  <w:tcW w:w="1252" w:type="dxa"/>
                  <w:tcBorders>
                    <w:top w:val="single" w:sz="8" w:space="0" w:color="auto"/>
                    <w:left w:val="single" w:sz="8" w:space="0" w:color="auto"/>
                    <w:bottom w:val="single" w:sz="8" w:space="0" w:color="auto"/>
                    <w:right w:val="single" w:sz="8" w:space="0" w:color="auto"/>
                  </w:tcBorders>
                  <w:vAlign w:val="center"/>
                </w:tcPr>
                <w:p w14:paraId="168CAB12" w14:textId="77777777" w:rsidR="00C06429" w:rsidRPr="004D7C55" w:rsidRDefault="00C06429" w:rsidP="00F74CB1">
                  <w:pPr>
                    <w:spacing w:before="240" w:after="0"/>
                    <w:jc w:val="right"/>
                    <w:rPr>
                      <w:rFonts w:ascii="Arial" w:hAnsi="Arial" w:cs="Arial"/>
                      <w:sz w:val="24"/>
                      <w:szCs w:val="24"/>
                    </w:rPr>
                  </w:pPr>
                  <w:r w:rsidRPr="004D7C55">
                    <w:rPr>
                      <w:rFonts w:ascii="Arial" w:eastAsia="Arial" w:hAnsi="Arial" w:cs="Arial"/>
                      <w:color w:val="000000" w:themeColor="text1"/>
                      <w:sz w:val="24"/>
                      <w:szCs w:val="24"/>
                    </w:rPr>
                    <w:t>36979</w:t>
                  </w:r>
                </w:p>
              </w:tc>
            </w:tr>
            <w:tr w:rsidR="00C06429" w:rsidRPr="004D7C55" w14:paraId="53B62FE7" w14:textId="77777777" w:rsidTr="00F74CB1">
              <w:trPr>
                <w:trHeight w:val="330"/>
              </w:trPr>
              <w:tc>
                <w:tcPr>
                  <w:tcW w:w="5114" w:type="dxa"/>
                  <w:tcBorders>
                    <w:top w:val="single" w:sz="8" w:space="0" w:color="auto"/>
                    <w:left w:val="single" w:sz="8" w:space="0" w:color="auto"/>
                    <w:bottom w:val="single" w:sz="8" w:space="0" w:color="auto"/>
                    <w:right w:val="single" w:sz="8" w:space="0" w:color="auto"/>
                  </w:tcBorders>
                  <w:vAlign w:val="center"/>
                </w:tcPr>
                <w:p w14:paraId="60A52C25" w14:textId="77777777" w:rsidR="00C06429" w:rsidRPr="004D7C55" w:rsidRDefault="00C06429" w:rsidP="00F74CB1">
                  <w:pPr>
                    <w:spacing w:before="240" w:after="0"/>
                    <w:rPr>
                      <w:rFonts w:ascii="Arial" w:hAnsi="Arial" w:cs="Arial"/>
                      <w:sz w:val="24"/>
                      <w:szCs w:val="24"/>
                    </w:rPr>
                  </w:pPr>
                  <w:r w:rsidRPr="004D7C55">
                    <w:rPr>
                      <w:rFonts w:ascii="Arial" w:eastAsia="Arial" w:hAnsi="Arial" w:cs="Arial"/>
                      <w:color w:val="000000" w:themeColor="text1"/>
                      <w:sz w:val="24"/>
                      <w:szCs w:val="24"/>
                    </w:rPr>
                    <w:t>Nov</w:t>
                  </w:r>
                </w:p>
              </w:tc>
              <w:tc>
                <w:tcPr>
                  <w:tcW w:w="1252" w:type="dxa"/>
                  <w:tcBorders>
                    <w:top w:val="single" w:sz="8" w:space="0" w:color="auto"/>
                    <w:left w:val="single" w:sz="8" w:space="0" w:color="auto"/>
                    <w:bottom w:val="single" w:sz="8" w:space="0" w:color="auto"/>
                    <w:right w:val="single" w:sz="8" w:space="0" w:color="auto"/>
                  </w:tcBorders>
                  <w:vAlign w:val="center"/>
                </w:tcPr>
                <w:p w14:paraId="3B9B6673" w14:textId="77777777" w:rsidR="00C06429" w:rsidRPr="004D7C55" w:rsidRDefault="00C06429" w:rsidP="00F74CB1">
                  <w:pPr>
                    <w:spacing w:before="240" w:after="0"/>
                    <w:jc w:val="right"/>
                    <w:rPr>
                      <w:rFonts w:ascii="Arial" w:hAnsi="Arial" w:cs="Arial"/>
                      <w:sz w:val="24"/>
                      <w:szCs w:val="24"/>
                    </w:rPr>
                  </w:pPr>
                  <w:r w:rsidRPr="004D7C55">
                    <w:rPr>
                      <w:rFonts w:ascii="Arial" w:eastAsia="Arial" w:hAnsi="Arial" w:cs="Arial"/>
                      <w:color w:val="000000" w:themeColor="text1"/>
                      <w:sz w:val="24"/>
                      <w:szCs w:val="24"/>
                    </w:rPr>
                    <w:t>39210</w:t>
                  </w:r>
                </w:p>
              </w:tc>
            </w:tr>
            <w:tr w:rsidR="00C06429" w:rsidRPr="004D7C55" w14:paraId="24ACBEF1" w14:textId="77777777" w:rsidTr="00F74CB1">
              <w:trPr>
                <w:trHeight w:val="330"/>
              </w:trPr>
              <w:tc>
                <w:tcPr>
                  <w:tcW w:w="5114" w:type="dxa"/>
                  <w:tcBorders>
                    <w:top w:val="single" w:sz="8" w:space="0" w:color="auto"/>
                    <w:left w:val="single" w:sz="8" w:space="0" w:color="auto"/>
                    <w:bottom w:val="single" w:sz="8" w:space="0" w:color="auto"/>
                    <w:right w:val="single" w:sz="8" w:space="0" w:color="auto"/>
                  </w:tcBorders>
                  <w:vAlign w:val="center"/>
                </w:tcPr>
                <w:p w14:paraId="0F58A0DD" w14:textId="77777777" w:rsidR="00C06429" w:rsidRPr="004D7C55" w:rsidRDefault="00C06429" w:rsidP="00F74CB1">
                  <w:pPr>
                    <w:spacing w:before="240" w:after="0"/>
                    <w:rPr>
                      <w:rFonts w:ascii="Arial" w:hAnsi="Arial" w:cs="Arial"/>
                      <w:sz w:val="24"/>
                      <w:szCs w:val="24"/>
                    </w:rPr>
                  </w:pPr>
                  <w:r w:rsidRPr="004D7C55">
                    <w:rPr>
                      <w:rFonts w:ascii="Arial" w:eastAsia="Arial" w:hAnsi="Arial" w:cs="Arial"/>
                      <w:color w:val="000000" w:themeColor="text1"/>
                      <w:sz w:val="24"/>
                      <w:szCs w:val="24"/>
                    </w:rPr>
                    <w:t>Dec</w:t>
                  </w:r>
                </w:p>
              </w:tc>
              <w:tc>
                <w:tcPr>
                  <w:tcW w:w="1252" w:type="dxa"/>
                  <w:tcBorders>
                    <w:top w:val="single" w:sz="8" w:space="0" w:color="auto"/>
                    <w:left w:val="single" w:sz="8" w:space="0" w:color="auto"/>
                    <w:bottom w:val="single" w:sz="8" w:space="0" w:color="auto"/>
                    <w:right w:val="single" w:sz="8" w:space="0" w:color="auto"/>
                  </w:tcBorders>
                  <w:vAlign w:val="center"/>
                </w:tcPr>
                <w:p w14:paraId="561FFFFF" w14:textId="77777777" w:rsidR="00C06429" w:rsidRPr="004D7C55" w:rsidRDefault="00C06429" w:rsidP="00F74CB1">
                  <w:pPr>
                    <w:spacing w:before="240" w:after="0"/>
                    <w:jc w:val="right"/>
                    <w:rPr>
                      <w:rFonts w:ascii="Arial" w:hAnsi="Arial" w:cs="Arial"/>
                      <w:sz w:val="24"/>
                      <w:szCs w:val="24"/>
                    </w:rPr>
                  </w:pPr>
                  <w:r w:rsidRPr="004D7C55">
                    <w:rPr>
                      <w:rFonts w:ascii="Arial" w:eastAsia="Arial" w:hAnsi="Arial" w:cs="Arial"/>
                      <w:color w:val="000000" w:themeColor="text1"/>
                      <w:sz w:val="24"/>
                      <w:szCs w:val="24"/>
                    </w:rPr>
                    <w:t>26152</w:t>
                  </w:r>
                </w:p>
              </w:tc>
            </w:tr>
          </w:tbl>
          <w:p w14:paraId="1225ED35" w14:textId="77777777" w:rsidR="00C06429" w:rsidRPr="004D7C55" w:rsidRDefault="00C06429" w:rsidP="00F74CB1">
            <w:pPr>
              <w:spacing w:before="240" w:after="0"/>
              <w:rPr>
                <w:rFonts w:ascii="Arial" w:eastAsia="Arial" w:hAnsi="Arial" w:cs="Arial"/>
                <w:color w:val="000000" w:themeColor="text1"/>
                <w:sz w:val="24"/>
                <w:szCs w:val="24"/>
              </w:rPr>
            </w:pPr>
          </w:p>
        </w:tc>
      </w:tr>
    </w:tbl>
    <w:p w14:paraId="2E20C413" w14:textId="77777777" w:rsidR="00C06429" w:rsidRPr="004D7C55" w:rsidRDefault="00C06429" w:rsidP="00C33827">
      <w:pPr>
        <w:rPr>
          <w:rFonts w:ascii="Arial" w:eastAsia="Arial" w:hAnsi="Arial" w:cs="Arial"/>
          <w:sz w:val="24"/>
          <w:szCs w:val="24"/>
        </w:rPr>
      </w:pPr>
    </w:p>
    <w:p w14:paraId="71583D0B" w14:textId="77777777" w:rsidR="00083979" w:rsidRDefault="00083979">
      <w:pPr>
        <w:rPr>
          <w:rFonts w:ascii="Arial" w:eastAsia="Arial" w:hAnsi="Arial" w:cs="Arial"/>
          <w:sz w:val="24"/>
          <w:szCs w:val="24"/>
        </w:rPr>
      </w:pPr>
      <w:r>
        <w:rPr>
          <w:rFonts w:ascii="Arial" w:eastAsia="Arial" w:hAnsi="Arial" w:cs="Arial"/>
          <w:sz w:val="24"/>
          <w:szCs w:val="24"/>
        </w:rPr>
        <w:br w:type="page"/>
      </w:r>
    </w:p>
    <w:p w14:paraId="2F9E5E4F" w14:textId="52F73926" w:rsidR="00C33827" w:rsidRPr="004D7C55" w:rsidRDefault="00C33827" w:rsidP="00C33827">
      <w:pPr>
        <w:rPr>
          <w:rFonts w:ascii="Arial" w:hAnsi="Arial" w:cs="Arial"/>
          <w:sz w:val="24"/>
          <w:szCs w:val="24"/>
        </w:rPr>
      </w:pPr>
      <w:r w:rsidRPr="004D7C55">
        <w:rPr>
          <w:rFonts w:ascii="Arial" w:eastAsia="Arial" w:hAnsi="Arial" w:cs="Arial"/>
          <w:sz w:val="24"/>
          <w:szCs w:val="24"/>
        </w:rPr>
        <w:lastRenderedPageBreak/>
        <w:t xml:space="preserve">HAV-FOI-709965 </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417"/>
        <w:gridCol w:w="7589"/>
      </w:tblGrid>
      <w:tr w:rsidR="00C33827" w:rsidRPr="004D7C55" w14:paraId="53D9C1E2" w14:textId="77777777" w:rsidTr="002B3BE8">
        <w:trPr>
          <w:trHeight w:val="315"/>
        </w:trPr>
        <w:tc>
          <w:tcPr>
            <w:tcW w:w="1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994BEC9"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Information</w:t>
            </w:r>
          </w:p>
        </w:tc>
        <w:tc>
          <w:tcPr>
            <w:tcW w:w="76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A6806CE"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Please can you share the recordings of the following council / overview and scrutiny meetings:</w:t>
            </w:r>
            <w:r w:rsidRPr="004D7C55">
              <w:rPr>
                <w:rFonts w:ascii="Arial" w:hAnsi="Arial" w:cs="Arial"/>
                <w:sz w:val="24"/>
                <w:szCs w:val="24"/>
              </w:rPr>
              <w:br/>
            </w:r>
            <w:r w:rsidRPr="004D7C55">
              <w:rPr>
                <w:rFonts w:ascii="Arial" w:eastAsia="Arial" w:hAnsi="Arial" w:cs="Arial"/>
                <w:sz w:val="24"/>
                <w:szCs w:val="24"/>
              </w:rPr>
              <w:t xml:space="preserve"> </w:t>
            </w:r>
            <w:r w:rsidRPr="004D7C55">
              <w:rPr>
                <w:rFonts w:ascii="Arial" w:hAnsi="Arial" w:cs="Arial"/>
                <w:sz w:val="24"/>
                <w:szCs w:val="24"/>
              </w:rPr>
              <w:br/>
            </w:r>
            <w:r w:rsidRPr="004D7C55">
              <w:rPr>
                <w:rFonts w:ascii="Arial" w:eastAsia="Arial" w:hAnsi="Arial" w:cs="Arial"/>
                <w:sz w:val="24"/>
                <w:szCs w:val="24"/>
              </w:rPr>
              <w:t>People Overview and Scrutiny Committee held on 13.01.2026 at 7pm</w:t>
            </w:r>
            <w:r w:rsidRPr="004D7C55">
              <w:rPr>
                <w:rFonts w:ascii="Arial" w:hAnsi="Arial" w:cs="Arial"/>
                <w:sz w:val="24"/>
                <w:szCs w:val="24"/>
              </w:rPr>
              <w:br/>
            </w:r>
            <w:r w:rsidRPr="004D7C55">
              <w:rPr>
                <w:rFonts w:ascii="Arial" w:eastAsia="Arial" w:hAnsi="Arial" w:cs="Arial"/>
                <w:sz w:val="24"/>
                <w:szCs w:val="24"/>
              </w:rPr>
              <w:t xml:space="preserve"> </w:t>
            </w:r>
            <w:r w:rsidRPr="004D7C55">
              <w:rPr>
                <w:rFonts w:ascii="Arial" w:hAnsi="Arial" w:cs="Arial"/>
                <w:sz w:val="24"/>
                <w:szCs w:val="24"/>
              </w:rPr>
              <w:br/>
            </w:r>
            <w:r w:rsidRPr="004D7C55">
              <w:rPr>
                <w:rFonts w:ascii="Arial" w:eastAsia="Arial" w:hAnsi="Arial" w:cs="Arial"/>
                <w:sz w:val="24"/>
                <w:szCs w:val="24"/>
              </w:rPr>
              <w:t xml:space="preserve">People Overview &amp; Scrutiny Sub Committee on Thursday, 6th </w:t>
            </w:r>
            <w:proofErr w:type="gramStart"/>
            <w:r w:rsidRPr="004D7C55">
              <w:rPr>
                <w:rFonts w:ascii="Arial" w:eastAsia="Arial" w:hAnsi="Arial" w:cs="Arial"/>
                <w:sz w:val="24"/>
                <w:szCs w:val="24"/>
              </w:rPr>
              <w:t>November,</w:t>
            </w:r>
            <w:proofErr w:type="gramEnd"/>
            <w:r w:rsidRPr="004D7C55">
              <w:rPr>
                <w:rFonts w:ascii="Arial" w:eastAsia="Arial" w:hAnsi="Arial" w:cs="Arial"/>
                <w:sz w:val="24"/>
                <w:szCs w:val="24"/>
              </w:rPr>
              <w:t xml:space="preserve"> 2025, 7.00 pm</w:t>
            </w:r>
            <w:r w:rsidRPr="004D7C55">
              <w:rPr>
                <w:rFonts w:ascii="Arial" w:hAnsi="Arial" w:cs="Arial"/>
                <w:sz w:val="24"/>
                <w:szCs w:val="24"/>
              </w:rPr>
              <w:br/>
            </w:r>
            <w:r w:rsidRPr="004D7C55">
              <w:rPr>
                <w:rFonts w:ascii="Arial" w:eastAsia="Arial" w:hAnsi="Arial" w:cs="Arial"/>
                <w:sz w:val="24"/>
                <w:szCs w:val="24"/>
              </w:rPr>
              <w:t xml:space="preserve"> </w:t>
            </w:r>
            <w:r w:rsidRPr="004D7C55">
              <w:rPr>
                <w:rFonts w:ascii="Arial" w:hAnsi="Arial" w:cs="Arial"/>
                <w:sz w:val="24"/>
                <w:szCs w:val="24"/>
              </w:rPr>
              <w:br/>
            </w:r>
            <w:r w:rsidRPr="004D7C55">
              <w:rPr>
                <w:rFonts w:ascii="Arial" w:eastAsia="Arial" w:hAnsi="Arial" w:cs="Arial"/>
                <w:sz w:val="24"/>
                <w:szCs w:val="24"/>
              </w:rPr>
              <w:t xml:space="preserve">Place Overview &amp; Scrutiny Sub Committee on Tuesday, 4th </w:t>
            </w:r>
            <w:proofErr w:type="gramStart"/>
            <w:r w:rsidRPr="004D7C55">
              <w:rPr>
                <w:rFonts w:ascii="Arial" w:eastAsia="Arial" w:hAnsi="Arial" w:cs="Arial"/>
                <w:sz w:val="24"/>
                <w:szCs w:val="24"/>
              </w:rPr>
              <w:t>November,</w:t>
            </w:r>
            <w:proofErr w:type="gramEnd"/>
            <w:r w:rsidRPr="004D7C55">
              <w:rPr>
                <w:rFonts w:ascii="Arial" w:eastAsia="Arial" w:hAnsi="Arial" w:cs="Arial"/>
                <w:sz w:val="24"/>
                <w:szCs w:val="24"/>
              </w:rPr>
              <w:t xml:space="preserve"> 2025, 7.00 pm</w:t>
            </w:r>
          </w:p>
        </w:tc>
      </w:tr>
      <w:tr w:rsidR="00C33827" w:rsidRPr="004D7C55" w14:paraId="2D64D1ED" w14:textId="77777777" w:rsidTr="002B3BE8">
        <w:trPr>
          <w:trHeight w:val="315"/>
        </w:trPr>
        <w:tc>
          <w:tcPr>
            <w:tcW w:w="1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3EFEC04"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Response</w:t>
            </w:r>
          </w:p>
        </w:tc>
        <w:tc>
          <w:tcPr>
            <w:tcW w:w="76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63E4B65"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Exemption applied:</w:t>
            </w:r>
          </w:p>
          <w:p w14:paraId="1EDF116C"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Exemption under section:  Section 21 - Information accessible through other means</w:t>
            </w:r>
          </w:p>
          <w:p w14:paraId="6EAC2AC2"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Information on the exemption applied to: Request for Council overview and scrutiny meetings.</w:t>
            </w:r>
          </w:p>
          <w:p w14:paraId="5DF13C1A"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Reason for applying the exemption: The recording of Place Overview and Scrutiny Sub-Committee, 4</w:t>
            </w:r>
            <w:r w:rsidRPr="004D7C55">
              <w:rPr>
                <w:rFonts w:ascii="Arial" w:eastAsia="Arial" w:hAnsi="Arial" w:cs="Arial"/>
                <w:sz w:val="24"/>
                <w:szCs w:val="24"/>
                <w:vertAlign w:val="superscript"/>
              </w:rPr>
              <w:t>th</w:t>
            </w:r>
            <w:r w:rsidRPr="004D7C55">
              <w:rPr>
                <w:rFonts w:ascii="Arial" w:eastAsia="Arial" w:hAnsi="Arial" w:cs="Arial"/>
                <w:sz w:val="24"/>
                <w:szCs w:val="24"/>
              </w:rPr>
              <w:t xml:space="preserve"> November 2025 can be accessed at:  </w:t>
            </w:r>
            <w:hyperlink r:id="rId40">
              <w:r w:rsidRPr="004D7C55">
                <w:rPr>
                  <w:rStyle w:val="Hyperlink"/>
                  <w:rFonts w:ascii="Arial" w:eastAsia="Arial" w:hAnsi="Arial" w:cs="Arial"/>
                  <w:color w:val="467886"/>
                  <w:sz w:val="24"/>
                  <w:szCs w:val="24"/>
                </w:rPr>
                <w:t>https://youtu.be/GcY3hzpKp5w</w:t>
              </w:r>
            </w:hyperlink>
          </w:p>
          <w:p w14:paraId="0A9B9361"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 xml:space="preserve"> The recording of People Overview and Scrutiny Sub-Committee, 6</w:t>
            </w:r>
            <w:r w:rsidRPr="004D7C55">
              <w:rPr>
                <w:rFonts w:ascii="Arial" w:eastAsia="Arial" w:hAnsi="Arial" w:cs="Arial"/>
                <w:sz w:val="24"/>
                <w:szCs w:val="24"/>
                <w:vertAlign w:val="superscript"/>
              </w:rPr>
              <w:t>th</w:t>
            </w:r>
            <w:r w:rsidRPr="004D7C55">
              <w:rPr>
                <w:rFonts w:ascii="Arial" w:eastAsia="Arial" w:hAnsi="Arial" w:cs="Arial"/>
                <w:sz w:val="24"/>
                <w:szCs w:val="24"/>
              </w:rPr>
              <w:t xml:space="preserve"> November 2025 can be accessed at: </w:t>
            </w:r>
            <w:hyperlink r:id="rId41">
              <w:r w:rsidRPr="004D7C55">
                <w:rPr>
                  <w:rStyle w:val="Hyperlink"/>
                  <w:rFonts w:ascii="Arial" w:eastAsia="Arial" w:hAnsi="Arial" w:cs="Arial"/>
                  <w:color w:val="467886"/>
                  <w:sz w:val="24"/>
                  <w:szCs w:val="24"/>
                </w:rPr>
                <w:t>Agenda for People Overview &amp; Scrutiny Sub Committee on Thursday, 6th November, 2025, 7.00 pm | London Borough of Havering</w:t>
              </w:r>
            </w:hyperlink>
          </w:p>
          <w:p w14:paraId="0D71B33A"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The recording of People Overview and Scrutiny Sub-Committee, 13</w:t>
            </w:r>
            <w:r w:rsidRPr="004D7C55">
              <w:rPr>
                <w:rFonts w:ascii="Arial" w:eastAsia="Arial" w:hAnsi="Arial" w:cs="Arial"/>
                <w:sz w:val="24"/>
                <w:szCs w:val="24"/>
                <w:vertAlign w:val="superscript"/>
              </w:rPr>
              <w:t>th</w:t>
            </w:r>
            <w:r w:rsidRPr="004D7C55">
              <w:rPr>
                <w:rFonts w:ascii="Arial" w:eastAsia="Arial" w:hAnsi="Arial" w:cs="Arial"/>
                <w:sz w:val="24"/>
                <w:szCs w:val="24"/>
              </w:rPr>
              <w:t xml:space="preserve"> January 2025 can be accessed at: </w:t>
            </w:r>
            <w:hyperlink r:id="rId42">
              <w:r w:rsidRPr="004D7C55">
                <w:rPr>
                  <w:rStyle w:val="Hyperlink"/>
                  <w:rFonts w:ascii="Arial" w:eastAsia="Arial" w:hAnsi="Arial" w:cs="Arial"/>
                  <w:color w:val="467886"/>
                  <w:sz w:val="24"/>
                  <w:szCs w:val="24"/>
                </w:rPr>
                <w:t>https://youtu.be/ntSK7qlTnGE</w:t>
              </w:r>
            </w:hyperlink>
          </w:p>
          <w:p w14:paraId="5DF57A61"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Public Interest Test: This is not subject to a Public Information Test</w:t>
            </w:r>
          </w:p>
        </w:tc>
      </w:tr>
    </w:tbl>
    <w:p w14:paraId="0FD64026" w14:textId="77777777" w:rsidR="00C33827" w:rsidRPr="004D7C55" w:rsidRDefault="00C33827" w:rsidP="00C33827">
      <w:pPr>
        <w:rPr>
          <w:rFonts w:ascii="Arial" w:eastAsia="Arial" w:hAnsi="Arial" w:cs="Arial"/>
          <w:sz w:val="24"/>
          <w:szCs w:val="24"/>
        </w:rPr>
      </w:pPr>
    </w:p>
    <w:p w14:paraId="6F7A5D3A" w14:textId="77777777" w:rsidR="005877A6" w:rsidRDefault="005877A6">
      <w:pPr>
        <w:rPr>
          <w:rFonts w:ascii="Arial" w:eastAsia="Arial" w:hAnsi="Arial" w:cs="Arial"/>
          <w:sz w:val="24"/>
          <w:szCs w:val="24"/>
        </w:rPr>
      </w:pPr>
      <w:r>
        <w:rPr>
          <w:rFonts w:ascii="Arial" w:eastAsia="Arial" w:hAnsi="Arial" w:cs="Arial"/>
          <w:sz w:val="24"/>
          <w:szCs w:val="24"/>
        </w:rPr>
        <w:br w:type="page"/>
      </w:r>
    </w:p>
    <w:p w14:paraId="2967BD7C" w14:textId="47E3211E" w:rsidR="00C33827" w:rsidRPr="004D7C55" w:rsidRDefault="00C33827" w:rsidP="00C33827">
      <w:pPr>
        <w:rPr>
          <w:rFonts w:ascii="Arial" w:hAnsi="Arial" w:cs="Arial"/>
          <w:sz w:val="24"/>
          <w:szCs w:val="24"/>
        </w:rPr>
      </w:pPr>
      <w:r w:rsidRPr="004D7C55">
        <w:rPr>
          <w:rFonts w:ascii="Arial" w:eastAsia="Arial" w:hAnsi="Arial" w:cs="Arial"/>
          <w:sz w:val="24"/>
          <w:szCs w:val="24"/>
        </w:rPr>
        <w:lastRenderedPageBreak/>
        <w:t>HAV-FOI-208126</w:t>
      </w:r>
    </w:p>
    <w:tbl>
      <w:tblPr>
        <w:tblW w:w="0" w:type="auto"/>
        <w:tblLook w:val="04A0" w:firstRow="1" w:lastRow="0" w:firstColumn="1" w:lastColumn="0" w:noHBand="0" w:noVBand="1"/>
      </w:tblPr>
      <w:tblGrid>
        <w:gridCol w:w="2019"/>
        <w:gridCol w:w="6987"/>
      </w:tblGrid>
      <w:tr w:rsidR="00C33827" w:rsidRPr="004D7C55" w14:paraId="61F4E780" w14:textId="77777777" w:rsidTr="002B3BE8">
        <w:trPr>
          <w:trHeight w:val="315"/>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BDD030F"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Information</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8CB1517"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 xml:space="preserve">I am submitting this request under the Freedom of Information Act 2000 and seek data pertaining to parking enforcement and policy decisions within the London Borough of Havering. To streamline the process for both your team and </w:t>
            </w:r>
            <w:proofErr w:type="gramStart"/>
            <w:r w:rsidRPr="004D7C55">
              <w:rPr>
                <w:rFonts w:ascii="Arial" w:eastAsia="Arial" w:hAnsi="Arial" w:cs="Arial"/>
                <w:sz w:val="24"/>
                <w:szCs w:val="24"/>
              </w:rPr>
              <w:t>myself</w:t>
            </w:r>
            <w:proofErr w:type="gramEnd"/>
            <w:r w:rsidRPr="004D7C55">
              <w:rPr>
                <w:rFonts w:ascii="Arial" w:eastAsia="Arial" w:hAnsi="Arial" w:cs="Arial"/>
                <w:sz w:val="24"/>
                <w:szCs w:val="24"/>
              </w:rPr>
              <w:t>, I am limiting the scope of this request to the calendar year 2025, where applicable.</w:t>
            </w:r>
          </w:p>
        </w:tc>
      </w:tr>
      <w:tr w:rsidR="00C33827" w:rsidRPr="004D7C55" w14:paraId="1C39227A" w14:textId="77777777" w:rsidTr="002B3BE8">
        <w:trPr>
          <w:trHeight w:val="315"/>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B61F2AB"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Question 1</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7A74371" w14:textId="77777777" w:rsidR="00C33827" w:rsidRPr="004D7C55" w:rsidRDefault="00C33827" w:rsidP="00C33827">
            <w:pPr>
              <w:pStyle w:val="ListParagraph"/>
              <w:numPr>
                <w:ilvl w:val="0"/>
                <w:numId w:val="33"/>
              </w:numPr>
              <w:spacing w:line="276" w:lineRule="auto"/>
              <w:contextualSpacing/>
              <w:rPr>
                <w:rFonts w:ascii="Arial" w:eastAsia="Arial" w:hAnsi="Arial" w:cs="Arial"/>
                <w:sz w:val="24"/>
                <w:szCs w:val="24"/>
              </w:rPr>
            </w:pPr>
            <w:r w:rsidRPr="004D7C55">
              <w:rPr>
                <w:rFonts w:ascii="Arial" w:eastAsia="Arial" w:hAnsi="Arial" w:cs="Arial"/>
                <w:sz w:val="24"/>
                <w:szCs w:val="24"/>
              </w:rPr>
              <w:t xml:space="preserve">PCN Challenges and Enforcement Contractor Impact </w:t>
            </w:r>
            <w:r w:rsidRPr="004D7C55">
              <w:rPr>
                <w:rFonts w:ascii="Arial" w:hAnsi="Arial" w:cs="Arial"/>
                <w:sz w:val="24"/>
                <w:szCs w:val="24"/>
              </w:rPr>
              <w:br/>
            </w:r>
            <w:r w:rsidRPr="004D7C55">
              <w:rPr>
                <w:rFonts w:ascii="Arial" w:eastAsia="Arial" w:hAnsi="Arial" w:cs="Arial"/>
                <w:sz w:val="24"/>
                <w:szCs w:val="24"/>
              </w:rPr>
              <w:t xml:space="preserve"> Please provide the number of Penalty Charge Notices (PCNs) that were successfully challenged in 2025. </w:t>
            </w:r>
          </w:p>
          <w:p w14:paraId="76D31E2A"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Additionally, I request comparative data indicating whether this figure has changed since the appointment of a private enforcement contractor. If available, please include the date of contractor appointment and any relevant performance metrics</w:t>
            </w:r>
          </w:p>
        </w:tc>
      </w:tr>
      <w:tr w:rsidR="00C33827" w:rsidRPr="004D7C55" w14:paraId="0991F955" w14:textId="77777777" w:rsidTr="002B3BE8">
        <w:trPr>
          <w:trHeight w:val="315"/>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6EC677A"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Response</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64AA643"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We do not use a private enforcement contractor and enforcement is done in-house.</w:t>
            </w:r>
          </w:p>
          <w:p w14:paraId="38D9243E" w14:textId="5E5A72C7" w:rsidR="00C33827" w:rsidRPr="004D7C55" w:rsidRDefault="00C33827" w:rsidP="002B3BE8">
            <w:pPr>
              <w:rPr>
                <w:rFonts w:ascii="Arial" w:hAnsi="Arial" w:cs="Arial"/>
                <w:sz w:val="24"/>
                <w:szCs w:val="24"/>
              </w:rPr>
            </w:pPr>
            <w:proofErr w:type="gramStart"/>
            <w:r w:rsidRPr="004D7C55">
              <w:rPr>
                <w:rFonts w:ascii="Arial" w:eastAsia="Arial" w:hAnsi="Arial" w:cs="Arial"/>
                <w:sz w:val="24"/>
                <w:szCs w:val="24"/>
              </w:rPr>
              <w:t>PCN  Informal</w:t>
            </w:r>
            <w:proofErr w:type="gramEnd"/>
            <w:r w:rsidRPr="004D7C55">
              <w:rPr>
                <w:rFonts w:ascii="Arial" w:eastAsia="Arial" w:hAnsi="Arial" w:cs="Arial"/>
                <w:sz w:val="24"/>
                <w:szCs w:val="24"/>
              </w:rPr>
              <w:t xml:space="preserve"> acceptances 3,782  </w:t>
            </w:r>
          </w:p>
          <w:p w14:paraId="7D50386F"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PCN Formal acceptances 2,173</w:t>
            </w:r>
          </w:p>
        </w:tc>
      </w:tr>
      <w:tr w:rsidR="00C33827" w:rsidRPr="004D7C55" w14:paraId="1C86FEE3" w14:textId="77777777" w:rsidTr="002B3BE8">
        <w:trPr>
          <w:trHeight w:val="315"/>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016E0DC"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Question 2</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8BD2D7D"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 xml:space="preserve">2. PCNs Issued in Disabled vs Non-Disabled Time-Limited Bays </w:t>
            </w:r>
            <w:r w:rsidRPr="004D7C55">
              <w:rPr>
                <w:rFonts w:ascii="Arial" w:hAnsi="Arial" w:cs="Arial"/>
                <w:sz w:val="24"/>
                <w:szCs w:val="24"/>
              </w:rPr>
              <w:br/>
            </w:r>
            <w:r w:rsidRPr="004D7C55">
              <w:rPr>
                <w:rFonts w:ascii="Arial" w:eastAsia="Arial" w:hAnsi="Arial" w:cs="Arial"/>
                <w:sz w:val="24"/>
                <w:szCs w:val="24"/>
              </w:rPr>
              <w:t xml:space="preserve"> Please supply the number of PCNs issued in 2025 for violations in time-limited disabled parking bays. I also request the corresponding number of PCNs issued for non-disabled time-limited bays, to allow for a comparative analysis.</w:t>
            </w:r>
          </w:p>
        </w:tc>
      </w:tr>
      <w:tr w:rsidR="00C33827" w:rsidRPr="004D7C55" w14:paraId="58E0E3A7" w14:textId="77777777" w:rsidTr="002B3BE8">
        <w:trPr>
          <w:trHeight w:val="315"/>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1ED0237"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Response</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C7AB0D9"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Dates from 01/01/2025 – 31-08-2025</w:t>
            </w:r>
          </w:p>
          <w:p w14:paraId="09DF6FDF" w14:textId="04F867C1" w:rsidR="00C33827" w:rsidRPr="004D7C55" w:rsidRDefault="00C33827" w:rsidP="002B3BE8">
            <w:pPr>
              <w:rPr>
                <w:rFonts w:ascii="Arial" w:hAnsi="Arial" w:cs="Arial"/>
                <w:sz w:val="24"/>
                <w:szCs w:val="24"/>
              </w:rPr>
            </w:pPr>
            <w:r w:rsidRPr="004D7C55">
              <w:rPr>
                <w:rFonts w:ascii="Arial" w:eastAsia="Arial" w:hAnsi="Arial" w:cs="Arial"/>
                <w:sz w:val="24"/>
                <w:szCs w:val="24"/>
              </w:rPr>
              <w:t>Disabled bays 1,437 PCN’s issued   148 cancelled to date</w:t>
            </w:r>
          </w:p>
          <w:p w14:paraId="5BD36BF1" w14:textId="4EF23620" w:rsidR="00C33827" w:rsidRPr="004D7C55" w:rsidRDefault="00C33827" w:rsidP="002B3BE8">
            <w:pPr>
              <w:rPr>
                <w:rFonts w:ascii="Arial" w:hAnsi="Arial" w:cs="Arial"/>
                <w:sz w:val="24"/>
                <w:szCs w:val="24"/>
              </w:rPr>
            </w:pPr>
            <w:r w:rsidRPr="004D7C55">
              <w:rPr>
                <w:rFonts w:ascii="Arial" w:eastAsia="Arial" w:hAnsi="Arial" w:cs="Arial"/>
                <w:sz w:val="24"/>
                <w:szCs w:val="24"/>
              </w:rPr>
              <w:t>Non- disabled time limited bays 686 PCN’s issued - 70 cancelled to date</w:t>
            </w:r>
          </w:p>
        </w:tc>
      </w:tr>
      <w:tr w:rsidR="00C33827" w:rsidRPr="004D7C55" w14:paraId="663EFF71" w14:textId="77777777" w:rsidTr="002B3BE8">
        <w:trPr>
          <w:trHeight w:val="315"/>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68A551C"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Question 3</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3EFEC09"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 xml:space="preserve">3. Revenue Impact of Private Enforcement </w:t>
            </w:r>
            <w:r w:rsidRPr="004D7C55">
              <w:rPr>
                <w:rFonts w:ascii="Arial" w:hAnsi="Arial" w:cs="Arial"/>
                <w:sz w:val="24"/>
                <w:szCs w:val="24"/>
              </w:rPr>
              <w:br/>
            </w:r>
            <w:r w:rsidRPr="004D7C55">
              <w:rPr>
                <w:rFonts w:ascii="Arial" w:eastAsia="Arial" w:hAnsi="Arial" w:cs="Arial"/>
                <w:sz w:val="24"/>
                <w:szCs w:val="24"/>
              </w:rPr>
              <w:t xml:space="preserve"> While not strictly within the scope of FOI, I would appreciate any available data or commentary on the revenue generated by the private enforcement company, and whether Havering Council has assessed the economic impact on local businesses—particularly in relation to footfall and consumer spending.</w:t>
            </w:r>
          </w:p>
        </w:tc>
      </w:tr>
      <w:tr w:rsidR="00C33827" w:rsidRPr="004D7C55" w14:paraId="3346135A" w14:textId="77777777" w:rsidTr="002B3BE8">
        <w:trPr>
          <w:trHeight w:val="315"/>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9DA7AA7"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lastRenderedPageBreak/>
              <w:t>Response</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DA02205"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N/A</w:t>
            </w:r>
          </w:p>
        </w:tc>
      </w:tr>
      <w:tr w:rsidR="00C33827" w:rsidRPr="004D7C55" w14:paraId="00039770" w14:textId="77777777" w:rsidTr="002B3BE8">
        <w:trPr>
          <w:trHeight w:val="315"/>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2612F26"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Question 4</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55A9B47"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 xml:space="preserve">4. Rationale for Time-Limited Disabled Bays </w:t>
            </w:r>
            <w:r w:rsidRPr="004D7C55">
              <w:rPr>
                <w:rFonts w:ascii="Arial" w:hAnsi="Arial" w:cs="Arial"/>
                <w:sz w:val="24"/>
                <w:szCs w:val="24"/>
              </w:rPr>
              <w:br/>
            </w:r>
            <w:r w:rsidRPr="004D7C55">
              <w:rPr>
                <w:rFonts w:ascii="Arial" w:eastAsia="Arial" w:hAnsi="Arial" w:cs="Arial"/>
                <w:sz w:val="24"/>
                <w:szCs w:val="24"/>
              </w:rPr>
              <w:t xml:space="preserve"> Finally, I seek clarification on the Council’s rationale for implementing time-limited disabled parking bays, especially </w:t>
            </w:r>
            <w:proofErr w:type="gramStart"/>
            <w:r w:rsidRPr="004D7C55">
              <w:rPr>
                <w:rFonts w:ascii="Arial" w:eastAsia="Arial" w:hAnsi="Arial" w:cs="Arial"/>
                <w:sz w:val="24"/>
                <w:szCs w:val="24"/>
              </w:rPr>
              <w:t>in light of</w:t>
            </w:r>
            <w:proofErr w:type="gramEnd"/>
            <w:r w:rsidRPr="004D7C55">
              <w:rPr>
                <w:rFonts w:ascii="Arial" w:eastAsia="Arial" w:hAnsi="Arial" w:cs="Arial"/>
                <w:sz w:val="24"/>
                <w:szCs w:val="24"/>
              </w:rPr>
              <w:t xml:space="preserve"> other Essex authorities trialling 30-minute free parking schemes aimed at supporting small businesses and increasing town centre footfall</w:t>
            </w:r>
          </w:p>
        </w:tc>
      </w:tr>
      <w:tr w:rsidR="00C33827" w:rsidRPr="004D7C55" w14:paraId="69FE689F" w14:textId="77777777" w:rsidTr="002B3BE8">
        <w:trPr>
          <w:trHeight w:val="315"/>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4D55059"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Response</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67823B4"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 xml:space="preserve">The only time limited disabled parking bays we have in the Borough have a </w:t>
            </w:r>
            <w:proofErr w:type="gramStart"/>
            <w:r w:rsidRPr="004D7C55">
              <w:rPr>
                <w:rFonts w:ascii="Arial" w:eastAsia="Arial" w:hAnsi="Arial" w:cs="Arial"/>
                <w:sz w:val="24"/>
                <w:szCs w:val="24"/>
              </w:rPr>
              <w:t>three hour</w:t>
            </w:r>
            <w:proofErr w:type="gramEnd"/>
            <w:r w:rsidRPr="004D7C55">
              <w:rPr>
                <w:rFonts w:ascii="Arial" w:eastAsia="Arial" w:hAnsi="Arial" w:cs="Arial"/>
                <w:sz w:val="24"/>
                <w:szCs w:val="24"/>
              </w:rPr>
              <w:t xml:space="preserve"> maximum stay and we only put a time limit on disable parking bays in the town centres or close to Railway stations.</w:t>
            </w:r>
          </w:p>
        </w:tc>
      </w:tr>
    </w:tbl>
    <w:p w14:paraId="6000951B" w14:textId="77777777" w:rsidR="00C33827" w:rsidRPr="004D7C55" w:rsidRDefault="00C33827" w:rsidP="00C33827">
      <w:pPr>
        <w:rPr>
          <w:rFonts w:ascii="Arial" w:hAnsi="Arial" w:cs="Arial"/>
          <w:sz w:val="24"/>
          <w:szCs w:val="24"/>
        </w:rPr>
      </w:pPr>
      <w:r w:rsidRPr="004D7C55">
        <w:rPr>
          <w:rFonts w:ascii="Arial" w:eastAsia="Arial" w:hAnsi="Arial" w:cs="Arial"/>
          <w:sz w:val="24"/>
          <w:szCs w:val="24"/>
        </w:rPr>
        <w:t xml:space="preserve"> </w:t>
      </w:r>
    </w:p>
    <w:p w14:paraId="5D07CEC6" w14:textId="77777777" w:rsidR="00C33827" w:rsidRPr="004D7C55" w:rsidRDefault="00C33827" w:rsidP="00C33827">
      <w:pPr>
        <w:rPr>
          <w:rFonts w:ascii="Arial" w:hAnsi="Arial" w:cs="Arial"/>
          <w:sz w:val="24"/>
          <w:szCs w:val="24"/>
        </w:rPr>
      </w:pPr>
      <w:r w:rsidRPr="004D7C55">
        <w:rPr>
          <w:rFonts w:ascii="Arial" w:eastAsia="Arial" w:hAnsi="Arial" w:cs="Arial"/>
          <w:sz w:val="24"/>
          <w:szCs w:val="24"/>
        </w:rPr>
        <w:t>HAV-FOI-581530</w:t>
      </w:r>
    </w:p>
    <w:tbl>
      <w:tblPr>
        <w:tblW w:w="0" w:type="auto"/>
        <w:tblLook w:val="04A0" w:firstRow="1" w:lastRow="0" w:firstColumn="1" w:lastColumn="0" w:noHBand="0" w:noVBand="1"/>
      </w:tblPr>
      <w:tblGrid>
        <w:gridCol w:w="2019"/>
        <w:gridCol w:w="6987"/>
      </w:tblGrid>
      <w:tr w:rsidR="00C33827" w:rsidRPr="004D7C55" w14:paraId="4698DF55" w14:textId="77777777" w:rsidTr="002B3BE8">
        <w:trPr>
          <w:trHeight w:val="315"/>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F945BEC"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Information</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99725FB"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 xml:space="preserve">I am writing to request, under the Freedom of Information Act 2000, the full food hygiene inspection report, including any photographs taken, for Mio </w:t>
            </w:r>
            <w:proofErr w:type="spellStart"/>
            <w:r w:rsidRPr="004D7C55">
              <w:rPr>
                <w:rFonts w:ascii="Arial" w:eastAsia="Arial" w:hAnsi="Arial" w:cs="Arial"/>
                <w:sz w:val="24"/>
                <w:szCs w:val="24"/>
              </w:rPr>
              <w:t>Yatai</w:t>
            </w:r>
            <w:proofErr w:type="spellEnd"/>
            <w:r w:rsidRPr="004D7C55">
              <w:rPr>
                <w:rFonts w:ascii="Arial" w:eastAsia="Arial" w:hAnsi="Arial" w:cs="Arial"/>
                <w:sz w:val="24"/>
                <w:szCs w:val="24"/>
              </w:rPr>
              <w:t xml:space="preserve"> located in North Street, Hornchurch, following its inspection on November 13, 2025.</w:t>
            </w:r>
            <w:r w:rsidRPr="004D7C55">
              <w:rPr>
                <w:rFonts w:ascii="Arial" w:hAnsi="Arial" w:cs="Arial"/>
                <w:sz w:val="24"/>
                <w:szCs w:val="24"/>
              </w:rPr>
              <w:br/>
            </w:r>
            <w:r w:rsidRPr="004D7C55">
              <w:rPr>
                <w:rFonts w:ascii="Arial" w:eastAsia="Arial" w:hAnsi="Arial" w:cs="Arial"/>
                <w:sz w:val="24"/>
                <w:szCs w:val="24"/>
              </w:rPr>
              <w:t xml:space="preserve"> Please provide the report and associated photographs in electronic format.</w:t>
            </w:r>
          </w:p>
        </w:tc>
      </w:tr>
      <w:tr w:rsidR="00C33827" w:rsidRPr="004D7C55" w14:paraId="7A5DE28E" w14:textId="77777777" w:rsidTr="002B3BE8">
        <w:trPr>
          <w:trHeight w:val="300"/>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1BC8EDA"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Response</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4B27F2E" w14:textId="0F07C3BA" w:rsidR="007F6E78" w:rsidRDefault="00C33827" w:rsidP="002B3BE8">
            <w:pPr>
              <w:rPr>
                <w:rFonts w:ascii="Arial" w:eastAsia="Arial" w:hAnsi="Arial" w:cs="Arial"/>
                <w:sz w:val="24"/>
                <w:szCs w:val="24"/>
              </w:rPr>
            </w:pPr>
            <w:r w:rsidRPr="004D7C55">
              <w:rPr>
                <w:rFonts w:ascii="Arial" w:eastAsia="Arial" w:hAnsi="Arial" w:cs="Arial"/>
                <w:sz w:val="24"/>
                <w:szCs w:val="24"/>
              </w:rPr>
              <w:t>Please see report attached</w:t>
            </w:r>
            <w:r w:rsidR="007F6E78">
              <w:rPr>
                <w:rFonts w:ascii="Arial" w:eastAsia="Arial" w:hAnsi="Arial" w:cs="Arial"/>
                <w:sz w:val="24"/>
                <w:szCs w:val="24"/>
              </w:rPr>
              <w:t>.</w:t>
            </w:r>
          </w:p>
          <w:p w14:paraId="020F32A9" w14:textId="4A81ADAA" w:rsidR="007F6E78" w:rsidRDefault="00F80AE2" w:rsidP="002B3BE8">
            <w:pPr>
              <w:rPr>
                <w:rFonts w:ascii="Arial" w:eastAsia="Arial" w:hAnsi="Arial" w:cs="Arial"/>
                <w:sz w:val="24"/>
                <w:szCs w:val="24"/>
              </w:rPr>
            </w:pPr>
            <w:r>
              <w:rPr>
                <w:rFonts w:ascii="Arial" w:eastAsia="Arial" w:hAnsi="Arial" w:cs="Arial"/>
                <w:sz w:val="24"/>
                <w:szCs w:val="24"/>
              </w:rPr>
              <w:object w:dxaOrig="1301" w:dyaOrig="850" w14:anchorId="13DB9E20">
                <v:shape id="_x0000_i1028" type="#_x0000_t75" style="width:65.1pt;height:42.55pt" o:ole="">
                  <v:imagedata r:id="rId43" o:title=""/>
                </v:shape>
                <o:OLEObject Type="Embed" ProgID="Acrobat.Document.DC" ShapeID="_x0000_i1028" DrawAspect="Icon" ObjectID="_1832241178" r:id="rId44"/>
              </w:object>
            </w:r>
          </w:p>
          <w:p w14:paraId="69C12C44" w14:textId="321542DA" w:rsidR="00C33827" w:rsidRPr="007F6E78" w:rsidRDefault="00C33827" w:rsidP="002B3BE8">
            <w:pPr>
              <w:rPr>
                <w:rFonts w:ascii="Arial" w:eastAsia="Arial" w:hAnsi="Arial" w:cs="Arial"/>
                <w:sz w:val="24"/>
                <w:szCs w:val="24"/>
              </w:rPr>
            </w:pPr>
            <w:r w:rsidRPr="004D7C55">
              <w:rPr>
                <w:rFonts w:ascii="Arial" w:eastAsia="Arial" w:hAnsi="Arial" w:cs="Arial"/>
                <w:sz w:val="24"/>
                <w:szCs w:val="24"/>
              </w:rPr>
              <w:t>No photographs were taken.</w:t>
            </w:r>
          </w:p>
          <w:p w14:paraId="32CC1C46"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Exception applied:</w:t>
            </w:r>
          </w:p>
          <w:p w14:paraId="5B656EA9"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Exception under Regulation: 13 - Personal Information/Third Party Data.</w:t>
            </w:r>
          </w:p>
          <w:p w14:paraId="5D53434D"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Information the exception applied to: Personal Information (if data is personal data about a 3</w:t>
            </w:r>
            <w:r w:rsidRPr="004D7C55">
              <w:rPr>
                <w:rFonts w:ascii="Arial" w:eastAsia="Arial" w:hAnsi="Arial" w:cs="Arial"/>
                <w:sz w:val="24"/>
                <w:szCs w:val="24"/>
                <w:vertAlign w:val="superscript"/>
              </w:rPr>
              <w:t>rd</w:t>
            </w:r>
            <w:r w:rsidRPr="004D7C55">
              <w:rPr>
                <w:rFonts w:ascii="Arial" w:eastAsia="Arial" w:hAnsi="Arial" w:cs="Arial"/>
                <w:sz w:val="24"/>
                <w:szCs w:val="24"/>
              </w:rPr>
              <w:t xml:space="preserve"> party)</w:t>
            </w:r>
          </w:p>
          <w:p w14:paraId="5E49CF1E"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Reason for applying the exception: Any information that would lead to the unfair identification of an individual.  This would breach the Data Protection Act 2018.</w:t>
            </w:r>
          </w:p>
          <w:p w14:paraId="509B8C30"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Public Interest Test: N/A.</w:t>
            </w:r>
          </w:p>
        </w:tc>
      </w:tr>
    </w:tbl>
    <w:p w14:paraId="7EC9489C" w14:textId="77777777" w:rsidR="00C33827" w:rsidRPr="004D7C55" w:rsidRDefault="00C33827" w:rsidP="00C33827">
      <w:pPr>
        <w:rPr>
          <w:rFonts w:ascii="Arial" w:eastAsia="Arial" w:hAnsi="Arial" w:cs="Arial"/>
          <w:sz w:val="24"/>
          <w:szCs w:val="24"/>
        </w:rPr>
      </w:pPr>
    </w:p>
    <w:p w14:paraId="0AF37F96" w14:textId="7A7090F8" w:rsidR="00C33827" w:rsidRPr="004D7C55" w:rsidRDefault="007F6E78" w:rsidP="00C33827">
      <w:pPr>
        <w:shd w:val="clear" w:color="auto" w:fill="FFFFFF" w:themeFill="background1"/>
        <w:spacing w:after="240"/>
        <w:rPr>
          <w:rFonts w:ascii="Arial" w:eastAsia="Poppins" w:hAnsi="Arial" w:cs="Arial"/>
          <w:color w:val="212529"/>
          <w:sz w:val="24"/>
          <w:szCs w:val="24"/>
        </w:rPr>
      </w:pPr>
      <w:r w:rsidRPr="007F6E78">
        <w:rPr>
          <w:rFonts w:ascii="Arial" w:eastAsia="Poppins" w:hAnsi="Arial" w:cs="Arial"/>
          <w:color w:val="212529"/>
          <w:sz w:val="24"/>
          <w:szCs w:val="24"/>
        </w:rPr>
        <w:lastRenderedPageBreak/>
        <w:t>HAV-FOI-085062</w:t>
      </w:r>
    </w:p>
    <w:tbl>
      <w:tblPr>
        <w:tblStyle w:val="TableGrid"/>
        <w:tblW w:w="9017" w:type="dxa"/>
        <w:tblInd w:w="-10" w:type="dxa"/>
        <w:tblLook w:val="06A0" w:firstRow="1" w:lastRow="0" w:firstColumn="1" w:lastColumn="0" w:noHBand="1" w:noVBand="1"/>
      </w:tblPr>
      <w:tblGrid>
        <w:gridCol w:w="2127"/>
        <w:gridCol w:w="6890"/>
      </w:tblGrid>
      <w:tr w:rsidR="00C33827" w:rsidRPr="004D7C55" w14:paraId="75CD78B8" w14:textId="77777777" w:rsidTr="007F6E78">
        <w:trPr>
          <w:trHeight w:val="315"/>
        </w:trPr>
        <w:tc>
          <w:tcPr>
            <w:tcW w:w="21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A725B29"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sz w:val="24"/>
                <w:szCs w:val="24"/>
              </w:rPr>
              <w:t>Information</w:t>
            </w:r>
          </w:p>
        </w:tc>
        <w:tc>
          <w:tcPr>
            <w:tcW w:w="68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501FFA2D"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hAnsi="Arial" w:cs="Arial"/>
                <w:sz w:val="24"/>
                <w:szCs w:val="24"/>
              </w:rPr>
              <w:t>Support for children with Dyslexia</w:t>
            </w:r>
          </w:p>
        </w:tc>
      </w:tr>
      <w:tr w:rsidR="00C33827" w:rsidRPr="004D7C55" w14:paraId="638A95DF" w14:textId="77777777" w:rsidTr="007F6E78">
        <w:trPr>
          <w:trHeight w:val="315"/>
        </w:trPr>
        <w:tc>
          <w:tcPr>
            <w:tcW w:w="21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669D2C05"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sz w:val="24"/>
                <w:szCs w:val="24"/>
              </w:rPr>
              <w:t>Question 1</w:t>
            </w:r>
          </w:p>
        </w:tc>
        <w:tc>
          <w:tcPr>
            <w:tcW w:w="68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6AE9B5A"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hAnsi="Arial" w:cs="Arial"/>
                <w:sz w:val="24"/>
                <w:szCs w:val="24"/>
              </w:rPr>
              <w:t>How many children on the SEN register in Havering are recorded as having Dyslexia?</w:t>
            </w:r>
          </w:p>
        </w:tc>
      </w:tr>
      <w:tr w:rsidR="00C33827" w:rsidRPr="004D7C55" w14:paraId="43D304E6" w14:textId="77777777" w:rsidTr="007F6E78">
        <w:trPr>
          <w:trHeight w:val="300"/>
        </w:trPr>
        <w:tc>
          <w:tcPr>
            <w:tcW w:w="21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56A48578"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sz w:val="24"/>
                <w:szCs w:val="24"/>
              </w:rPr>
              <w:t>Response</w:t>
            </w:r>
          </w:p>
        </w:tc>
        <w:tc>
          <w:tcPr>
            <w:tcW w:w="68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00A1374C"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hAnsi="Arial" w:cs="Arial"/>
                <w:sz w:val="24"/>
                <w:szCs w:val="24"/>
              </w:rPr>
              <w:t>Exceeds the limit - See below</w:t>
            </w:r>
          </w:p>
        </w:tc>
      </w:tr>
      <w:tr w:rsidR="00C33827" w:rsidRPr="004D7C55" w14:paraId="3CD06E8E" w14:textId="77777777" w:rsidTr="007F6E78">
        <w:trPr>
          <w:trHeight w:val="300"/>
        </w:trPr>
        <w:tc>
          <w:tcPr>
            <w:tcW w:w="21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116FBE6E"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sz w:val="24"/>
                <w:szCs w:val="24"/>
              </w:rPr>
              <w:t>Question 2</w:t>
            </w:r>
          </w:p>
        </w:tc>
        <w:tc>
          <w:tcPr>
            <w:tcW w:w="68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06E93CDC"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hAnsi="Arial" w:cs="Arial"/>
                <w:sz w:val="24"/>
                <w:szCs w:val="24"/>
              </w:rPr>
              <w:t>How many children with Dyslexia are also recorded as having additional behavioural needs?</w:t>
            </w:r>
          </w:p>
        </w:tc>
      </w:tr>
      <w:tr w:rsidR="00C33827" w:rsidRPr="004D7C55" w14:paraId="0F6C48AB" w14:textId="77777777" w:rsidTr="007F6E78">
        <w:trPr>
          <w:trHeight w:val="300"/>
        </w:trPr>
        <w:tc>
          <w:tcPr>
            <w:tcW w:w="21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232E24FD"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sz w:val="24"/>
                <w:szCs w:val="24"/>
              </w:rPr>
              <w:t>Response</w:t>
            </w:r>
          </w:p>
        </w:tc>
        <w:tc>
          <w:tcPr>
            <w:tcW w:w="68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3C4DCADD"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hAnsi="Arial" w:cs="Arial"/>
                <w:sz w:val="24"/>
                <w:szCs w:val="24"/>
              </w:rPr>
              <w:t>Exceeds the limit - see below</w:t>
            </w:r>
          </w:p>
        </w:tc>
      </w:tr>
      <w:tr w:rsidR="00C33827" w:rsidRPr="004D7C55" w14:paraId="119EFEFC" w14:textId="77777777" w:rsidTr="007F6E78">
        <w:trPr>
          <w:trHeight w:val="300"/>
        </w:trPr>
        <w:tc>
          <w:tcPr>
            <w:tcW w:w="21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482C8D6E"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sz w:val="24"/>
                <w:szCs w:val="24"/>
              </w:rPr>
              <w:t>Question 3</w:t>
            </w:r>
          </w:p>
        </w:tc>
        <w:tc>
          <w:tcPr>
            <w:tcW w:w="68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703A8F79"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hAnsi="Arial" w:cs="Arial"/>
                <w:sz w:val="24"/>
                <w:szCs w:val="24"/>
              </w:rPr>
              <w:t>How many children in Havering have been granted support via an EHCP in the last 5 years?</w:t>
            </w:r>
          </w:p>
        </w:tc>
      </w:tr>
      <w:tr w:rsidR="00C33827" w:rsidRPr="004D7C55" w14:paraId="1D1F0DDE" w14:textId="77777777" w:rsidTr="007F6E78">
        <w:trPr>
          <w:trHeight w:val="300"/>
        </w:trPr>
        <w:tc>
          <w:tcPr>
            <w:tcW w:w="21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1BA8BDED"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sz w:val="24"/>
                <w:szCs w:val="24"/>
              </w:rPr>
              <w:t>Response</w:t>
            </w:r>
          </w:p>
        </w:tc>
        <w:tc>
          <w:tcPr>
            <w:tcW w:w="68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338ADF4D"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hAnsi="Arial" w:cs="Arial"/>
                <w:sz w:val="24"/>
                <w:szCs w:val="24"/>
              </w:rPr>
              <w:t>Exemption Applied - See below</w:t>
            </w:r>
          </w:p>
          <w:p w14:paraId="6FAB5F26"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Poppins" w:hAnsi="Arial" w:cs="Arial"/>
                <w:color w:val="212529"/>
                <w:sz w:val="24"/>
                <w:szCs w:val="24"/>
              </w:rPr>
              <w:t>Exemption under section: 21 - Accessible through other means.</w:t>
            </w:r>
          </w:p>
          <w:p w14:paraId="1C6E2307"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Poppins" w:hAnsi="Arial" w:cs="Arial"/>
                <w:color w:val="212529"/>
                <w:sz w:val="24"/>
                <w:szCs w:val="24"/>
              </w:rPr>
              <w:t>Information the exemption applied to: Question 3: The number of children in Havering that have been granted support via an EHCP in the last 5 years</w:t>
            </w:r>
          </w:p>
          <w:p w14:paraId="48427E83"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Poppins" w:hAnsi="Arial" w:cs="Arial"/>
                <w:color w:val="212529"/>
                <w:sz w:val="24"/>
                <w:szCs w:val="24"/>
              </w:rPr>
              <w:t xml:space="preserve">Reason for applying the exemption: Information is available via the following links - </w:t>
            </w:r>
            <w:hyperlink r:id="rId45">
              <w:r w:rsidRPr="004D7C55">
                <w:rPr>
                  <w:rStyle w:val="Hyperlink"/>
                  <w:rFonts w:ascii="Arial" w:eastAsia="Poppins" w:hAnsi="Arial" w:cs="Arial"/>
                  <w:color w:val="6143EB"/>
                  <w:sz w:val="24"/>
                  <w:szCs w:val="24"/>
                </w:rPr>
                <w:t>Education, health and care plans, Reporting year 2025 - Explore education statistics - GOV.UK</w:t>
              </w:r>
            </w:hyperlink>
          </w:p>
          <w:p w14:paraId="39FC3F8E"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Poppins" w:hAnsi="Arial" w:cs="Arial"/>
                <w:color w:val="212529"/>
                <w:sz w:val="24"/>
                <w:szCs w:val="24"/>
              </w:rPr>
              <w:t>Public Interest Test: N/A</w:t>
            </w:r>
          </w:p>
        </w:tc>
      </w:tr>
      <w:tr w:rsidR="00C33827" w:rsidRPr="004D7C55" w14:paraId="04A3F348" w14:textId="77777777" w:rsidTr="007F6E78">
        <w:trPr>
          <w:trHeight w:val="300"/>
        </w:trPr>
        <w:tc>
          <w:tcPr>
            <w:tcW w:w="21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4B63CAF9"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sz w:val="24"/>
                <w:szCs w:val="24"/>
              </w:rPr>
              <w:t>Question 4</w:t>
            </w:r>
          </w:p>
        </w:tc>
        <w:tc>
          <w:tcPr>
            <w:tcW w:w="68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4E6E9DAE"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hAnsi="Arial" w:cs="Arial"/>
                <w:sz w:val="24"/>
                <w:szCs w:val="24"/>
              </w:rPr>
              <w:t>How many children with Dyslexia have been granted additional support via an EHCP in the last 5 years?</w:t>
            </w:r>
          </w:p>
        </w:tc>
      </w:tr>
      <w:tr w:rsidR="00C33827" w:rsidRPr="004D7C55" w14:paraId="0822FB49" w14:textId="77777777" w:rsidTr="007F6E78">
        <w:trPr>
          <w:trHeight w:val="300"/>
        </w:trPr>
        <w:tc>
          <w:tcPr>
            <w:tcW w:w="21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20B8C72F"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sz w:val="24"/>
                <w:szCs w:val="24"/>
              </w:rPr>
              <w:t>Response</w:t>
            </w:r>
          </w:p>
        </w:tc>
        <w:tc>
          <w:tcPr>
            <w:tcW w:w="68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6BBE0820"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hAnsi="Arial" w:cs="Arial"/>
                <w:sz w:val="24"/>
                <w:szCs w:val="24"/>
              </w:rPr>
              <w:t>Exceeds the limit - See below</w:t>
            </w:r>
          </w:p>
          <w:p w14:paraId="744A9A59"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Poppins" w:hAnsi="Arial" w:cs="Arial"/>
                <w:color w:val="212529"/>
                <w:sz w:val="24"/>
                <w:szCs w:val="24"/>
              </w:rPr>
              <w:t xml:space="preserve"> In accordance with the Freedom of Information Act 2000 this email acts as a Refusal Notice.</w:t>
            </w:r>
          </w:p>
          <w:p w14:paraId="6D1049BB"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Poppins" w:hAnsi="Arial" w:cs="Arial"/>
                <w:color w:val="212529"/>
                <w:sz w:val="24"/>
                <w:szCs w:val="24"/>
              </w:rPr>
              <w:t xml:space="preserve">The information requested cannot be fulfilled as it is not held by the Council in a reportable or structured format. The Local Authority does not hold a dataset that identifies children on the SEN register by specific diagnoses such as Dyslexia. </w:t>
            </w:r>
            <w:proofErr w:type="gramStart"/>
            <w:r w:rsidRPr="004D7C55">
              <w:rPr>
                <w:rFonts w:ascii="Arial" w:eastAsia="Poppins" w:hAnsi="Arial" w:cs="Arial"/>
                <w:color w:val="212529"/>
                <w:sz w:val="24"/>
                <w:szCs w:val="24"/>
              </w:rPr>
              <w:t>In order to</w:t>
            </w:r>
            <w:proofErr w:type="gramEnd"/>
            <w:r w:rsidRPr="004D7C55">
              <w:rPr>
                <w:rFonts w:ascii="Arial" w:eastAsia="Poppins" w:hAnsi="Arial" w:cs="Arial"/>
                <w:color w:val="212529"/>
                <w:sz w:val="24"/>
                <w:szCs w:val="24"/>
              </w:rPr>
              <w:t xml:space="preserve"> respond to Questions 1, 2 and 4, officers would be required to manually review individual pupil records across multiple systems to identify references to Dyslexia and any associated needs. This would involve examining case files on a record</w:t>
            </w:r>
            <w:r w:rsidRPr="004D7C55">
              <w:rPr>
                <w:rFonts w:ascii="Cambria Math" w:eastAsia="Poppins" w:hAnsi="Cambria Math" w:cs="Cambria Math"/>
                <w:color w:val="212529"/>
                <w:sz w:val="24"/>
                <w:szCs w:val="24"/>
              </w:rPr>
              <w:t>‑</w:t>
            </w:r>
            <w:r w:rsidRPr="004D7C55">
              <w:rPr>
                <w:rFonts w:ascii="Arial" w:eastAsia="Poppins" w:hAnsi="Arial" w:cs="Arial"/>
                <w:color w:val="212529"/>
                <w:sz w:val="24"/>
                <w:szCs w:val="24"/>
              </w:rPr>
              <w:t>by</w:t>
            </w:r>
            <w:r w:rsidRPr="004D7C55">
              <w:rPr>
                <w:rFonts w:ascii="Cambria Math" w:eastAsia="Poppins" w:hAnsi="Cambria Math" w:cs="Cambria Math"/>
                <w:color w:val="212529"/>
                <w:sz w:val="24"/>
                <w:szCs w:val="24"/>
              </w:rPr>
              <w:t>‑</w:t>
            </w:r>
            <w:r w:rsidRPr="004D7C55">
              <w:rPr>
                <w:rFonts w:ascii="Arial" w:eastAsia="Poppins" w:hAnsi="Arial" w:cs="Arial"/>
                <w:color w:val="212529"/>
                <w:sz w:val="24"/>
                <w:szCs w:val="24"/>
              </w:rPr>
              <w:t xml:space="preserve">record basis, which would require a substantial investment of time and resources and would exceed the appropriate limit. Any information that may be held would also </w:t>
            </w:r>
            <w:r w:rsidRPr="004D7C55">
              <w:rPr>
                <w:rFonts w:ascii="Arial" w:eastAsia="Poppins" w:hAnsi="Arial" w:cs="Arial"/>
                <w:color w:val="212529"/>
                <w:sz w:val="24"/>
                <w:szCs w:val="24"/>
              </w:rPr>
              <w:lastRenderedPageBreak/>
              <w:t>require thorough checking and approval to ensure accuracy and compliance with data protection requirements, further increasing the time required to comply with the request.</w:t>
            </w:r>
          </w:p>
          <w:p w14:paraId="24E97F73"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Poppins" w:hAnsi="Arial" w:cs="Arial"/>
                <w:color w:val="212529"/>
                <w:sz w:val="24"/>
                <w:szCs w:val="24"/>
              </w:rPr>
              <w:t>Under Section 12(1) of the Freedom of Information Act 2000, the Council is not obliged to comply with a request for information where it is estimated that the cost of compliance would exceed the ‘appropriate limit’. The Freedom of Information and Data Protection (Appropriate Limit and Fees) Regulations 2004 set this limit at £450, calculated at a rate of £25 per person per hour, equating to 18 hours of work.</w:t>
            </w:r>
            <w:r w:rsidRPr="004D7C55">
              <w:rPr>
                <w:rFonts w:ascii="Arial" w:hAnsi="Arial" w:cs="Arial"/>
                <w:sz w:val="24"/>
                <w:szCs w:val="24"/>
              </w:rPr>
              <w:br/>
            </w:r>
            <w:r w:rsidRPr="004D7C55">
              <w:rPr>
                <w:rFonts w:ascii="Arial" w:eastAsia="Poppins" w:hAnsi="Arial" w:cs="Arial"/>
                <w:color w:val="212529"/>
                <w:sz w:val="24"/>
                <w:szCs w:val="24"/>
              </w:rPr>
              <w:t>Therefore, we are unable to disclose the information you are seeking and will not be processing your request further.</w:t>
            </w:r>
            <w:r w:rsidRPr="004D7C55">
              <w:rPr>
                <w:rFonts w:ascii="Arial" w:hAnsi="Arial" w:cs="Arial"/>
                <w:sz w:val="24"/>
                <w:szCs w:val="24"/>
              </w:rPr>
              <w:br/>
            </w:r>
            <w:r w:rsidRPr="004D7C55">
              <w:rPr>
                <w:rFonts w:ascii="Arial" w:eastAsia="Poppins" w:hAnsi="Arial" w:cs="Arial"/>
                <w:color w:val="212529"/>
                <w:sz w:val="24"/>
                <w:szCs w:val="24"/>
              </w:rPr>
              <w:t>You may wish to refine and resubmit your request so that it reduces the cost to within the ‘appropriate limit’, for example by requesting EHCP figures that are already routinely reported.</w:t>
            </w:r>
          </w:p>
          <w:p w14:paraId="2CCB23A3"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Poppins" w:hAnsi="Arial" w:cs="Arial"/>
                <w:color w:val="212529"/>
                <w:sz w:val="24"/>
                <w:szCs w:val="24"/>
              </w:rPr>
              <w:t>We apologise your request cannot be met in full and trust the information is of use to you, we now consider your request closed.</w:t>
            </w:r>
          </w:p>
        </w:tc>
      </w:tr>
    </w:tbl>
    <w:p w14:paraId="410ED58B" w14:textId="77777777" w:rsidR="00C33827" w:rsidRPr="004D7C55" w:rsidRDefault="00C33827" w:rsidP="00C33827">
      <w:pPr>
        <w:shd w:val="clear" w:color="auto" w:fill="FFFFFF" w:themeFill="background1"/>
        <w:spacing w:after="0"/>
        <w:rPr>
          <w:rFonts w:ascii="Arial" w:hAnsi="Arial" w:cs="Arial"/>
          <w:sz w:val="24"/>
          <w:szCs w:val="24"/>
        </w:rPr>
      </w:pPr>
      <w:r w:rsidRPr="004D7C55">
        <w:rPr>
          <w:rFonts w:ascii="Arial" w:eastAsia="Poppins" w:hAnsi="Arial" w:cs="Arial"/>
          <w:color w:val="212529"/>
          <w:sz w:val="24"/>
          <w:szCs w:val="24"/>
        </w:rPr>
        <w:lastRenderedPageBreak/>
        <w:t xml:space="preserve"> </w:t>
      </w:r>
    </w:p>
    <w:p w14:paraId="6AB2C47B" w14:textId="77777777" w:rsidR="005877A6" w:rsidRDefault="005877A6">
      <w:pPr>
        <w:rPr>
          <w:rFonts w:ascii="Arial" w:eastAsia="Arial" w:hAnsi="Arial" w:cs="Arial"/>
          <w:sz w:val="24"/>
          <w:szCs w:val="24"/>
        </w:rPr>
      </w:pPr>
      <w:r>
        <w:rPr>
          <w:rFonts w:ascii="Arial" w:eastAsia="Arial" w:hAnsi="Arial" w:cs="Arial"/>
          <w:sz w:val="24"/>
          <w:szCs w:val="24"/>
        </w:rPr>
        <w:br w:type="page"/>
      </w:r>
    </w:p>
    <w:p w14:paraId="71230DE9" w14:textId="44577866" w:rsidR="00C33827" w:rsidRPr="004D7C55" w:rsidRDefault="00C33827" w:rsidP="00C33827">
      <w:pPr>
        <w:rPr>
          <w:rFonts w:ascii="Arial" w:hAnsi="Arial" w:cs="Arial"/>
          <w:sz w:val="24"/>
          <w:szCs w:val="24"/>
        </w:rPr>
      </w:pPr>
      <w:r w:rsidRPr="004D7C55">
        <w:rPr>
          <w:rFonts w:ascii="Arial" w:eastAsia="Arial" w:hAnsi="Arial" w:cs="Arial"/>
          <w:sz w:val="24"/>
          <w:szCs w:val="24"/>
        </w:rPr>
        <w:lastRenderedPageBreak/>
        <w:t>HAV-FOI-282097</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550"/>
        <w:gridCol w:w="7456"/>
      </w:tblGrid>
      <w:tr w:rsidR="00C33827" w:rsidRPr="004D7C55" w14:paraId="5D12A44C" w14:textId="77777777" w:rsidTr="007F6E78">
        <w:trPr>
          <w:trHeight w:val="315"/>
        </w:trPr>
        <w:tc>
          <w:tcPr>
            <w:tcW w:w="1550"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68D98A5E"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Information</w:t>
            </w:r>
          </w:p>
        </w:tc>
        <w:tc>
          <w:tcPr>
            <w:tcW w:w="7456"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7C9E398C"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Freedom of Information Request – Consultation Process and Extension of Safe Streets / School Street</w:t>
            </w:r>
            <w:r w:rsidRPr="004D7C55">
              <w:rPr>
                <w:rFonts w:ascii="Arial" w:hAnsi="Arial" w:cs="Arial"/>
                <w:sz w:val="24"/>
                <w:szCs w:val="24"/>
              </w:rPr>
              <w:br/>
            </w:r>
            <w:r w:rsidRPr="004D7C55">
              <w:rPr>
                <w:rFonts w:ascii="Arial" w:eastAsia="Arial" w:hAnsi="Arial" w:cs="Arial"/>
                <w:sz w:val="24"/>
                <w:szCs w:val="24"/>
              </w:rPr>
              <w:t xml:space="preserve"> </w:t>
            </w:r>
            <w:r w:rsidRPr="004D7C55">
              <w:rPr>
                <w:rFonts w:ascii="Arial" w:hAnsi="Arial" w:cs="Arial"/>
                <w:sz w:val="24"/>
                <w:szCs w:val="24"/>
              </w:rPr>
              <w:br/>
            </w:r>
            <w:r w:rsidRPr="004D7C55">
              <w:rPr>
                <w:rFonts w:ascii="Arial" w:eastAsia="Arial" w:hAnsi="Arial" w:cs="Arial"/>
                <w:sz w:val="24"/>
                <w:szCs w:val="24"/>
              </w:rPr>
              <w:t>I am writing to request information under the Freedom of Information Act 2000 in relation to the extension of the Safe Streets / School Street scheme at Harold Wood Primary School, as reported in local media.</w:t>
            </w:r>
            <w:r w:rsidRPr="004D7C55">
              <w:rPr>
                <w:rFonts w:ascii="Arial" w:hAnsi="Arial" w:cs="Arial"/>
                <w:sz w:val="24"/>
                <w:szCs w:val="24"/>
              </w:rPr>
              <w:br/>
            </w:r>
            <w:r w:rsidRPr="004D7C55">
              <w:rPr>
                <w:rFonts w:ascii="Arial" w:eastAsia="Arial" w:hAnsi="Arial" w:cs="Arial"/>
                <w:sz w:val="24"/>
                <w:szCs w:val="24"/>
              </w:rPr>
              <w:t xml:space="preserve"> </w:t>
            </w:r>
            <w:r w:rsidRPr="004D7C55">
              <w:rPr>
                <w:rFonts w:ascii="Arial" w:hAnsi="Arial" w:cs="Arial"/>
                <w:sz w:val="24"/>
                <w:szCs w:val="24"/>
              </w:rPr>
              <w:br/>
            </w:r>
            <w:r w:rsidRPr="004D7C55">
              <w:rPr>
                <w:rFonts w:ascii="Arial" w:eastAsia="Arial" w:hAnsi="Arial" w:cs="Arial"/>
                <w:sz w:val="24"/>
                <w:szCs w:val="24"/>
              </w:rPr>
              <w:t>This request concerns the lawfulness, timing, scope, and adequacy of the consultation process, in light of concerns that consultation activity took place during August, when schools were closed, and that parents and carers may not have been directly informed or engaged.</w:t>
            </w:r>
            <w:r w:rsidRPr="004D7C55">
              <w:rPr>
                <w:rFonts w:ascii="Arial" w:hAnsi="Arial" w:cs="Arial"/>
                <w:sz w:val="24"/>
                <w:szCs w:val="24"/>
              </w:rPr>
              <w:br/>
            </w:r>
            <w:r w:rsidRPr="004D7C55">
              <w:rPr>
                <w:rFonts w:ascii="Arial" w:eastAsia="Arial" w:hAnsi="Arial" w:cs="Arial"/>
                <w:sz w:val="24"/>
                <w:szCs w:val="24"/>
              </w:rPr>
              <w:t xml:space="preserve"> </w:t>
            </w:r>
            <w:r w:rsidRPr="004D7C55">
              <w:rPr>
                <w:rFonts w:ascii="Arial" w:hAnsi="Arial" w:cs="Arial"/>
                <w:sz w:val="24"/>
                <w:szCs w:val="24"/>
              </w:rPr>
              <w:br/>
            </w:r>
            <w:r w:rsidRPr="004D7C55">
              <w:rPr>
                <w:rFonts w:ascii="Arial" w:eastAsia="Arial" w:hAnsi="Arial" w:cs="Arial"/>
                <w:sz w:val="24"/>
                <w:szCs w:val="24"/>
              </w:rPr>
              <w:t>Please provide the following recorded information:</w:t>
            </w:r>
          </w:p>
        </w:tc>
      </w:tr>
      <w:tr w:rsidR="00C33827" w:rsidRPr="004D7C55" w14:paraId="7506CFDB" w14:textId="77777777" w:rsidTr="007F6E78">
        <w:trPr>
          <w:trHeight w:val="315"/>
        </w:trPr>
        <w:tc>
          <w:tcPr>
            <w:tcW w:w="1550"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2F35DBF1"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Question 1</w:t>
            </w:r>
          </w:p>
        </w:tc>
        <w:tc>
          <w:tcPr>
            <w:tcW w:w="7456"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40436858"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1. Decision-making records</w:t>
            </w:r>
            <w:r w:rsidRPr="004D7C55">
              <w:rPr>
                <w:rFonts w:ascii="Arial" w:hAnsi="Arial" w:cs="Arial"/>
                <w:sz w:val="24"/>
                <w:szCs w:val="24"/>
              </w:rPr>
              <w:br/>
            </w:r>
            <w:r w:rsidRPr="004D7C55">
              <w:rPr>
                <w:rFonts w:ascii="Arial" w:eastAsia="Arial" w:hAnsi="Arial" w:cs="Arial"/>
                <w:sz w:val="24"/>
                <w:szCs w:val="24"/>
              </w:rPr>
              <w:t xml:space="preserve"> All records relating to the decision to extend the scheme, including (but not limited to):</w:t>
            </w:r>
            <w:r w:rsidRPr="004D7C55">
              <w:rPr>
                <w:rFonts w:ascii="Arial" w:hAnsi="Arial" w:cs="Arial"/>
                <w:sz w:val="24"/>
                <w:szCs w:val="24"/>
              </w:rPr>
              <w:br/>
            </w:r>
            <w:r w:rsidRPr="004D7C55">
              <w:rPr>
                <w:rFonts w:ascii="Arial" w:eastAsia="Arial" w:hAnsi="Arial" w:cs="Arial"/>
                <w:sz w:val="24"/>
                <w:szCs w:val="24"/>
              </w:rPr>
              <w:t xml:space="preserve"> • Reports and decision notices</w:t>
            </w:r>
            <w:r w:rsidRPr="004D7C55">
              <w:rPr>
                <w:rFonts w:ascii="Arial" w:hAnsi="Arial" w:cs="Arial"/>
                <w:sz w:val="24"/>
                <w:szCs w:val="24"/>
              </w:rPr>
              <w:br/>
            </w:r>
            <w:r w:rsidRPr="004D7C55">
              <w:rPr>
                <w:rFonts w:ascii="Arial" w:eastAsia="Arial" w:hAnsi="Arial" w:cs="Arial"/>
                <w:sz w:val="24"/>
                <w:szCs w:val="24"/>
              </w:rPr>
              <w:t xml:space="preserve"> • Delegated decisions</w:t>
            </w:r>
            <w:r w:rsidRPr="004D7C55">
              <w:rPr>
                <w:rFonts w:ascii="Arial" w:hAnsi="Arial" w:cs="Arial"/>
                <w:sz w:val="24"/>
                <w:szCs w:val="24"/>
              </w:rPr>
              <w:br/>
            </w:r>
            <w:r w:rsidRPr="004D7C55">
              <w:rPr>
                <w:rFonts w:ascii="Arial" w:eastAsia="Arial" w:hAnsi="Arial" w:cs="Arial"/>
                <w:sz w:val="24"/>
                <w:szCs w:val="24"/>
              </w:rPr>
              <w:t xml:space="preserve"> • Briefing notes</w:t>
            </w:r>
            <w:r w:rsidRPr="004D7C55">
              <w:rPr>
                <w:rFonts w:ascii="Arial" w:hAnsi="Arial" w:cs="Arial"/>
                <w:sz w:val="24"/>
                <w:szCs w:val="24"/>
              </w:rPr>
              <w:br/>
            </w:r>
            <w:r w:rsidRPr="004D7C55">
              <w:rPr>
                <w:rFonts w:ascii="Arial" w:eastAsia="Arial" w:hAnsi="Arial" w:cs="Arial"/>
                <w:sz w:val="24"/>
                <w:szCs w:val="24"/>
              </w:rPr>
              <w:t xml:space="preserve"> • Minutes of meetings</w:t>
            </w:r>
            <w:r w:rsidRPr="004D7C55">
              <w:rPr>
                <w:rFonts w:ascii="Arial" w:hAnsi="Arial" w:cs="Arial"/>
                <w:sz w:val="24"/>
                <w:szCs w:val="24"/>
              </w:rPr>
              <w:br/>
            </w:r>
            <w:r w:rsidRPr="004D7C55">
              <w:rPr>
                <w:rFonts w:ascii="Arial" w:eastAsia="Arial" w:hAnsi="Arial" w:cs="Arial"/>
                <w:sz w:val="24"/>
                <w:szCs w:val="24"/>
              </w:rPr>
              <w:t xml:space="preserve"> • Internal and external correspondence (including emails)</w:t>
            </w:r>
          </w:p>
        </w:tc>
      </w:tr>
      <w:tr w:rsidR="00C33827" w:rsidRPr="004D7C55" w14:paraId="18653172" w14:textId="77777777" w:rsidTr="007F6E78">
        <w:trPr>
          <w:trHeight w:val="300"/>
        </w:trPr>
        <w:tc>
          <w:tcPr>
            <w:tcW w:w="1550"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2161073C"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Response</w:t>
            </w:r>
          </w:p>
        </w:tc>
        <w:tc>
          <w:tcPr>
            <w:tcW w:w="7456"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225F5A3F"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Exemption applied:</w:t>
            </w:r>
          </w:p>
          <w:p w14:paraId="3F15E75F"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Exemption under section: Section 21 - Information accessible through other means</w:t>
            </w:r>
          </w:p>
          <w:p w14:paraId="465A021A"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Information on the exemption applied to: Question 1.</w:t>
            </w:r>
          </w:p>
          <w:p w14:paraId="060F6A14"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Reason for applying the exemption:  The record of decision relating to Questions 1, 3 and 7 can be found here -</w:t>
            </w:r>
            <w:hyperlink r:id="rId46">
              <w:r w:rsidRPr="004D7C55">
                <w:rPr>
                  <w:rStyle w:val="Hyperlink"/>
                  <w:rFonts w:ascii="Arial" w:eastAsia="Arial" w:hAnsi="Arial" w:cs="Arial"/>
                  <w:color w:val="467886"/>
                  <w:sz w:val="24"/>
                  <w:szCs w:val="24"/>
                </w:rPr>
                <w:t>https://democracy.havering.gov.uk/mgIssueHistoryHome.aspx?IId=44777</w:t>
              </w:r>
            </w:hyperlink>
          </w:p>
        </w:tc>
      </w:tr>
      <w:tr w:rsidR="00C33827" w:rsidRPr="004D7C55" w14:paraId="30D7EA77" w14:textId="77777777" w:rsidTr="007F6E78">
        <w:trPr>
          <w:trHeight w:val="300"/>
        </w:trPr>
        <w:tc>
          <w:tcPr>
            <w:tcW w:w="1550"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7D26B462"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Question 2</w:t>
            </w:r>
          </w:p>
        </w:tc>
        <w:tc>
          <w:tcPr>
            <w:tcW w:w="7456"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50E308DD"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2. Consultation process</w:t>
            </w:r>
            <w:r w:rsidRPr="004D7C55">
              <w:rPr>
                <w:rFonts w:ascii="Arial" w:hAnsi="Arial" w:cs="Arial"/>
                <w:sz w:val="24"/>
                <w:szCs w:val="24"/>
              </w:rPr>
              <w:br/>
            </w:r>
            <w:r w:rsidRPr="004D7C55">
              <w:rPr>
                <w:rFonts w:ascii="Arial" w:eastAsia="Arial" w:hAnsi="Arial" w:cs="Arial"/>
                <w:sz w:val="24"/>
                <w:szCs w:val="24"/>
              </w:rPr>
              <w:t xml:space="preserve"> Full details of the consultation undertaken, including:</w:t>
            </w:r>
            <w:r w:rsidRPr="004D7C55">
              <w:rPr>
                <w:rFonts w:ascii="Arial" w:hAnsi="Arial" w:cs="Arial"/>
                <w:sz w:val="24"/>
                <w:szCs w:val="24"/>
              </w:rPr>
              <w:br/>
            </w:r>
            <w:r w:rsidRPr="004D7C55">
              <w:rPr>
                <w:rFonts w:ascii="Arial" w:eastAsia="Arial" w:hAnsi="Arial" w:cs="Arial"/>
                <w:sz w:val="24"/>
                <w:szCs w:val="24"/>
              </w:rPr>
              <w:t xml:space="preserve"> • Exact start and end dates</w:t>
            </w:r>
            <w:r w:rsidRPr="004D7C55">
              <w:rPr>
                <w:rFonts w:ascii="Arial" w:hAnsi="Arial" w:cs="Arial"/>
                <w:sz w:val="24"/>
                <w:szCs w:val="24"/>
              </w:rPr>
              <w:br/>
            </w:r>
            <w:r w:rsidRPr="004D7C55">
              <w:rPr>
                <w:rFonts w:ascii="Arial" w:eastAsia="Arial" w:hAnsi="Arial" w:cs="Arial"/>
                <w:sz w:val="24"/>
                <w:szCs w:val="24"/>
              </w:rPr>
              <w:t xml:space="preserve"> • Methods used (e.g. online surveys, letters, emails, notices, website content, social media)</w:t>
            </w:r>
            <w:r w:rsidRPr="004D7C55">
              <w:rPr>
                <w:rFonts w:ascii="Arial" w:hAnsi="Arial" w:cs="Arial"/>
                <w:sz w:val="24"/>
                <w:szCs w:val="24"/>
              </w:rPr>
              <w:br/>
            </w:r>
            <w:r w:rsidRPr="004D7C55">
              <w:rPr>
                <w:rFonts w:ascii="Arial" w:eastAsia="Arial" w:hAnsi="Arial" w:cs="Arial"/>
                <w:sz w:val="24"/>
                <w:szCs w:val="24"/>
              </w:rPr>
              <w:lastRenderedPageBreak/>
              <w:t xml:space="preserve"> • Copies of all consultation materials (questionnaires, surveys, letters, leaflets, web pages, notices)</w:t>
            </w:r>
          </w:p>
        </w:tc>
      </w:tr>
      <w:tr w:rsidR="00C33827" w:rsidRPr="004D7C55" w14:paraId="7300D834" w14:textId="77777777" w:rsidTr="007F6E78">
        <w:trPr>
          <w:trHeight w:val="300"/>
        </w:trPr>
        <w:tc>
          <w:tcPr>
            <w:tcW w:w="1550"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664AAB73"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lastRenderedPageBreak/>
              <w:t>Response</w:t>
            </w:r>
          </w:p>
        </w:tc>
        <w:tc>
          <w:tcPr>
            <w:tcW w:w="7456"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59A03AE9"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A Notice of Proposal was placed at the original entrance to the zone and the proposed entrance to the zone.  This Notice of Proposal was also advertised in the London Gazette and the Romford Recorder.  This is the only legal requirement for a consultation when introducing or amending a Traffic Management Order.  Letters were also sent to the residents that would be within the proposed extension of the School Street Zone.  The consultation was open from 11</w:t>
            </w:r>
            <w:r w:rsidRPr="004D7C55">
              <w:rPr>
                <w:rFonts w:ascii="Arial" w:eastAsia="Arial" w:hAnsi="Arial" w:cs="Arial"/>
                <w:sz w:val="24"/>
                <w:szCs w:val="24"/>
                <w:vertAlign w:val="superscript"/>
              </w:rPr>
              <w:t>th</w:t>
            </w:r>
            <w:r w:rsidRPr="004D7C55">
              <w:rPr>
                <w:rFonts w:ascii="Arial" w:eastAsia="Arial" w:hAnsi="Arial" w:cs="Arial"/>
                <w:sz w:val="24"/>
                <w:szCs w:val="24"/>
              </w:rPr>
              <w:t xml:space="preserve"> August 2025 to 1</w:t>
            </w:r>
            <w:r w:rsidRPr="004D7C55">
              <w:rPr>
                <w:rFonts w:ascii="Arial" w:eastAsia="Arial" w:hAnsi="Arial" w:cs="Arial"/>
                <w:sz w:val="24"/>
                <w:szCs w:val="24"/>
                <w:vertAlign w:val="superscript"/>
              </w:rPr>
              <w:t>st</w:t>
            </w:r>
            <w:r w:rsidRPr="004D7C55">
              <w:rPr>
                <w:rFonts w:ascii="Arial" w:eastAsia="Arial" w:hAnsi="Arial" w:cs="Arial"/>
                <w:sz w:val="24"/>
                <w:szCs w:val="24"/>
              </w:rPr>
              <w:t xml:space="preserve"> September 2025.</w:t>
            </w:r>
          </w:p>
        </w:tc>
      </w:tr>
      <w:tr w:rsidR="00C33827" w:rsidRPr="004D7C55" w14:paraId="0E892851" w14:textId="77777777" w:rsidTr="007F6E78">
        <w:trPr>
          <w:trHeight w:val="315"/>
        </w:trPr>
        <w:tc>
          <w:tcPr>
            <w:tcW w:w="1550"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027341C0"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Question 3</w:t>
            </w:r>
          </w:p>
        </w:tc>
        <w:tc>
          <w:tcPr>
            <w:tcW w:w="7456"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20D46090" w14:textId="1FB9EDD7" w:rsidR="00C33827" w:rsidRPr="004D7C55" w:rsidRDefault="00C33827" w:rsidP="002B3BE8">
            <w:pPr>
              <w:rPr>
                <w:rFonts w:ascii="Arial" w:hAnsi="Arial" w:cs="Arial"/>
                <w:sz w:val="24"/>
                <w:szCs w:val="24"/>
              </w:rPr>
            </w:pPr>
            <w:r w:rsidRPr="004D7C55">
              <w:rPr>
                <w:rFonts w:ascii="Arial" w:eastAsia="Arial" w:hAnsi="Arial" w:cs="Arial"/>
                <w:sz w:val="24"/>
                <w:szCs w:val="24"/>
              </w:rPr>
              <w:t>3. Who was consulted</w:t>
            </w:r>
            <w:r w:rsidRPr="004D7C55">
              <w:rPr>
                <w:rFonts w:ascii="Arial" w:hAnsi="Arial" w:cs="Arial"/>
                <w:sz w:val="24"/>
                <w:szCs w:val="24"/>
              </w:rPr>
              <w:br/>
            </w:r>
            <w:r w:rsidRPr="004D7C55">
              <w:rPr>
                <w:rFonts w:ascii="Arial" w:eastAsia="Arial" w:hAnsi="Arial" w:cs="Arial"/>
                <w:sz w:val="24"/>
                <w:szCs w:val="24"/>
              </w:rPr>
              <w:t xml:space="preserve"> Details of groups or individuals consulted or invited to participate, including:</w:t>
            </w:r>
            <w:r w:rsidRPr="004D7C55">
              <w:rPr>
                <w:rFonts w:ascii="Arial" w:hAnsi="Arial" w:cs="Arial"/>
                <w:sz w:val="24"/>
                <w:szCs w:val="24"/>
              </w:rPr>
              <w:br/>
            </w:r>
            <w:r w:rsidRPr="004D7C55">
              <w:rPr>
                <w:rFonts w:ascii="Arial" w:eastAsia="Arial" w:hAnsi="Arial" w:cs="Arial"/>
                <w:sz w:val="24"/>
                <w:szCs w:val="24"/>
              </w:rPr>
              <w:t xml:space="preserve"> • Parents and carers of pupils at Harold Wood Primary School</w:t>
            </w:r>
            <w:r w:rsidRPr="004D7C55">
              <w:rPr>
                <w:rFonts w:ascii="Arial" w:hAnsi="Arial" w:cs="Arial"/>
                <w:sz w:val="24"/>
                <w:szCs w:val="24"/>
              </w:rPr>
              <w:br/>
            </w:r>
            <w:r w:rsidRPr="004D7C55">
              <w:rPr>
                <w:rFonts w:ascii="Arial" w:eastAsia="Arial" w:hAnsi="Arial" w:cs="Arial"/>
                <w:sz w:val="24"/>
                <w:szCs w:val="24"/>
              </w:rPr>
              <w:t xml:space="preserve"> • School staff and governors</w:t>
            </w:r>
            <w:r w:rsidRPr="004D7C55">
              <w:rPr>
                <w:rFonts w:ascii="Arial" w:hAnsi="Arial" w:cs="Arial"/>
                <w:sz w:val="24"/>
                <w:szCs w:val="24"/>
              </w:rPr>
              <w:br/>
            </w:r>
            <w:r w:rsidRPr="004D7C55">
              <w:rPr>
                <w:rFonts w:ascii="Arial" w:eastAsia="Arial" w:hAnsi="Arial" w:cs="Arial"/>
                <w:sz w:val="24"/>
                <w:szCs w:val="24"/>
              </w:rPr>
              <w:t xml:space="preserve"> • </w:t>
            </w:r>
            <w:proofErr w:type="gramStart"/>
            <w:r w:rsidRPr="004D7C55">
              <w:rPr>
                <w:rFonts w:ascii="Arial" w:eastAsia="Arial" w:hAnsi="Arial" w:cs="Arial"/>
                <w:sz w:val="24"/>
                <w:szCs w:val="24"/>
              </w:rPr>
              <w:t>Local residents</w:t>
            </w:r>
            <w:proofErr w:type="gramEnd"/>
            <w:r w:rsidRPr="004D7C55">
              <w:rPr>
                <w:rFonts w:ascii="Arial" w:eastAsia="Arial" w:hAnsi="Arial" w:cs="Arial"/>
                <w:sz w:val="24"/>
                <w:szCs w:val="24"/>
              </w:rPr>
              <w:t xml:space="preserve"> and businesses</w:t>
            </w:r>
            <w:r w:rsidRPr="004D7C55">
              <w:rPr>
                <w:rFonts w:ascii="Arial" w:hAnsi="Arial" w:cs="Arial"/>
                <w:sz w:val="24"/>
                <w:szCs w:val="24"/>
              </w:rPr>
              <w:br/>
            </w:r>
            <w:r w:rsidRPr="004D7C55">
              <w:rPr>
                <w:rFonts w:ascii="Arial" w:eastAsia="Arial" w:hAnsi="Arial" w:cs="Arial"/>
                <w:sz w:val="24"/>
                <w:szCs w:val="24"/>
              </w:rPr>
              <w:t xml:space="preserve"> • Any other stakeholder or representative groups</w:t>
            </w:r>
          </w:p>
        </w:tc>
      </w:tr>
      <w:tr w:rsidR="00C33827" w:rsidRPr="004D7C55" w14:paraId="2AE58171" w14:textId="77777777" w:rsidTr="007F6E78">
        <w:trPr>
          <w:trHeight w:val="315"/>
        </w:trPr>
        <w:tc>
          <w:tcPr>
            <w:tcW w:w="1550"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3EDC6126"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Response</w:t>
            </w:r>
          </w:p>
        </w:tc>
        <w:tc>
          <w:tcPr>
            <w:tcW w:w="7456"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2787D1B6"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Exemption applied:</w:t>
            </w:r>
          </w:p>
          <w:p w14:paraId="208503F8"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Exemption under section: Section 21 - Information accessible through other means</w:t>
            </w:r>
          </w:p>
          <w:p w14:paraId="29F5F432"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Information on the exemption applied to: Question 3.</w:t>
            </w:r>
          </w:p>
          <w:p w14:paraId="5BA5F75B"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Reason for applying the exemption:  The record of decision relating to Questions 1, 3 and 7 can be found here -</w:t>
            </w:r>
            <w:hyperlink r:id="rId47">
              <w:r w:rsidRPr="004D7C55">
                <w:rPr>
                  <w:rStyle w:val="Hyperlink"/>
                  <w:rFonts w:ascii="Arial" w:eastAsia="Arial" w:hAnsi="Arial" w:cs="Arial"/>
                  <w:color w:val="467886"/>
                  <w:sz w:val="24"/>
                  <w:szCs w:val="24"/>
                </w:rPr>
                <w:t>https://democracy.havering.gov.uk/mgIssueHistoryHome.aspx?IId=44777</w:t>
              </w:r>
            </w:hyperlink>
          </w:p>
          <w:p w14:paraId="090F4C0F"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Public Interest Test: This is not subject to a Public Information Test</w:t>
            </w:r>
          </w:p>
        </w:tc>
      </w:tr>
      <w:tr w:rsidR="00C33827" w:rsidRPr="004D7C55" w14:paraId="1C00C9BC" w14:textId="77777777" w:rsidTr="007F6E78">
        <w:trPr>
          <w:trHeight w:val="315"/>
        </w:trPr>
        <w:tc>
          <w:tcPr>
            <w:tcW w:w="1550"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41A3830C"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Question 4</w:t>
            </w:r>
          </w:p>
        </w:tc>
        <w:tc>
          <w:tcPr>
            <w:tcW w:w="7456"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38E749A3"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4. Parental engagement</w:t>
            </w:r>
            <w:r w:rsidRPr="004D7C55">
              <w:rPr>
                <w:rFonts w:ascii="Arial" w:hAnsi="Arial" w:cs="Arial"/>
                <w:sz w:val="24"/>
                <w:szCs w:val="24"/>
              </w:rPr>
              <w:br/>
            </w:r>
            <w:r w:rsidRPr="004D7C55">
              <w:rPr>
                <w:rFonts w:ascii="Arial" w:eastAsia="Arial" w:hAnsi="Arial" w:cs="Arial"/>
                <w:sz w:val="24"/>
                <w:szCs w:val="24"/>
              </w:rPr>
              <w:t xml:space="preserve"> Evidence of direct communication with parents and carers, including:</w:t>
            </w:r>
            <w:r w:rsidRPr="004D7C55">
              <w:rPr>
                <w:rFonts w:ascii="Arial" w:hAnsi="Arial" w:cs="Arial"/>
                <w:sz w:val="24"/>
                <w:szCs w:val="24"/>
              </w:rPr>
              <w:br/>
            </w:r>
            <w:r w:rsidRPr="004D7C55">
              <w:rPr>
                <w:rFonts w:ascii="Arial" w:eastAsia="Arial" w:hAnsi="Arial" w:cs="Arial"/>
                <w:sz w:val="24"/>
                <w:szCs w:val="24"/>
              </w:rPr>
              <w:t xml:space="preserve"> • Copies of emails, letters, or school-distributed communications</w:t>
            </w:r>
            <w:r w:rsidRPr="004D7C55">
              <w:rPr>
                <w:rFonts w:ascii="Arial" w:hAnsi="Arial" w:cs="Arial"/>
                <w:sz w:val="24"/>
                <w:szCs w:val="24"/>
              </w:rPr>
              <w:br/>
            </w:r>
            <w:r w:rsidRPr="004D7C55">
              <w:rPr>
                <w:rFonts w:ascii="Arial" w:eastAsia="Arial" w:hAnsi="Arial" w:cs="Arial"/>
                <w:sz w:val="24"/>
                <w:szCs w:val="24"/>
              </w:rPr>
              <w:t xml:space="preserve"> • Confirmation of whether the school was asked to distribute consultation materials</w:t>
            </w:r>
            <w:r w:rsidRPr="004D7C55">
              <w:rPr>
                <w:rFonts w:ascii="Arial" w:hAnsi="Arial" w:cs="Arial"/>
                <w:sz w:val="24"/>
                <w:szCs w:val="24"/>
              </w:rPr>
              <w:br/>
            </w:r>
            <w:r w:rsidRPr="004D7C55">
              <w:rPr>
                <w:rFonts w:ascii="Arial" w:eastAsia="Arial" w:hAnsi="Arial" w:cs="Arial"/>
                <w:sz w:val="24"/>
                <w:szCs w:val="24"/>
              </w:rPr>
              <w:t xml:space="preserve"> • If no direct communication took place, confirmation of this fact</w:t>
            </w:r>
          </w:p>
        </w:tc>
      </w:tr>
      <w:tr w:rsidR="00C33827" w:rsidRPr="004D7C55" w14:paraId="72E87196" w14:textId="77777777" w:rsidTr="007F6E78">
        <w:trPr>
          <w:trHeight w:val="315"/>
        </w:trPr>
        <w:tc>
          <w:tcPr>
            <w:tcW w:w="1550"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6547EAC4"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Response</w:t>
            </w:r>
          </w:p>
        </w:tc>
        <w:tc>
          <w:tcPr>
            <w:tcW w:w="7456"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13064742"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The previously mentioned notice of proposal can be considered as part of the parental engagement.</w:t>
            </w:r>
          </w:p>
        </w:tc>
      </w:tr>
      <w:tr w:rsidR="00C33827" w:rsidRPr="004D7C55" w14:paraId="517510D3" w14:textId="77777777" w:rsidTr="007F6E78">
        <w:trPr>
          <w:trHeight w:val="315"/>
        </w:trPr>
        <w:tc>
          <w:tcPr>
            <w:tcW w:w="1550"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5A5A73B0"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Question 5</w:t>
            </w:r>
          </w:p>
        </w:tc>
        <w:tc>
          <w:tcPr>
            <w:tcW w:w="7456"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5B150BDD"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5. August timing</w:t>
            </w:r>
            <w:r w:rsidRPr="004D7C55">
              <w:rPr>
                <w:rFonts w:ascii="Arial" w:hAnsi="Arial" w:cs="Arial"/>
                <w:sz w:val="24"/>
                <w:szCs w:val="24"/>
              </w:rPr>
              <w:br/>
            </w:r>
            <w:r w:rsidRPr="004D7C55">
              <w:rPr>
                <w:rFonts w:ascii="Arial" w:eastAsia="Arial" w:hAnsi="Arial" w:cs="Arial"/>
                <w:sz w:val="24"/>
                <w:szCs w:val="24"/>
              </w:rPr>
              <w:t xml:space="preserve"> Any internal discussion, assessment, or justification (including </w:t>
            </w:r>
            <w:r w:rsidRPr="004D7C55">
              <w:rPr>
                <w:rFonts w:ascii="Arial" w:eastAsia="Arial" w:hAnsi="Arial" w:cs="Arial"/>
                <w:sz w:val="24"/>
                <w:szCs w:val="24"/>
              </w:rPr>
              <w:lastRenderedPageBreak/>
              <w:t>emails or internal guidance) addressing:</w:t>
            </w:r>
            <w:r w:rsidRPr="004D7C55">
              <w:rPr>
                <w:rFonts w:ascii="Arial" w:hAnsi="Arial" w:cs="Arial"/>
                <w:sz w:val="24"/>
                <w:szCs w:val="24"/>
              </w:rPr>
              <w:br/>
            </w:r>
            <w:r w:rsidRPr="004D7C55">
              <w:rPr>
                <w:rFonts w:ascii="Arial" w:eastAsia="Arial" w:hAnsi="Arial" w:cs="Arial"/>
                <w:sz w:val="24"/>
                <w:szCs w:val="24"/>
              </w:rPr>
              <w:t xml:space="preserve"> • The decision to conduct consultation during August / the school summer holiday period</w:t>
            </w:r>
            <w:r w:rsidRPr="004D7C55">
              <w:rPr>
                <w:rFonts w:ascii="Arial" w:hAnsi="Arial" w:cs="Arial"/>
                <w:sz w:val="24"/>
                <w:szCs w:val="24"/>
              </w:rPr>
              <w:br/>
            </w:r>
            <w:r w:rsidRPr="004D7C55">
              <w:rPr>
                <w:rFonts w:ascii="Arial" w:eastAsia="Arial" w:hAnsi="Arial" w:cs="Arial"/>
                <w:sz w:val="24"/>
                <w:szCs w:val="24"/>
              </w:rPr>
              <w:t xml:space="preserve"> • Any consideration of the impact this timing may have had on parental awareness or participation</w:t>
            </w:r>
          </w:p>
        </w:tc>
      </w:tr>
      <w:tr w:rsidR="00C33827" w:rsidRPr="004D7C55" w14:paraId="692684C6" w14:textId="77777777" w:rsidTr="007F6E78">
        <w:trPr>
          <w:trHeight w:val="300"/>
        </w:trPr>
        <w:tc>
          <w:tcPr>
            <w:tcW w:w="1550"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13134BF1"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lastRenderedPageBreak/>
              <w:t>Response</w:t>
            </w:r>
          </w:p>
        </w:tc>
        <w:tc>
          <w:tcPr>
            <w:tcW w:w="7456"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6655157F" w14:textId="254A99CD" w:rsidR="00C33827" w:rsidRPr="004D7C55" w:rsidRDefault="00C33827" w:rsidP="002B3BE8">
            <w:pPr>
              <w:rPr>
                <w:rFonts w:ascii="Arial" w:hAnsi="Arial" w:cs="Arial"/>
                <w:sz w:val="24"/>
                <w:szCs w:val="24"/>
              </w:rPr>
            </w:pPr>
            <w:r w:rsidRPr="004D7C55">
              <w:rPr>
                <w:rFonts w:ascii="Arial" w:eastAsia="Arial" w:hAnsi="Arial" w:cs="Arial"/>
                <w:sz w:val="24"/>
                <w:szCs w:val="24"/>
              </w:rPr>
              <w:t xml:space="preserve">The extension of the school street zone was considered following site observations carried out prior to the scheme being made </w:t>
            </w:r>
            <w:r w:rsidR="007F6E78" w:rsidRPr="004D7C55">
              <w:rPr>
                <w:rFonts w:ascii="Arial" w:eastAsia="Arial" w:hAnsi="Arial" w:cs="Arial"/>
                <w:sz w:val="24"/>
                <w:szCs w:val="24"/>
              </w:rPr>
              <w:t>permanent</w:t>
            </w:r>
            <w:r w:rsidRPr="004D7C55">
              <w:rPr>
                <w:rFonts w:ascii="Arial" w:eastAsia="Arial" w:hAnsi="Arial" w:cs="Arial"/>
                <w:sz w:val="24"/>
                <w:szCs w:val="24"/>
              </w:rPr>
              <w:t xml:space="preserve">.  There were also requests from </w:t>
            </w:r>
            <w:proofErr w:type="gramStart"/>
            <w:r w:rsidRPr="004D7C55">
              <w:rPr>
                <w:rFonts w:ascii="Arial" w:eastAsia="Arial" w:hAnsi="Arial" w:cs="Arial"/>
                <w:sz w:val="24"/>
                <w:szCs w:val="24"/>
              </w:rPr>
              <w:t>local residents</w:t>
            </w:r>
            <w:proofErr w:type="gramEnd"/>
            <w:r w:rsidRPr="004D7C55">
              <w:rPr>
                <w:rFonts w:ascii="Arial" w:eastAsia="Arial" w:hAnsi="Arial" w:cs="Arial"/>
                <w:sz w:val="24"/>
                <w:szCs w:val="24"/>
              </w:rPr>
              <w:t xml:space="preserve">.  Drivers are responsible for </w:t>
            </w:r>
            <w:proofErr w:type="gramStart"/>
            <w:r w:rsidRPr="004D7C55">
              <w:rPr>
                <w:rFonts w:ascii="Arial" w:eastAsia="Arial" w:hAnsi="Arial" w:cs="Arial"/>
                <w:sz w:val="24"/>
                <w:szCs w:val="24"/>
              </w:rPr>
              <w:t>adhering to road traffic signs at all times</w:t>
            </w:r>
            <w:proofErr w:type="gramEnd"/>
            <w:r w:rsidRPr="004D7C55">
              <w:rPr>
                <w:rFonts w:ascii="Arial" w:eastAsia="Arial" w:hAnsi="Arial" w:cs="Arial"/>
                <w:sz w:val="24"/>
                <w:szCs w:val="24"/>
              </w:rPr>
              <w:t xml:space="preserve">, there are also advance warning signs in place informing drivers of the upcoming restrictions.  </w:t>
            </w:r>
          </w:p>
        </w:tc>
      </w:tr>
      <w:tr w:rsidR="00C33827" w:rsidRPr="004D7C55" w14:paraId="75769F59" w14:textId="77777777" w:rsidTr="007F6E78">
        <w:trPr>
          <w:trHeight w:val="300"/>
        </w:trPr>
        <w:tc>
          <w:tcPr>
            <w:tcW w:w="1550"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05C07F64"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Question 6</w:t>
            </w:r>
          </w:p>
        </w:tc>
        <w:tc>
          <w:tcPr>
            <w:tcW w:w="7456"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44E3E28A"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6. Consultation outcomes</w:t>
            </w:r>
            <w:r w:rsidRPr="004D7C55">
              <w:rPr>
                <w:rFonts w:ascii="Arial" w:hAnsi="Arial" w:cs="Arial"/>
                <w:sz w:val="24"/>
                <w:szCs w:val="24"/>
              </w:rPr>
              <w:br/>
            </w:r>
            <w:r w:rsidRPr="004D7C55">
              <w:rPr>
                <w:rFonts w:ascii="Arial" w:eastAsia="Arial" w:hAnsi="Arial" w:cs="Arial"/>
                <w:sz w:val="24"/>
                <w:szCs w:val="24"/>
              </w:rPr>
              <w:t xml:space="preserve"> • Total number of responses received</w:t>
            </w:r>
            <w:r w:rsidRPr="004D7C55">
              <w:rPr>
                <w:rFonts w:ascii="Arial" w:hAnsi="Arial" w:cs="Arial"/>
                <w:sz w:val="24"/>
                <w:szCs w:val="24"/>
              </w:rPr>
              <w:br/>
            </w:r>
            <w:r w:rsidRPr="004D7C55">
              <w:rPr>
                <w:rFonts w:ascii="Arial" w:eastAsia="Arial" w:hAnsi="Arial" w:cs="Arial"/>
                <w:sz w:val="24"/>
                <w:szCs w:val="24"/>
              </w:rPr>
              <w:t xml:space="preserve"> • Any breakdown of responses by respondent type (e.g. parents, residents, businesses), where held</w:t>
            </w:r>
            <w:r w:rsidRPr="004D7C55">
              <w:rPr>
                <w:rFonts w:ascii="Arial" w:hAnsi="Arial" w:cs="Arial"/>
                <w:sz w:val="24"/>
                <w:szCs w:val="24"/>
              </w:rPr>
              <w:br/>
            </w:r>
            <w:r w:rsidRPr="004D7C55">
              <w:rPr>
                <w:rFonts w:ascii="Arial" w:eastAsia="Arial" w:hAnsi="Arial" w:cs="Arial"/>
                <w:sz w:val="24"/>
                <w:szCs w:val="24"/>
              </w:rPr>
              <w:t xml:space="preserve"> • Any summaries, analyses, or reports relied upon to support the decision to extend the scheme</w:t>
            </w:r>
          </w:p>
        </w:tc>
      </w:tr>
      <w:tr w:rsidR="00C33827" w:rsidRPr="004D7C55" w14:paraId="03430F42" w14:textId="77777777" w:rsidTr="007F6E78">
        <w:trPr>
          <w:trHeight w:val="300"/>
        </w:trPr>
        <w:tc>
          <w:tcPr>
            <w:tcW w:w="1550"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62CC03A7"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Response</w:t>
            </w:r>
          </w:p>
        </w:tc>
        <w:tc>
          <w:tcPr>
            <w:tcW w:w="7456"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47B51448"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Exemption applied:</w:t>
            </w:r>
          </w:p>
          <w:p w14:paraId="08D7D63E" w14:textId="39FB26DD" w:rsidR="00C33827" w:rsidRPr="004D7C55" w:rsidRDefault="00C33827" w:rsidP="002B3BE8">
            <w:pPr>
              <w:rPr>
                <w:rFonts w:ascii="Arial" w:hAnsi="Arial" w:cs="Arial"/>
                <w:sz w:val="24"/>
                <w:szCs w:val="24"/>
              </w:rPr>
            </w:pPr>
            <w:r w:rsidRPr="004D7C55">
              <w:rPr>
                <w:rFonts w:ascii="Arial" w:eastAsia="Arial" w:hAnsi="Arial" w:cs="Arial"/>
                <w:sz w:val="24"/>
                <w:szCs w:val="24"/>
              </w:rPr>
              <w:t>Exemption applied – please see below</w:t>
            </w:r>
          </w:p>
          <w:p w14:paraId="5B42B1F5"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Exemption under section: Section 21 - Information accessible through other means</w:t>
            </w:r>
          </w:p>
          <w:p w14:paraId="28B1EF01"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In relation to question 6, For the initial consultation data, see Appendix B here</w:t>
            </w:r>
            <w:hyperlink r:id="rId48">
              <w:r w:rsidRPr="004D7C55">
                <w:rPr>
                  <w:rStyle w:val="Hyperlink"/>
                  <w:rFonts w:ascii="Arial" w:eastAsia="Arial" w:hAnsi="Arial" w:cs="Arial"/>
                  <w:color w:val="467886"/>
                  <w:sz w:val="24"/>
                  <w:szCs w:val="24"/>
                </w:rPr>
                <w:t>https://democracy.havering.gov.uk/mgIssueHistoryHome.aspx?IId=44777</w:t>
              </w:r>
            </w:hyperlink>
          </w:p>
          <w:p w14:paraId="4D2ABB86"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This document also includes the decision to extend the scheme.  In response to the Notice of Proposal, there was 1 response from a resident supporting the scheme.</w:t>
            </w:r>
          </w:p>
          <w:p w14:paraId="7B68EC6D"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Public Interest Test: This is not subject to a Public Information Test</w:t>
            </w:r>
          </w:p>
        </w:tc>
      </w:tr>
      <w:tr w:rsidR="00C33827" w:rsidRPr="004D7C55" w14:paraId="127F969B" w14:textId="77777777" w:rsidTr="007F6E78">
        <w:trPr>
          <w:trHeight w:val="300"/>
        </w:trPr>
        <w:tc>
          <w:tcPr>
            <w:tcW w:w="1550"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3EACFB9E"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Question 7</w:t>
            </w:r>
          </w:p>
        </w:tc>
        <w:tc>
          <w:tcPr>
            <w:tcW w:w="7456"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0D3DAF6D"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7. Supporting evidence</w:t>
            </w:r>
            <w:r w:rsidRPr="004D7C55">
              <w:rPr>
                <w:rFonts w:ascii="Arial" w:hAnsi="Arial" w:cs="Arial"/>
                <w:sz w:val="24"/>
                <w:szCs w:val="24"/>
              </w:rPr>
              <w:br/>
            </w:r>
            <w:r w:rsidRPr="004D7C55">
              <w:rPr>
                <w:rFonts w:ascii="Arial" w:eastAsia="Arial" w:hAnsi="Arial" w:cs="Arial"/>
                <w:sz w:val="24"/>
                <w:szCs w:val="24"/>
              </w:rPr>
              <w:t xml:space="preserve"> Any traffic, air quality, road safety, or environmental data relied upon in deciding to extend the scheme.</w:t>
            </w:r>
            <w:r w:rsidRPr="004D7C55">
              <w:rPr>
                <w:rFonts w:ascii="Arial" w:hAnsi="Arial" w:cs="Arial"/>
                <w:sz w:val="24"/>
                <w:szCs w:val="24"/>
              </w:rPr>
              <w:br/>
            </w:r>
            <w:r w:rsidRPr="004D7C55">
              <w:rPr>
                <w:rFonts w:ascii="Arial" w:eastAsia="Arial" w:hAnsi="Arial" w:cs="Arial"/>
                <w:sz w:val="24"/>
                <w:szCs w:val="24"/>
              </w:rPr>
              <w:t xml:space="preserve"> If any information is withheld or redacted, please:</w:t>
            </w:r>
            <w:r w:rsidRPr="004D7C55">
              <w:rPr>
                <w:rFonts w:ascii="Arial" w:hAnsi="Arial" w:cs="Arial"/>
                <w:sz w:val="24"/>
                <w:szCs w:val="24"/>
              </w:rPr>
              <w:br/>
            </w:r>
            <w:r w:rsidRPr="004D7C55">
              <w:rPr>
                <w:rFonts w:ascii="Arial" w:eastAsia="Arial" w:hAnsi="Arial" w:cs="Arial"/>
                <w:sz w:val="24"/>
                <w:szCs w:val="24"/>
              </w:rPr>
              <w:t xml:space="preserve"> • Identify the specific exemption(s) relied upon under the Freedom of Information Act 2000</w:t>
            </w:r>
            <w:r w:rsidRPr="004D7C55">
              <w:rPr>
                <w:rFonts w:ascii="Arial" w:hAnsi="Arial" w:cs="Arial"/>
                <w:sz w:val="24"/>
                <w:szCs w:val="24"/>
              </w:rPr>
              <w:br/>
            </w:r>
            <w:r w:rsidRPr="004D7C55">
              <w:rPr>
                <w:rFonts w:ascii="Arial" w:eastAsia="Arial" w:hAnsi="Arial" w:cs="Arial"/>
                <w:sz w:val="24"/>
                <w:szCs w:val="24"/>
              </w:rPr>
              <w:t xml:space="preserve"> • Explain why each exemption applies</w:t>
            </w:r>
            <w:r w:rsidRPr="004D7C55">
              <w:rPr>
                <w:rFonts w:ascii="Arial" w:hAnsi="Arial" w:cs="Arial"/>
                <w:sz w:val="24"/>
                <w:szCs w:val="24"/>
              </w:rPr>
              <w:br/>
            </w:r>
            <w:r w:rsidRPr="004D7C55">
              <w:rPr>
                <w:rFonts w:ascii="Arial" w:eastAsia="Arial" w:hAnsi="Arial" w:cs="Arial"/>
                <w:sz w:val="24"/>
                <w:szCs w:val="24"/>
              </w:rPr>
              <w:lastRenderedPageBreak/>
              <w:t xml:space="preserve"> • Provide any information that can reasonably be disclosed in redacted form</w:t>
            </w:r>
          </w:p>
        </w:tc>
      </w:tr>
      <w:tr w:rsidR="00C33827" w:rsidRPr="004D7C55" w14:paraId="5E2C59BF" w14:textId="77777777" w:rsidTr="007F6E78">
        <w:trPr>
          <w:trHeight w:val="300"/>
        </w:trPr>
        <w:tc>
          <w:tcPr>
            <w:tcW w:w="1550"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43C18004"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lastRenderedPageBreak/>
              <w:t>Response</w:t>
            </w:r>
          </w:p>
        </w:tc>
        <w:tc>
          <w:tcPr>
            <w:tcW w:w="7456"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7158ECC5"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Exemption applied – please see below</w:t>
            </w:r>
          </w:p>
          <w:p w14:paraId="7B80412A"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Exemption under section: Section 21 - Information accessible through other means</w:t>
            </w:r>
          </w:p>
          <w:p w14:paraId="0250F55A"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Information on the exemption applied to: Question 7.</w:t>
            </w:r>
          </w:p>
          <w:p w14:paraId="76E1325E"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Reason for applying the exemption:  The record of decision relating to Questions 1, 3 and 7 can be found here -</w:t>
            </w:r>
            <w:hyperlink r:id="rId49">
              <w:r w:rsidRPr="004D7C55">
                <w:rPr>
                  <w:rStyle w:val="Hyperlink"/>
                  <w:rFonts w:ascii="Arial" w:eastAsia="Arial" w:hAnsi="Arial" w:cs="Arial"/>
                  <w:color w:val="467886"/>
                  <w:sz w:val="24"/>
                  <w:szCs w:val="24"/>
                </w:rPr>
                <w:t>https://democracy.havering.gov.uk/mgIssueHistoryHome.aspx?IId=44777</w:t>
              </w:r>
            </w:hyperlink>
          </w:p>
          <w:p w14:paraId="38563497"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Public Interest Test: This is not subject to a Public Information Test</w:t>
            </w:r>
          </w:p>
        </w:tc>
      </w:tr>
    </w:tbl>
    <w:p w14:paraId="667BECDF" w14:textId="77777777" w:rsidR="00C33827" w:rsidRPr="004D7C55" w:rsidRDefault="00C33827" w:rsidP="00C33827">
      <w:pPr>
        <w:rPr>
          <w:rFonts w:ascii="Arial" w:eastAsia="Arial" w:hAnsi="Arial" w:cs="Arial"/>
          <w:sz w:val="24"/>
          <w:szCs w:val="24"/>
        </w:rPr>
      </w:pPr>
    </w:p>
    <w:p w14:paraId="3B3B03D9" w14:textId="77777777" w:rsidR="00C33827" w:rsidRPr="004D7C55" w:rsidRDefault="00C33827" w:rsidP="00C33827">
      <w:pPr>
        <w:rPr>
          <w:rFonts w:ascii="Arial" w:hAnsi="Arial" w:cs="Arial"/>
          <w:sz w:val="24"/>
          <w:szCs w:val="24"/>
        </w:rPr>
      </w:pPr>
      <w:r w:rsidRPr="004D7C55">
        <w:rPr>
          <w:rFonts w:ascii="Arial" w:eastAsia="Arial" w:hAnsi="Arial" w:cs="Arial"/>
          <w:sz w:val="24"/>
          <w:szCs w:val="24"/>
        </w:rPr>
        <w:t>HAV-FOI-399749</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545"/>
        <w:gridCol w:w="7461"/>
      </w:tblGrid>
      <w:tr w:rsidR="00C33827" w:rsidRPr="004D7C55" w14:paraId="3A395D6F" w14:textId="77777777" w:rsidTr="002B3BE8">
        <w:trPr>
          <w:trHeight w:val="315"/>
        </w:trPr>
        <w:tc>
          <w:tcPr>
            <w:tcW w:w="1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20F77B1"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Information</w:t>
            </w:r>
          </w:p>
        </w:tc>
        <w:tc>
          <w:tcPr>
            <w:tcW w:w="74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66FB5AB"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Compliance with age-restricted sales of vaping products</w:t>
            </w:r>
          </w:p>
          <w:p w14:paraId="069917F9"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Please provide data for the last three financial years (22/23, 23/24, 24/25).</w:t>
            </w:r>
          </w:p>
        </w:tc>
      </w:tr>
      <w:tr w:rsidR="00C33827" w:rsidRPr="004D7C55" w14:paraId="7C7D8A36" w14:textId="77777777" w:rsidTr="002B3BE8">
        <w:trPr>
          <w:trHeight w:val="315"/>
        </w:trPr>
        <w:tc>
          <w:tcPr>
            <w:tcW w:w="1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5C24B15"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Question 1</w:t>
            </w:r>
          </w:p>
        </w:tc>
        <w:tc>
          <w:tcPr>
            <w:tcW w:w="74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9C743B6"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 xml:space="preserve">1. The total number of test purchase operations carried out by your authority to assess compliance with age-restricted sales of vaping products in retail premises. </w:t>
            </w:r>
          </w:p>
        </w:tc>
      </w:tr>
      <w:tr w:rsidR="00C33827" w:rsidRPr="004D7C55" w14:paraId="70A3C6BD" w14:textId="77777777" w:rsidTr="002B3BE8">
        <w:trPr>
          <w:trHeight w:val="300"/>
        </w:trPr>
        <w:tc>
          <w:tcPr>
            <w:tcW w:w="1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72C2570"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Response</w:t>
            </w:r>
          </w:p>
        </w:tc>
        <w:tc>
          <w:tcPr>
            <w:tcW w:w="74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3A52236" w14:textId="77777777" w:rsidR="00C33827" w:rsidRPr="005877A6" w:rsidRDefault="00C33827" w:rsidP="005877A6">
            <w:pPr>
              <w:pStyle w:val="NoSpacing"/>
              <w:rPr>
                <w:rFonts w:ascii="Arial" w:hAnsi="Arial" w:cs="Arial"/>
                <w:sz w:val="24"/>
                <w:szCs w:val="24"/>
              </w:rPr>
            </w:pPr>
            <w:r w:rsidRPr="005877A6">
              <w:rPr>
                <w:rFonts w:ascii="Arial" w:hAnsi="Arial" w:cs="Arial"/>
                <w:sz w:val="24"/>
                <w:szCs w:val="24"/>
              </w:rPr>
              <w:t>22/23 - Seven operations</w:t>
            </w:r>
          </w:p>
          <w:p w14:paraId="211E5A72" w14:textId="77777777" w:rsidR="00C33827" w:rsidRPr="005877A6" w:rsidRDefault="00C33827" w:rsidP="005877A6">
            <w:pPr>
              <w:pStyle w:val="NoSpacing"/>
              <w:rPr>
                <w:rFonts w:ascii="Arial" w:hAnsi="Arial" w:cs="Arial"/>
                <w:sz w:val="24"/>
                <w:szCs w:val="24"/>
              </w:rPr>
            </w:pPr>
            <w:r w:rsidRPr="005877A6">
              <w:rPr>
                <w:rFonts w:ascii="Arial" w:hAnsi="Arial" w:cs="Arial"/>
                <w:sz w:val="24"/>
                <w:szCs w:val="24"/>
              </w:rPr>
              <w:t>23/24 - Two operations</w:t>
            </w:r>
          </w:p>
          <w:p w14:paraId="24807F63" w14:textId="77777777" w:rsidR="00C33827" w:rsidRPr="004D7C55" w:rsidRDefault="00C33827" w:rsidP="005877A6">
            <w:pPr>
              <w:pStyle w:val="NoSpacing"/>
            </w:pPr>
            <w:r w:rsidRPr="005877A6">
              <w:rPr>
                <w:rFonts w:ascii="Arial" w:hAnsi="Arial" w:cs="Arial"/>
                <w:sz w:val="24"/>
                <w:szCs w:val="24"/>
              </w:rPr>
              <w:t>24/25 - Eight operations</w:t>
            </w:r>
          </w:p>
        </w:tc>
      </w:tr>
      <w:tr w:rsidR="00C33827" w:rsidRPr="004D7C55" w14:paraId="5ADFB8D9" w14:textId="77777777" w:rsidTr="002B3BE8">
        <w:trPr>
          <w:trHeight w:val="300"/>
        </w:trPr>
        <w:tc>
          <w:tcPr>
            <w:tcW w:w="1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60C2F54"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Question 2</w:t>
            </w:r>
          </w:p>
        </w:tc>
        <w:tc>
          <w:tcPr>
            <w:tcW w:w="74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C808E4C"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2. Of these test purchases, the number that resulted in a failure, where a vaping product was sold without appropriate age verification.</w:t>
            </w:r>
          </w:p>
        </w:tc>
      </w:tr>
      <w:tr w:rsidR="00C33827" w:rsidRPr="004D7C55" w14:paraId="633662AE" w14:textId="77777777" w:rsidTr="002B3BE8">
        <w:trPr>
          <w:trHeight w:val="330"/>
        </w:trPr>
        <w:tc>
          <w:tcPr>
            <w:tcW w:w="1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3C3425C"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Response</w:t>
            </w:r>
          </w:p>
        </w:tc>
        <w:tc>
          <w:tcPr>
            <w:tcW w:w="74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4D5A1FC" w14:textId="77777777" w:rsidR="00C33827" w:rsidRPr="004D7C55" w:rsidRDefault="00C33827" w:rsidP="005877A6">
            <w:pPr>
              <w:pStyle w:val="NoSpacing"/>
              <w:rPr>
                <w:rFonts w:ascii="Arial" w:hAnsi="Arial" w:cs="Arial"/>
                <w:sz w:val="24"/>
                <w:szCs w:val="24"/>
              </w:rPr>
            </w:pPr>
            <w:r w:rsidRPr="005877A6">
              <w:rPr>
                <w:rFonts w:ascii="Arial" w:hAnsi="Arial" w:cs="Arial"/>
                <w:sz w:val="24"/>
                <w:szCs w:val="24"/>
              </w:rPr>
              <w:t xml:space="preserve">22/23 - Five </w:t>
            </w:r>
          </w:p>
          <w:p w14:paraId="12B3FCDE" w14:textId="77777777" w:rsidR="00C33827" w:rsidRPr="004D7C55" w:rsidRDefault="00C33827" w:rsidP="005877A6">
            <w:pPr>
              <w:pStyle w:val="NoSpacing"/>
              <w:rPr>
                <w:rFonts w:ascii="Arial" w:hAnsi="Arial" w:cs="Arial"/>
                <w:sz w:val="24"/>
                <w:szCs w:val="24"/>
              </w:rPr>
            </w:pPr>
            <w:r w:rsidRPr="005877A6">
              <w:rPr>
                <w:rFonts w:ascii="Arial" w:hAnsi="Arial" w:cs="Arial"/>
                <w:sz w:val="24"/>
                <w:szCs w:val="24"/>
              </w:rPr>
              <w:t>23/24 - Zero</w:t>
            </w:r>
          </w:p>
          <w:p w14:paraId="1DF88C98" w14:textId="77777777" w:rsidR="00C33827" w:rsidRPr="004D7C55" w:rsidRDefault="00C33827" w:rsidP="005877A6">
            <w:pPr>
              <w:pStyle w:val="NoSpacing"/>
              <w:rPr>
                <w:rFonts w:ascii="Arial" w:hAnsi="Arial" w:cs="Arial"/>
                <w:sz w:val="24"/>
                <w:szCs w:val="24"/>
              </w:rPr>
            </w:pPr>
            <w:r w:rsidRPr="005877A6">
              <w:rPr>
                <w:rFonts w:ascii="Arial" w:hAnsi="Arial" w:cs="Arial"/>
                <w:sz w:val="24"/>
                <w:szCs w:val="24"/>
              </w:rPr>
              <w:t>24/25 - Zero</w:t>
            </w:r>
          </w:p>
        </w:tc>
      </w:tr>
      <w:tr w:rsidR="00C33827" w:rsidRPr="004D7C55" w14:paraId="16601D86" w14:textId="77777777" w:rsidTr="002B3BE8">
        <w:trPr>
          <w:trHeight w:val="300"/>
        </w:trPr>
        <w:tc>
          <w:tcPr>
            <w:tcW w:w="1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874A7A5"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Question 3</w:t>
            </w:r>
          </w:p>
        </w:tc>
        <w:tc>
          <w:tcPr>
            <w:tcW w:w="74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E503723"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 xml:space="preserve">3. The number of financial penalties, fixed penalty notices, or fines issued to retailers for the illegal sale of vaping products to underage customers. </w:t>
            </w:r>
          </w:p>
        </w:tc>
      </w:tr>
      <w:tr w:rsidR="00C33827" w:rsidRPr="004D7C55" w14:paraId="1A79E111" w14:textId="77777777" w:rsidTr="002B3BE8">
        <w:trPr>
          <w:trHeight w:val="300"/>
        </w:trPr>
        <w:tc>
          <w:tcPr>
            <w:tcW w:w="1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0594F10"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Response</w:t>
            </w:r>
          </w:p>
        </w:tc>
        <w:tc>
          <w:tcPr>
            <w:tcW w:w="74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D3AC0D2" w14:textId="77777777" w:rsidR="00C33827" w:rsidRPr="004D7C55" w:rsidRDefault="00C33827" w:rsidP="005877A6">
            <w:pPr>
              <w:pStyle w:val="NoSpacing"/>
              <w:rPr>
                <w:rFonts w:ascii="Arial" w:hAnsi="Arial" w:cs="Arial"/>
                <w:sz w:val="24"/>
                <w:szCs w:val="24"/>
              </w:rPr>
            </w:pPr>
            <w:r w:rsidRPr="005877A6">
              <w:rPr>
                <w:rFonts w:ascii="Arial" w:hAnsi="Arial" w:cs="Arial"/>
                <w:sz w:val="24"/>
                <w:szCs w:val="24"/>
              </w:rPr>
              <w:t>22/23 - Zero</w:t>
            </w:r>
          </w:p>
          <w:p w14:paraId="52043858" w14:textId="77777777" w:rsidR="00C33827" w:rsidRPr="004D7C55" w:rsidRDefault="00C33827" w:rsidP="005877A6">
            <w:pPr>
              <w:pStyle w:val="NoSpacing"/>
              <w:rPr>
                <w:rFonts w:ascii="Arial" w:hAnsi="Arial" w:cs="Arial"/>
                <w:sz w:val="24"/>
                <w:szCs w:val="24"/>
              </w:rPr>
            </w:pPr>
            <w:r w:rsidRPr="005877A6">
              <w:rPr>
                <w:rFonts w:ascii="Arial" w:hAnsi="Arial" w:cs="Arial"/>
                <w:sz w:val="24"/>
                <w:szCs w:val="24"/>
              </w:rPr>
              <w:t>23/24 - Zero</w:t>
            </w:r>
          </w:p>
          <w:p w14:paraId="06F25A2B" w14:textId="77777777" w:rsidR="00C33827" w:rsidRPr="004D7C55" w:rsidRDefault="00C33827" w:rsidP="005877A6">
            <w:pPr>
              <w:pStyle w:val="NoSpacing"/>
              <w:rPr>
                <w:rFonts w:ascii="Arial" w:hAnsi="Arial" w:cs="Arial"/>
                <w:sz w:val="24"/>
                <w:szCs w:val="24"/>
              </w:rPr>
            </w:pPr>
            <w:r w:rsidRPr="005877A6">
              <w:rPr>
                <w:rFonts w:ascii="Arial" w:hAnsi="Arial" w:cs="Arial"/>
                <w:sz w:val="24"/>
                <w:szCs w:val="24"/>
              </w:rPr>
              <w:t>24/25 - Zero</w:t>
            </w:r>
          </w:p>
        </w:tc>
      </w:tr>
    </w:tbl>
    <w:p w14:paraId="50BBFA8E" w14:textId="77777777" w:rsidR="00C33827" w:rsidRPr="004D7C55" w:rsidRDefault="00C33827" w:rsidP="00C33827">
      <w:pPr>
        <w:rPr>
          <w:rFonts w:ascii="Arial" w:hAnsi="Arial" w:cs="Arial"/>
          <w:sz w:val="24"/>
          <w:szCs w:val="24"/>
        </w:rPr>
      </w:pPr>
      <w:r w:rsidRPr="004D7C55">
        <w:rPr>
          <w:rFonts w:ascii="Arial" w:eastAsia="Arial" w:hAnsi="Arial" w:cs="Arial"/>
          <w:sz w:val="24"/>
          <w:szCs w:val="24"/>
        </w:rPr>
        <w:t xml:space="preserve"> </w:t>
      </w:r>
    </w:p>
    <w:p w14:paraId="5687E7F6" w14:textId="77777777" w:rsidR="00C33827" w:rsidRPr="004D7C55" w:rsidRDefault="00C33827" w:rsidP="00C33827">
      <w:pPr>
        <w:rPr>
          <w:rFonts w:ascii="Arial" w:hAnsi="Arial" w:cs="Arial"/>
          <w:sz w:val="24"/>
          <w:szCs w:val="24"/>
        </w:rPr>
      </w:pPr>
      <w:r w:rsidRPr="004D7C55">
        <w:rPr>
          <w:rFonts w:ascii="Arial" w:eastAsia="Arial" w:hAnsi="Arial" w:cs="Arial"/>
          <w:sz w:val="24"/>
          <w:szCs w:val="24"/>
        </w:rPr>
        <w:lastRenderedPageBreak/>
        <w:t>HAV-FOI-319950</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605"/>
        <w:gridCol w:w="7401"/>
      </w:tblGrid>
      <w:tr w:rsidR="00C33827" w:rsidRPr="004D7C55" w14:paraId="033D35B6" w14:textId="77777777" w:rsidTr="002B3BE8">
        <w:trPr>
          <w:trHeight w:val="315"/>
        </w:trPr>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6DAA20F"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Information</w:t>
            </w:r>
          </w:p>
        </w:tc>
        <w:tc>
          <w:tcPr>
            <w:tcW w:w="7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C87DD2E"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 xml:space="preserve">Under the FOI regarding income received from fines appertaining the </w:t>
            </w:r>
            <w:proofErr w:type="spellStart"/>
            <w:r w:rsidRPr="004D7C55">
              <w:rPr>
                <w:rFonts w:ascii="Arial" w:eastAsia="Arial" w:hAnsi="Arial" w:cs="Arial"/>
                <w:sz w:val="24"/>
                <w:szCs w:val="24"/>
              </w:rPr>
              <w:t>the</w:t>
            </w:r>
            <w:proofErr w:type="spellEnd"/>
            <w:r w:rsidRPr="004D7C55">
              <w:rPr>
                <w:rFonts w:ascii="Arial" w:eastAsia="Arial" w:hAnsi="Arial" w:cs="Arial"/>
                <w:sz w:val="24"/>
                <w:szCs w:val="24"/>
              </w:rPr>
              <w:t xml:space="preserve"> 'yellow box' at junction of Ardleigh Green Road and Squirrels Heath Lane?</w:t>
            </w:r>
            <w:r w:rsidRPr="004D7C55">
              <w:rPr>
                <w:rFonts w:ascii="Arial" w:hAnsi="Arial" w:cs="Arial"/>
                <w:sz w:val="24"/>
                <w:szCs w:val="24"/>
              </w:rPr>
              <w:br/>
            </w:r>
            <w:r w:rsidRPr="004D7C55">
              <w:rPr>
                <w:rFonts w:ascii="Arial" w:eastAsia="Arial" w:hAnsi="Arial" w:cs="Arial"/>
                <w:sz w:val="24"/>
                <w:szCs w:val="24"/>
              </w:rPr>
              <w:t xml:space="preserve"> </w:t>
            </w:r>
            <w:r w:rsidRPr="004D7C55">
              <w:rPr>
                <w:rFonts w:ascii="Arial" w:hAnsi="Arial" w:cs="Arial"/>
                <w:sz w:val="24"/>
                <w:szCs w:val="24"/>
              </w:rPr>
              <w:br/>
            </w:r>
            <w:r w:rsidRPr="004D7C55">
              <w:rPr>
                <w:rFonts w:ascii="Arial" w:eastAsia="Arial" w:hAnsi="Arial" w:cs="Arial"/>
                <w:sz w:val="24"/>
                <w:szCs w:val="24"/>
              </w:rPr>
              <w:t xml:space="preserve">I would like to </w:t>
            </w:r>
            <w:proofErr w:type="gramStart"/>
            <w:r w:rsidRPr="004D7C55">
              <w:rPr>
                <w:rFonts w:ascii="Arial" w:eastAsia="Arial" w:hAnsi="Arial" w:cs="Arial"/>
                <w:sz w:val="24"/>
                <w:szCs w:val="24"/>
              </w:rPr>
              <w:t>know :</w:t>
            </w:r>
            <w:proofErr w:type="gramEnd"/>
          </w:p>
        </w:tc>
      </w:tr>
      <w:tr w:rsidR="00C33827" w:rsidRPr="004D7C55" w14:paraId="47630727" w14:textId="77777777" w:rsidTr="002B3BE8">
        <w:trPr>
          <w:trHeight w:val="315"/>
        </w:trPr>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E422E4E"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Question 1</w:t>
            </w:r>
          </w:p>
        </w:tc>
        <w:tc>
          <w:tcPr>
            <w:tcW w:w="7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BF7401B"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Income received from June 2024 - January 2025</w:t>
            </w:r>
          </w:p>
        </w:tc>
      </w:tr>
      <w:tr w:rsidR="00C33827" w:rsidRPr="004D7C55" w14:paraId="42052551" w14:textId="77777777" w:rsidTr="002B3BE8">
        <w:trPr>
          <w:trHeight w:val="300"/>
        </w:trPr>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D16379D"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Response</w:t>
            </w:r>
          </w:p>
        </w:tc>
        <w:tc>
          <w:tcPr>
            <w:tcW w:w="7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86050B6"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1</w:t>
            </w:r>
            <w:r w:rsidRPr="004D7C55">
              <w:rPr>
                <w:rFonts w:ascii="Arial" w:eastAsia="Arial" w:hAnsi="Arial" w:cs="Arial"/>
                <w:sz w:val="24"/>
                <w:szCs w:val="24"/>
                <w:vertAlign w:val="superscript"/>
              </w:rPr>
              <w:t>st</w:t>
            </w:r>
            <w:r w:rsidRPr="004D7C55">
              <w:rPr>
                <w:rFonts w:ascii="Arial" w:eastAsia="Arial" w:hAnsi="Arial" w:cs="Arial"/>
                <w:sz w:val="24"/>
                <w:szCs w:val="24"/>
              </w:rPr>
              <w:t xml:space="preserve"> June 2024 to 31</w:t>
            </w:r>
            <w:r w:rsidRPr="004D7C55">
              <w:rPr>
                <w:rFonts w:ascii="Arial" w:eastAsia="Arial" w:hAnsi="Arial" w:cs="Arial"/>
                <w:sz w:val="24"/>
                <w:szCs w:val="24"/>
                <w:vertAlign w:val="superscript"/>
              </w:rPr>
              <w:t>st</w:t>
            </w:r>
            <w:r w:rsidRPr="004D7C55">
              <w:rPr>
                <w:rFonts w:ascii="Arial" w:eastAsia="Arial" w:hAnsi="Arial" w:cs="Arial"/>
                <w:sz w:val="24"/>
                <w:szCs w:val="24"/>
              </w:rPr>
              <w:t xml:space="preserve"> December 2025 - Total Income received was £303,460.80</w:t>
            </w:r>
          </w:p>
        </w:tc>
      </w:tr>
      <w:tr w:rsidR="00C33827" w:rsidRPr="004D7C55" w14:paraId="5C591697" w14:textId="77777777" w:rsidTr="002B3BE8">
        <w:trPr>
          <w:trHeight w:val="300"/>
        </w:trPr>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A756E0A"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Question 2</w:t>
            </w:r>
          </w:p>
        </w:tc>
        <w:tc>
          <w:tcPr>
            <w:tcW w:w="7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60B58C3"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Income received from June 2025 - to date</w:t>
            </w:r>
          </w:p>
        </w:tc>
      </w:tr>
      <w:tr w:rsidR="00C33827" w:rsidRPr="004D7C55" w14:paraId="3612313D" w14:textId="77777777" w:rsidTr="002B3BE8">
        <w:trPr>
          <w:trHeight w:val="300"/>
        </w:trPr>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0C49251"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Response</w:t>
            </w:r>
          </w:p>
        </w:tc>
        <w:tc>
          <w:tcPr>
            <w:tcW w:w="7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02E2A1B"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1</w:t>
            </w:r>
            <w:r w:rsidRPr="004D7C55">
              <w:rPr>
                <w:rFonts w:ascii="Arial" w:eastAsia="Arial" w:hAnsi="Arial" w:cs="Arial"/>
                <w:sz w:val="24"/>
                <w:szCs w:val="24"/>
                <w:vertAlign w:val="superscript"/>
              </w:rPr>
              <w:t>st</w:t>
            </w:r>
            <w:r w:rsidRPr="004D7C55">
              <w:rPr>
                <w:rFonts w:ascii="Arial" w:eastAsia="Arial" w:hAnsi="Arial" w:cs="Arial"/>
                <w:sz w:val="24"/>
                <w:szCs w:val="24"/>
              </w:rPr>
              <w:t xml:space="preserve"> June 2025 to 25</w:t>
            </w:r>
            <w:r w:rsidRPr="004D7C55">
              <w:rPr>
                <w:rFonts w:ascii="Arial" w:eastAsia="Arial" w:hAnsi="Arial" w:cs="Arial"/>
                <w:sz w:val="24"/>
                <w:szCs w:val="24"/>
                <w:vertAlign w:val="superscript"/>
              </w:rPr>
              <w:t>th</w:t>
            </w:r>
            <w:r w:rsidRPr="004D7C55">
              <w:rPr>
                <w:rFonts w:ascii="Arial" w:eastAsia="Arial" w:hAnsi="Arial" w:cs="Arial"/>
                <w:sz w:val="24"/>
                <w:szCs w:val="24"/>
              </w:rPr>
              <w:t xml:space="preserve"> January 2026 - Total Income received was £823,546.41</w:t>
            </w:r>
          </w:p>
        </w:tc>
      </w:tr>
    </w:tbl>
    <w:p w14:paraId="72F7CC7F" w14:textId="77777777" w:rsidR="00C33827" w:rsidRPr="004D7C55" w:rsidRDefault="00C33827" w:rsidP="00C33827">
      <w:pPr>
        <w:rPr>
          <w:rFonts w:ascii="Arial" w:eastAsia="Arial" w:hAnsi="Arial" w:cs="Arial"/>
          <w:sz w:val="24"/>
          <w:szCs w:val="24"/>
        </w:rPr>
      </w:pPr>
    </w:p>
    <w:p w14:paraId="276D0E16" w14:textId="77777777" w:rsidR="00C33827" w:rsidRPr="004D7C55" w:rsidRDefault="00C33827" w:rsidP="00C33827">
      <w:pPr>
        <w:rPr>
          <w:rFonts w:ascii="Arial" w:hAnsi="Arial" w:cs="Arial"/>
          <w:sz w:val="24"/>
          <w:szCs w:val="24"/>
        </w:rPr>
      </w:pPr>
      <w:r w:rsidRPr="004D7C55">
        <w:rPr>
          <w:rFonts w:ascii="Arial" w:eastAsia="Arial" w:hAnsi="Arial" w:cs="Arial"/>
          <w:sz w:val="24"/>
          <w:szCs w:val="24"/>
        </w:rPr>
        <w:t xml:space="preserve">HAV-FOI-893220: </w:t>
      </w:r>
    </w:p>
    <w:tbl>
      <w:tblPr>
        <w:tblW w:w="0" w:type="auto"/>
        <w:tblInd w:w="-294" w:type="dxa"/>
        <w:tblLook w:val="04A0" w:firstRow="1" w:lastRow="0" w:firstColumn="1" w:lastColumn="0" w:noHBand="0" w:noVBand="1"/>
      </w:tblPr>
      <w:tblGrid>
        <w:gridCol w:w="2313"/>
        <w:gridCol w:w="6987"/>
      </w:tblGrid>
      <w:tr w:rsidR="00C33827" w:rsidRPr="004D7C55" w14:paraId="5CD68D12" w14:textId="77777777" w:rsidTr="00A54279">
        <w:trPr>
          <w:trHeight w:val="315"/>
        </w:trPr>
        <w:tc>
          <w:tcPr>
            <w:tcW w:w="23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DC235D7"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Information</w:t>
            </w:r>
          </w:p>
        </w:tc>
        <w:tc>
          <w:tcPr>
            <w:tcW w:w="69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06BB0DB" w14:textId="730EBA82" w:rsidR="00C33827" w:rsidRPr="004D7C55" w:rsidRDefault="00C33827" w:rsidP="002B3BE8">
            <w:pPr>
              <w:rPr>
                <w:rFonts w:ascii="Arial" w:hAnsi="Arial" w:cs="Arial"/>
                <w:sz w:val="24"/>
                <w:szCs w:val="24"/>
              </w:rPr>
            </w:pPr>
            <w:r w:rsidRPr="004D7C55">
              <w:rPr>
                <w:rFonts w:ascii="Arial" w:eastAsia="Arial" w:hAnsi="Arial" w:cs="Arial"/>
                <w:sz w:val="24"/>
                <w:szCs w:val="24"/>
              </w:rPr>
              <w:t>Please could you provide the following information:</w:t>
            </w:r>
            <w:r w:rsidRPr="004D7C55">
              <w:rPr>
                <w:rFonts w:ascii="Arial" w:hAnsi="Arial" w:cs="Arial"/>
                <w:sz w:val="24"/>
                <w:szCs w:val="24"/>
              </w:rPr>
              <w:br/>
            </w:r>
            <w:r w:rsidRPr="004D7C55">
              <w:rPr>
                <w:rFonts w:ascii="Arial" w:eastAsia="Arial" w:hAnsi="Arial" w:cs="Arial"/>
                <w:sz w:val="24"/>
                <w:szCs w:val="24"/>
              </w:rPr>
              <w:t xml:space="preserve"> </w:t>
            </w:r>
            <w:r w:rsidRPr="004D7C55">
              <w:rPr>
                <w:rFonts w:ascii="Arial" w:hAnsi="Arial" w:cs="Arial"/>
                <w:sz w:val="24"/>
                <w:szCs w:val="24"/>
              </w:rPr>
              <w:br/>
            </w:r>
            <w:r w:rsidRPr="004D7C55">
              <w:rPr>
                <w:rFonts w:ascii="Arial" w:eastAsia="Arial" w:hAnsi="Arial" w:cs="Arial"/>
                <w:sz w:val="24"/>
                <w:szCs w:val="24"/>
              </w:rPr>
              <w:t>The total amount of money awarded in grants by the London Borough Council of Havering to registered charities for each financial year from 2019/20 to the most recent available year.</w:t>
            </w:r>
            <w:r w:rsidRPr="004D7C55">
              <w:rPr>
                <w:rFonts w:ascii="Arial" w:hAnsi="Arial" w:cs="Arial"/>
                <w:sz w:val="24"/>
                <w:szCs w:val="24"/>
              </w:rPr>
              <w:br/>
            </w:r>
            <w:r w:rsidRPr="004D7C55">
              <w:rPr>
                <w:rFonts w:ascii="Arial" w:eastAsia="Arial" w:hAnsi="Arial" w:cs="Arial"/>
                <w:sz w:val="24"/>
                <w:szCs w:val="24"/>
              </w:rPr>
              <w:t xml:space="preserve"> For each year, please provide a breakdown of:</w:t>
            </w:r>
          </w:p>
          <w:p w14:paraId="6E6CBE89"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The number of grants awarded</w:t>
            </w:r>
            <w:r w:rsidRPr="004D7C55">
              <w:rPr>
                <w:rFonts w:ascii="Arial" w:hAnsi="Arial" w:cs="Arial"/>
                <w:sz w:val="24"/>
                <w:szCs w:val="24"/>
              </w:rPr>
              <w:br/>
            </w:r>
            <w:r w:rsidRPr="004D7C55">
              <w:rPr>
                <w:rFonts w:ascii="Arial" w:eastAsia="Arial" w:hAnsi="Arial" w:cs="Arial"/>
                <w:sz w:val="24"/>
                <w:szCs w:val="24"/>
              </w:rPr>
              <w:t xml:space="preserve"> The total value of those grants</w:t>
            </w:r>
            <w:r w:rsidRPr="004D7C55">
              <w:rPr>
                <w:rFonts w:ascii="Arial" w:hAnsi="Arial" w:cs="Arial"/>
                <w:sz w:val="24"/>
                <w:szCs w:val="24"/>
              </w:rPr>
              <w:br/>
            </w:r>
            <w:r w:rsidRPr="004D7C55">
              <w:rPr>
                <w:rFonts w:ascii="Arial" w:eastAsia="Arial" w:hAnsi="Arial" w:cs="Arial"/>
                <w:sz w:val="24"/>
                <w:szCs w:val="24"/>
              </w:rPr>
              <w:t xml:space="preserve"> The names of the charities that received grants</w:t>
            </w:r>
            <w:r w:rsidRPr="004D7C55">
              <w:rPr>
                <w:rFonts w:ascii="Arial" w:hAnsi="Arial" w:cs="Arial"/>
                <w:sz w:val="24"/>
                <w:szCs w:val="24"/>
              </w:rPr>
              <w:br/>
            </w:r>
            <w:r w:rsidRPr="004D7C55">
              <w:rPr>
                <w:rFonts w:ascii="Arial" w:eastAsia="Arial" w:hAnsi="Arial" w:cs="Arial"/>
                <w:sz w:val="24"/>
                <w:szCs w:val="24"/>
              </w:rPr>
              <w:t xml:space="preserve"> The amount awarded to each charity</w:t>
            </w:r>
          </w:p>
        </w:tc>
      </w:tr>
      <w:tr w:rsidR="00C33827" w:rsidRPr="004D7C55" w14:paraId="3C3630EC" w14:textId="77777777" w:rsidTr="00A54279">
        <w:trPr>
          <w:trHeight w:val="300"/>
        </w:trPr>
        <w:tc>
          <w:tcPr>
            <w:tcW w:w="23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DEEDCC2"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Response</w:t>
            </w:r>
          </w:p>
        </w:tc>
        <w:tc>
          <w:tcPr>
            <w:tcW w:w="69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BF11C82" w14:textId="6BDFA8ED" w:rsidR="00A54279" w:rsidRDefault="00C33827" w:rsidP="002B3BE8">
            <w:pPr>
              <w:rPr>
                <w:rFonts w:ascii="Arial" w:eastAsia="Arial" w:hAnsi="Arial" w:cs="Arial"/>
                <w:sz w:val="24"/>
                <w:szCs w:val="24"/>
              </w:rPr>
            </w:pPr>
            <w:r w:rsidRPr="004D7C55">
              <w:rPr>
                <w:rFonts w:ascii="Arial" w:eastAsia="Arial" w:hAnsi="Arial" w:cs="Arial"/>
                <w:sz w:val="24"/>
                <w:szCs w:val="24"/>
              </w:rPr>
              <w:t>Please see information enclosed</w:t>
            </w:r>
            <w:r w:rsidR="00A54279">
              <w:rPr>
                <w:rFonts w:ascii="Arial" w:eastAsia="Arial" w:hAnsi="Arial" w:cs="Arial"/>
                <w:sz w:val="24"/>
                <w:szCs w:val="24"/>
              </w:rPr>
              <w:t>.</w:t>
            </w:r>
          </w:p>
          <w:p w14:paraId="3F97C390" w14:textId="0732C048" w:rsidR="00C33827" w:rsidRPr="004D7C55" w:rsidRDefault="00B44660" w:rsidP="002B3BE8">
            <w:pPr>
              <w:rPr>
                <w:rFonts w:ascii="Arial" w:hAnsi="Arial" w:cs="Arial"/>
                <w:sz w:val="24"/>
                <w:szCs w:val="24"/>
              </w:rPr>
            </w:pPr>
            <w:r>
              <w:rPr>
                <w:rFonts w:ascii="Arial" w:eastAsia="Arial" w:hAnsi="Arial" w:cs="Arial"/>
                <w:sz w:val="24"/>
                <w:szCs w:val="24"/>
              </w:rPr>
              <w:object w:dxaOrig="1301" w:dyaOrig="850" w14:anchorId="4E716BE2">
                <v:shape id="_x0000_i1029" type="#_x0000_t75" style="width:65.1pt;height:42.55pt" o:ole="">
                  <v:imagedata r:id="rId50" o:title=""/>
                </v:shape>
                <o:OLEObject Type="Embed" ProgID="Acrobat.Document.DC" ShapeID="_x0000_i1029" DrawAspect="Icon" ObjectID="_1832241179" r:id="rId51"/>
              </w:object>
            </w:r>
          </w:p>
        </w:tc>
      </w:tr>
    </w:tbl>
    <w:p w14:paraId="41F19F05" w14:textId="77777777" w:rsidR="007F6E78" w:rsidRDefault="007F6E78" w:rsidP="00C33827">
      <w:pPr>
        <w:shd w:val="clear" w:color="auto" w:fill="FFFFFF" w:themeFill="background1"/>
        <w:spacing w:after="240"/>
        <w:rPr>
          <w:rFonts w:ascii="Arial" w:eastAsia="Poppins" w:hAnsi="Arial" w:cs="Arial"/>
          <w:color w:val="212529"/>
          <w:sz w:val="24"/>
          <w:szCs w:val="24"/>
        </w:rPr>
      </w:pPr>
    </w:p>
    <w:p w14:paraId="36996E2F" w14:textId="77777777" w:rsidR="005877A6" w:rsidRDefault="005877A6">
      <w:pPr>
        <w:rPr>
          <w:rFonts w:ascii="Arial" w:eastAsia="Poppins" w:hAnsi="Arial" w:cs="Arial"/>
          <w:color w:val="212529"/>
          <w:sz w:val="24"/>
          <w:szCs w:val="24"/>
        </w:rPr>
      </w:pPr>
      <w:r>
        <w:rPr>
          <w:rFonts w:ascii="Arial" w:eastAsia="Poppins" w:hAnsi="Arial" w:cs="Arial"/>
          <w:color w:val="212529"/>
          <w:sz w:val="24"/>
          <w:szCs w:val="24"/>
        </w:rPr>
        <w:br w:type="page"/>
      </w:r>
    </w:p>
    <w:p w14:paraId="3A53F504" w14:textId="0F0E6731" w:rsidR="00C33827" w:rsidRPr="004D7C55" w:rsidRDefault="00C33827" w:rsidP="00C33827">
      <w:pPr>
        <w:shd w:val="clear" w:color="auto" w:fill="FFFFFF" w:themeFill="background1"/>
        <w:spacing w:after="240"/>
        <w:rPr>
          <w:rFonts w:ascii="Arial" w:hAnsi="Arial" w:cs="Arial"/>
          <w:sz w:val="24"/>
          <w:szCs w:val="24"/>
        </w:rPr>
      </w:pPr>
      <w:r w:rsidRPr="004D7C55">
        <w:rPr>
          <w:rFonts w:ascii="Arial" w:eastAsia="Poppins" w:hAnsi="Arial" w:cs="Arial"/>
          <w:color w:val="212529"/>
          <w:sz w:val="24"/>
          <w:szCs w:val="24"/>
        </w:rPr>
        <w:lastRenderedPageBreak/>
        <w:t xml:space="preserve">HAV-FOI-525810: </w:t>
      </w:r>
    </w:p>
    <w:tbl>
      <w:tblPr>
        <w:tblStyle w:val="TableGrid"/>
        <w:tblW w:w="0" w:type="auto"/>
        <w:tblInd w:w="-294" w:type="dxa"/>
        <w:tblLook w:val="06A0" w:firstRow="1" w:lastRow="0" w:firstColumn="1" w:lastColumn="0" w:noHBand="1" w:noVBand="1"/>
      </w:tblPr>
      <w:tblGrid>
        <w:gridCol w:w="1559"/>
        <w:gridCol w:w="7741"/>
      </w:tblGrid>
      <w:tr w:rsidR="00C33827" w:rsidRPr="004D7C55" w14:paraId="020A0D60" w14:textId="77777777" w:rsidTr="00A54279">
        <w:trPr>
          <w:trHeight w:val="315"/>
        </w:trPr>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1EB769D"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sz w:val="24"/>
                <w:szCs w:val="24"/>
              </w:rPr>
              <w:t>Information</w:t>
            </w:r>
          </w:p>
        </w:tc>
        <w:tc>
          <w:tcPr>
            <w:tcW w:w="77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01324EEA"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sz w:val="24"/>
                <w:szCs w:val="24"/>
              </w:rPr>
              <w:t xml:space="preserve"> </w:t>
            </w:r>
          </w:p>
        </w:tc>
      </w:tr>
      <w:tr w:rsidR="00C33827" w:rsidRPr="004D7C55" w14:paraId="1C900E37" w14:textId="77777777" w:rsidTr="00A54279">
        <w:trPr>
          <w:trHeight w:val="315"/>
        </w:trPr>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56AFCF5A"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sz w:val="24"/>
                <w:szCs w:val="24"/>
              </w:rPr>
              <w:t>Question 1</w:t>
            </w:r>
          </w:p>
        </w:tc>
        <w:tc>
          <w:tcPr>
            <w:tcW w:w="77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1B28CDE"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hAnsi="Arial" w:cs="Arial"/>
                <w:sz w:val="24"/>
                <w:szCs w:val="24"/>
              </w:rPr>
              <w:t xml:space="preserve">PCN’s issued relating to yellow box at junction of Ardleigh </w:t>
            </w:r>
            <w:proofErr w:type="gramStart"/>
            <w:r w:rsidRPr="004D7C55">
              <w:rPr>
                <w:rFonts w:ascii="Arial" w:hAnsi="Arial" w:cs="Arial"/>
                <w:sz w:val="24"/>
                <w:szCs w:val="24"/>
              </w:rPr>
              <w:t>Green road</w:t>
            </w:r>
            <w:proofErr w:type="gramEnd"/>
            <w:r w:rsidRPr="004D7C55">
              <w:rPr>
                <w:rFonts w:ascii="Arial" w:hAnsi="Arial" w:cs="Arial"/>
                <w:sz w:val="24"/>
                <w:szCs w:val="24"/>
              </w:rPr>
              <w:t xml:space="preserve"> and Squirrels Heath </w:t>
            </w:r>
            <w:proofErr w:type="spellStart"/>
            <w:r w:rsidRPr="004D7C55">
              <w:rPr>
                <w:rFonts w:ascii="Arial" w:hAnsi="Arial" w:cs="Arial"/>
                <w:sz w:val="24"/>
                <w:szCs w:val="24"/>
              </w:rPr>
              <w:t>rd</w:t>
            </w:r>
            <w:proofErr w:type="spellEnd"/>
          </w:p>
          <w:p w14:paraId="29D2F1B9"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hAnsi="Arial" w:cs="Arial"/>
                <w:sz w:val="24"/>
                <w:szCs w:val="24"/>
              </w:rPr>
              <w:t>Can you please inform me of the number of issued PCN’s for traffic violations at the above junction since June 2025.</w:t>
            </w:r>
          </w:p>
        </w:tc>
      </w:tr>
      <w:tr w:rsidR="00C33827" w:rsidRPr="004D7C55" w14:paraId="66F8AB93" w14:textId="77777777" w:rsidTr="00A54279">
        <w:trPr>
          <w:trHeight w:val="300"/>
        </w:trPr>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5D7E1CCF"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sz w:val="24"/>
                <w:szCs w:val="24"/>
              </w:rPr>
              <w:t>Response</w:t>
            </w:r>
          </w:p>
        </w:tc>
        <w:tc>
          <w:tcPr>
            <w:tcW w:w="77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A242051" w14:textId="2116EE5D"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color w:val="212529"/>
                <w:sz w:val="24"/>
                <w:szCs w:val="24"/>
              </w:rPr>
              <w:t xml:space="preserve"> PCN's issued from 1</w:t>
            </w:r>
            <w:r w:rsidR="007F6E78">
              <w:rPr>
                <w:rFonts w:ascii="Arial" w:eastAsia="Arial" w:hAnsi="Arial" w:cs="Arial"/>
                <w:color w:val="212529"/>
                <w:sz w:val="24"/>
                <w:szCs w:val="24"/>
              </w:rPr>
              <w:t>st</w:t>
            </w:r>
            <w:r w:rsidRPr="004D7C55">
              <w:rPr>
                <w:rFonts w:ascii="Arial" w:eastAsia="Arial" w:hAnsi="Arial" w:cs="Arial"/>
                <w:color w:val="212529"/>
                <w:sz w:val="24"/>
                <w:szCs w:val="24"/>
              </w:rPr>
              <w:t xml:space="preserve"> June 2025 </w:t>
            </w:r>
            <w:proofErr w:type="gramStart"/>
            <w:r w:rsidRPr="004D7C55">
              <w:rPr>
                <w:rFonts w:ascii="Arial" w:eastAsia="Arial" w:hAnsi="Arial" w:cs="Arial"/>
                <w:color w:val="212529"/>
                <w:sz w:val="24"/>
                <w:szCs w:val="24"/>
              </w:rPr>
              <w:t>-  25</w:t>
            </w:r>
            <w:proofErr w:type="gramEnd"/>
            <w:r w:rsidRPr="004D7C55">
              <w:rPr>
                <w:rFonts w:ascii="Arial" w:eastAsia="Arial" w:hAnsi="Arial" w:cs="Arial"/>
                <w:color w:val="212529"/>
                <w:sz w:val="24"/>
                <w:szCs w:val="24"/>
              </w:rPr>
              <w:t>-01-</w:t>
            </w:r>
            <w:proofErr w:type="gramStart"/>
            <w:r w:rsidRPr="004D7C55">
              <w:rPr>
                <w:rFonts w:ascii="Arial" w:eastAsia="Arial" w:hAnsi="Arial" w:cs="Arial"/>
                <w:color w:val="212529"/>
                <w:sz w:val="24"/>
                <w:szCs w:val="24"/>
              </w:rPr>
              <w:t>2025  =</w:t>
            </w:r>
            <w:proofErr w:type="gramEnd"/>
            <w:r w:rsidRPr="004D7C55">
              <w:rPr>
                <w:rFonts w:ascii="Arial" w:eastAsia="Arial" w:hAnsi="Arial" w:cs="Arial"/>
                <w:color w:val="212529"/>
                <w:sz w:val="24"/>
                <w:szCs w:val="24"/>
              </w:rPr>
              <w:t xml:space="preserve"> 3,622</w:t>
            </w:r>
          </w:p>
        </w:tc>
      </w:tr>
    </w:tbl>
    <w:p w14:paraId="6CDB12AC" w14:textId="77777777" w:rsidR="00C33827" w:rsidRPr="004D7C55" w:rsidRDefault="00C33827" w:rsidP="00C33827">
      <w:pPr>
        <w:shd w:val="clear" w:color="auto" w:fill="FFFFFF" w:themeFill="background1"/>
        <w:spacing w:after="240"/>
        <w:rPr>
          <w:rFonts w:ascii="Arial" w:eastAsia="Poppins" w:hAnsi="Arial" w:cs="Arial"/>
          <w:color w:val="212529"/>
          <w:sz w:val="24"/>
          <w:szCs w:val="24"/>
        </w:rPr>
      </w:pPr>
      <w:r w:rsidRPr="004D7C55">
        <w:rPr>
          <w:rFonts w:ascii="Arial" w:eastAsia="Arial" w:hAnsi="Arial" w:cs="Arial"/>
          <w:color w:val="212529"/>
          <w:sz w:val="24"/>
          <w:szCs w:val="24"/>
        </w:rPr>
        <w:t xml:space="preserve"> </w:t>
      </w:r>
    </w:p>
    <w:p w14:paraId="6154E184" w14:textId="77777777" w:rsidR="00C33827" w:rsidRPr="004D7C55" w:rsidRDefault="00C33827" w:rsidP="00C33827">
      <w:pPr>
        <w:spacing w:after="0"/>
        <w:rPr>
          <w:rFonts w:ascii="Arial" w:hAnsi="Arial" w:cs="Arial"/>
          <w:sz w:val="24"/>
          <w:szCs w:val="24"/>
        </w:rPr>
      </w:pPr>
      <w:r w:rsidRPr="004D7C55">
        <w:rPr>
          <w:rFonts w:ascii="Arial" w:hAnsi="Arial" w:cs="Arial"/>
          <w:sz w:val="24"/>
          <w:szCs w:val="24"/>
        </w:rPr>
        <w:t>HAV-FOI-371385:</w:t>
      </w:r>
    </w:p>
    <w:tbl>
      <w:tblPr>
        <w:tblStyle w:val="TableGrid"/>
        <w:tblW w:w="0" w:type="auto"/>
        <w:tblInd w:w="-10" w:type="dxa"/>
        <w:tblLook w:val="06A0" w:firstRow="1" w:lastRow="0" w:firstColumn="1" w:lastColumn="0" w:noHBand="1" w:noVBand="1"/>
      </w:tblPr>
      <w:tblGrid>
        <w:gridCol w:w="1417"/>
        <w:gridCol w:w="7599"/>
      </w:tblGrid>
      <w:tr w:rsidR="00C33827" w:rsidRPr="004D7C55" w14:paraId="2A01E285" w14:textId="77777777" w:rsidTr="00B11879">
        <w:trPr>
          <w:trHeight w:val="315"/>
        </w:trPr>
        <w:tc>
          <w:tcPr>
            <w:tcW w:w="12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05C6E61" w14:textId="77777777" w:rsidR="00C33827" w:rsidRPr="004D7C55" w:rsidRDefault="00C33827" w:rsidP="002B3BE8">
            <w:pPr>
              <w:spacing w:after="240"/>
              <w:rPr>
                <w:rFonts w:ascii="Arial" w:hAnsi="Arial" w:cs="Arial"/>
                <w:sz w:val="24"/>
                <w:szCs w:val="24"/>
              </w:rPr>
            </w:pPr>
            <w:r w:rsidRPr="004D7C55">
              <w:rPr>
                <w:rFonts w:ascii="Arial" w:eastAsia="Arial" w:hAnsi="Arial" w:cs="Arial"/>
                <w:color w:val="212529"/>
                <w:sz w:val="24"/>
                <w:szCs w:val="24"/>
              </w:rPr>
              <w:t>Information</w:t>
            </w:r>
          </w:p>
        </w:tc>
        <w:tc>
          <w:tcPr>
            <w:tcW w:w="779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5034885" w14:textId="77777777" w:rsidR="00C33827" w:rsidRPr="004D7C55" w:rsidRDefault="00C33827" w:rsidP="002B3BE8">
            <w:pPr>
              <w:spacing w:after="240"/>
              <w:rPr>
                <w:rFonts w:ascii="Arial" w:hAnsi="Arial" w:cs="Arial"/>
                <w:sz w:val="24"/>
                <w:szCs w:val="24"/>
              </w:rPr>
            </w:pPr>
            <w:r w:rsidRPr="004D7C55">
              <w:rPr>
                <w:rFonts w:ascii="Arial" w:eastAsia="Arial" w:hAnsi="Arial" w:cs="Arial"/>
                <w:color w:val="212529"/>
                <w:sz w:val="24"/>
                <w:szCs w:val="24"/>
              </w:rPr>
              <w:t xml:space="preserve"> </w:t>
            </w:r>
            <w:r w:rsidRPr="004D7C55">
              <w:rPr>
                <w:rFonts w:ascii="Arial" w:eastAsia="Poppins" w:hAnsi="Arial" w:cs="Arial"/>
                <w:color w:val="212529"/>
                <w:sz w:val="24"/>
                <w:szCs w:val="24"/>
              </w:rPr>
              <w:t>Section 278 technical approvals granted December 2025</w:t>
            </w:r>
          </w:p>
        </w:tc>
      </w:tr>
      <w:tr w:rsidR="00C33827" w:rsidRPr="004D7C55" w14:paraId="56305A32" w14:textId="77777777" w:rsidTr="00B11879">
        <w:trPr>
          <w:trHeight w:val="315"/>
        </w:trPr>
        <w:tc>
          <w:tcPr>
            <w:tcW w:w="12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255BD7BE" w14:textId="77777777" w:rsidR="00C33827" w:rsidRPr="004D7C55" w:rsidRDefault="00C33827" w:rsidP="002B3BE8">
            <w:pPr>
              <w:spacing w:after="240"/>
              <w:rPr>
                <w:rFonts w:ascii="Arial" w:hAnsi="Arial" w:cs="Arial"/>
                <w:sz w:val="24"/>
                <w:szCs w:val="24"/>
              </w:rPr>
            </w:pPr>
            <w:r w:rsidRPr="004D7C55">
              <w:rPr>
                <w:rFonts w:ascii="Arial" w:eastAsia="Arial" w:hAnsi="Arial" w:cs="Arial"/>
                <w:color w:val="212529"/>
                <w:sz w:val="24"/>
                <w:szCs w:val="24"/>
              </w:rPr>
              <w:t>Question 1</w:t>
            </w:r>
          </w:p>
        </w:tc>
        <w:tc>
          <w:tcPr>
            <w:tcW w:w="779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F705C2E" w14:textId="77777777" w:rsidR="00C33827" w:rsidRPr="004D7C55" w:rsidRDefault="00C33827" w:rsidP="002B3BE8">
            <w:pPr>
              <w:spacing w:after="240"/>
              <w:rPr>
                <w:rFonts w:ascii="Arial" w:hAnsi="Arial" w:cs="Arial"/>
                <w:sz w:val="24"/>
                <w:szCs w:val="24"/>
              </w:rPr>
            </w:pPr>
            <w:r w:rsidRPr="004D7C55">
              <w:rPr>
                <w:rFonts w:ascii="Arial" w:eastAsia="Poppins" w:hAnsi="Arial" w:cs="Arial"/>
                <w:color w:val="212529"/>
                <w:sz w:val="24"/>
                <w:szCs w:val="24"/>
              </w:rPr>
              <w:t xml:space="preserve">I would be grateful if you could provide me with the following information on all Section 278 technical approvals granted from the </w:t>
            </w:r>
            <w:proofErr w:type="gramStart"/>
            <w:r w:rsidRPr="004D7C55">
              <w:rPr>
                <w:rFonts w:ascii="Arial" w:eastAsia="Poppins" w:hAnsi="Arial" w:cs="Arial"/>
                <w:color w:val="212529"/>
                <w:sz w:val="24"/>
                <w:szCs w:val="24"/>
              </w:rPr>
              <w:t>1st</w:t>
            </w:r>
            <w:proofErr w:type="gramEnd"/>
            <w:r w:rsidRPr="004D7C55">
              <w:rPr>
                <w:rFonts w:ascii="Arial" w:eastAsia="Poppins" w:hAnsi="Arial" w:cs="Arial"/>
                <w:color w:val="212529"/>
                <w:sz w:val="24"/>
                <w:szCs w:val="24"/>
              </w:rPr>
              <w:t xml:space="preserve"> December 2025 – 31st December 2025. In the interest of protecting our environment</w:t>
            </w:r>
          </w:p>
          <w:p w14:paraId="248D277B" w14:textId="77777777" w:rsidR="00C33827" w:rsidRPr="004D7C55" w:rsidRDefault="00C33827" w:rsidP="002B3BE8">
            <w:pPr>
              <w:spacing w:after="240"/>
              <w:rPr>
                <w:rFonts w:ascii="Arial" w:hAnsi="Arial" w:cs="Arial"/>
                <w:sz w:val="24"/>
                <w:szCs w:val="24"/>
              </w:rPr>
            </w:pPr>
            <w:r w:rsidRPr="004D7C55">
              <w:rPr>
                <w:rFonts w:ascii="Arial" w:eastAsia="Poppins" w:hAnsi="Arial" w:cs="Arial"/>
                <w:color w:val="212529"/>
                <w:sz w:val="24"/>
                <w:szCs w:val="24"/>
              </w:rPr>
              <w:t>This information should be easily accessible, as other Local Authorities have swiftly provided this information. To aid and assist, I have included a template within this email that demonstrates the type of data we require. Please could you provide the data in an excel spreadsheet with the columns outlined below.</w:t>
            </w:r>
            <w:r w:rsidRPr="004D7C55">
              <w:rPr>
                <w:rFonts w:ascii="Arial" w:hAnsi="Arial" w:cs="Arial"/>
                <w:sz w:val="24"/>
                <w:szCs w:val="24"/>
              </w:rPr>
              <w:br/>
            </w:r>
            <w:r w:rsidRPr="004D7C55">
              <w:rPr>
                <w:rFonts w:ascii="Arial" w:hAnsi="Arial" w:cs="Arial"/>
                <w:sz w:val="24"/>
                <w:szCs w:val="24"/>
              </w:rPr>
              <w:br/>
            </w:r>
            <w:r w:rsidRPr="004D7C55">
              <w:rPr>
                <w:rFonts w:ascii="Arial" w:eastAsia="Poppins" w:hAnsi="Arial" w:cs="Arial"/>
                <w:color w:val="212529"/>
                <w:sz w:val="24"/>
                <w:szCs w:val="24"/>
              </w:rPr>
              <w:t>• Developer</w:t>
            </w:r>
            <w:r w:rsidRPr="004D7C55">
              <w:rPr>
                <w:rFonts w:ascii="Arial" w:hAnsi="Arial" w:cs="Arial"/>
                <w:sz w:val="24"/>
                <w:szCs w:val="24"/>
              </w:rPr>
              <w:br/>
            </w:r>
            <w:r w:rsidRPr="004D7C55">
              <w:rPr>
                <w:rFonts w:ascii="Arial" w:eastAsia="Poppins" w:hAnsi="Arial" w:cs="Arial"/>
                <w:color w:val="212529"/>
                <w:sz w:val="24"/>
                <w:szCs w:val="24"/>
              </w:rPr>
              <w:t>• Site Name</w:t>
            </w:r>
            <w:r w:rsidRPr="004D7C55">
              <w:rPr>
                <w:rFonts w:ascii="Arial" w:hAnsi="Arial" w:cs="Arial"/>
                <w:sz w:val="24"/>
                <w:szCs w:val="24"/>
              </w:rPr>
              <w:br/>
            </w:r>
            <w:r w:rsidRPr="004D7C55">
              <w:rPr>
                <w:rFonts w:ascii="Arial" w:eastAsia="Poppins" w:hAnsi="Arial" w:cs="Arial"/>
                <w:color w:val="212529"/>
                <w:sz w:val="24"/>
                <w:szCs w:val="24"/>
              </w:rPr>
              <w:t>• Date Technical Approval Submitted</w:t>
            </w:r>
            <w:r w:rsidRPr="004D7C55">
              <w:rPr>
                <w:rFonts w:ascii="Arial" w:hAnsi="Arial" w:cs="Arial"/>
                <w:sz w:val="24"/>
                <w:szCs w:val="24"/>
              </w:rPr>
              <w:br/>
            </w:r>
            <w:r w:rsidRPr="004D7C55">
              <w:rPr>
                <w:rFonts w:ascii="Arial" w:eastAsia="Poppins" w:hAnsi="Arial" w:cs="Arial"/>
                <w:color w:val="212529"/>
                <w:sz w:val="24"/>
                <w:szCs w:val="24"/>
              </w:rPr>
              <w:t>• Date Technical Approval Granted</w:t>
            </w:r>
            <w:r w:rsidRPr="004D7C55">
              <w:rPr>
                <w:rFonts w:ascii="Arial" w:hAnsi="Arial" w:cs="Arial"/>
                <w:sz w:val="24"/>
                <w:szCs w:val="24"/>
              </w:rPr>
              <w:br/>
            </w:r>
            <w:r w:rsidRPr="004D7C55">
              <w:rPr>
                <w:rFonts w:ascii="Arial" w:eastAsia="Poppins" w:hAnsi="Arial" w:cs="Arial"/>
                <w:color w:val="212529"/>
                <w:sz w:val="24"/>
                <w:szCs w:val="24"/>
              </w:rPr>
              <w:t>• Bond Value</w:t>
            </w:r>
            <w:r w:rsidRPr="004D7C55">
              <w:rPr>
                <w:rFonts w:ascii="Arial" w:hAnsi="Arial" w:cs="Arial"/>
                <w:sz w:val="24"/>
                <w:szCs w:val="24"/>
              </w:rPr>
              <w:br/>
            </w:r>
            <w:r w:rsidRPr="004D7C55">
              <w:rPr>
                <w:rFonts w:ascii="Arial" w:eastAsia="Poppins" w:hAnsi="Arial" w:cs="Arial"/>
                <w:color w:val="212529"/>
                <w:sz w:val="24"/>
                <w:szCs w:val="24"/>
              </w:rPr>
              <w:t>• Road and Sewer Designer</w:t>
            </w:r>
            <w:r w:rsidRPr="004D7C55">
              <w:rPr>
                <w:rFonts w:ascii="Arial" w:hAnsi="Arial" w:cs="Arial"/>
                <w:sz w:val="24"/>
                <w:szCs w:val="24"/>
              </w:rPr>
              <w:br/>
            </w:r>
            <w:r w:rsidRPr="004D7C55">
              <w:rPr>
                <w:rFonts w:ascii="Arial" w:eastAsia="Poppins" w:hAnsi="Arial" w:cs="Arial"/>
                <w:color w:val="212529"/>
                <w:sz w:val="24"/>
                <w:szCs w:val="24"/>
              </w:rPr>
              <w:t>• Planning Permission Reference</w:t>
            </w:r>
          </w:p>
        </w:tc>
      </w:tr>
      <w:tr w:rsidR="00C33827" w:rsidRPr="004D7C55" w14:paraId="041048B0" w14:textId="77777777" w:rsidTr="00B11879">
        <w:trPr>
          <w:trHeight w:val="300"/>
        </w:trPr>
        <w:tc>
          <w:tcPr>
            <w:tcW w:w="12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8011911" w14:textId="77777777" w:rsidR="00C33827" w:rsidRPr="004D7C55" w:rsidRDefault="00C33827" w:rsidP="002B3BE8">
            <w:pPr>
              <w:spacing w:after="240"/>
              <w:rPr>
                <w:rFonts w:ascii="Arial" w:hAnsi="Arial" w:cs="Arial"/>
                <w:sz w:val="24"/>
                <w:szCs w:val="24"/>
              </w:rPr>
            </w:pPr>
            <w:r w:rsidRPr="004D7C55">
              <w:rPr>
                <w:rFonts w:ascii="Arial" w:eastAsia="Arial" w:hAnsi="Arial" w:cs="Arial"/>
                <w:color w:val="212529"/>
                <w:sz w:val="24"/>
                <w:szCs w:val="24"/>
              </w:rPr>
              <w:t>Response</w:t>
            </w:r>
          </w:p>
        </w:tc>
        <w:tc>
          <w:tcPr>
            <w:tcW w:w="779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0EFD436F" w14:textId="77777777" w:rsidR="00B11879" w:rsidRDefault="00C33827" w:rsidP="002B3BE8">
            <w:pPr>
              <w:spacing w:after="240"/>
              <w:rPr>
                <w:rFonts w:ascii="Arial" w:eastAsia="Arial" w:hAnsi="Arial" w:cs="Arial"/>
                <w:color w:val="212529"/>
                <w:sz w:val="24"/>
                <w:szCs w:val="24"/>
              </w:rPr>
            </w:pPr>
            <w:r w:rsidRPr="004D7C55">
              <w:rPr>
                <w:rFonts w:ascii="Arial" w:eastAsia="Arial" w:hAnsi="Arial" w:cs="Arial"/>
                <w:color w:val="212529"/>
                <w:sz w:val="24"/>
                <w:szCs w:val="24"/>
              </w:rPr>
              <w:t xml:space="preserve"> Please see attached</w:t>
            </w:r>
            <w:r w:rsidR="00B11879">
              <w:rPr>
                <w:rFonts w:ascii="Arial" w:eastAsia="Arial" w:hAnsi="Arial" w:cs="Arial"/>
                <w:color w:val="212529"/>
                <w:sz w:val="24"/>
                <w:szCs w:val="24"/>
              </w:rPr>
              <w:t>.</w:t>
            </w:r>
          </w:p>
          <w:p w14:paraId="7D2B600A" w14:textId="2F8EC627" w:rsidR="00C33827" w:rsidRPr="004D7C55" w:rsidRDefault="00DA51D2" w:rsidP="002B3BE8">
            <w:pPr>
              <w:spacing w:after="240"/>
              <w:rPr>
                <w:rFonts w:ascii="Arial" w:hAnsi="Arial" w:cs="Arial"/>
                <w:sz w:val="24"/>
                <w:szCs w:val="24"/>
              </w:rPr>
            </w:pPr>
            <w:r>
              <w:rPr>
                <w:rFonts w:ascii="Arial" w:hAnsi="Arial" w:cs="Arial"/>
                <w:sz w:val="24"/>
                <w:szCs w:val="24"/>
              </w:rPr>
              <w:object w:dxaOrig="1544" w:dyaOrig="998" w14:anchorId="0B57DF9E">
                <v:shape id="_x0000_i1030" type="#_x0000_t75" style="width:77pt;height:50.1pt" o:ole="">
                  <v:imagedata r:id="rId52" o:title=""/>
                </v:shape>
                <o:OLEObject Type="Link" ProgID="Acrobat.Document.DC" ShapeID="_x0000_i1030" DrawAspect="Icon" r:id="rId53" UpdateMode="Always">
                  <o:LinkType>EnhancedMetaFile</o:LinkType>
                  <o:LockedField>false</o:LockedField>
                  <o:FieldCodes>\f 0</o:FieldCodes>
                </o:OLEObject>
              </w:object>
            </w:r>
          </w:p>
        </w:tc>
      </w:tr>
    </w:tbl>
    <w:p w14:paraId="0BCCB0DD" w14:textId="77777777" w:rsidR="00B11879" w:rsidRDefault="00B11879" w:rsidP="00C33827">
      <w:pPr>
        <w:shd w:val="clear" w:color="auto" w:fill="FFFFFF" w:themeFill="background1"/>
        <w:spacing w:after="240"/>
        <w:rPr>
          <w:rFonts w:ascii="Arial" w:eastAsia="Poppins" w:hAnsi="Arial" w:cs="Arial"/>
          <w:color w:val="212529"/>
          <w:sz w:val="24"/>
          <w:szCs w:val="24"/>
        </w:rPr>
      </w:pPr>
    </w:p>
    <w:p w14:paraId="1CE9296E" w14:textId="77777777" w:rsidR="005877A6" w:rsidRDefault="005877A6">
      <w:pPr>
        <w:rPr>
          <w:rFonts w:ascii="Arial" w:eastAsia="Poppins" w:hAnsi="Arial" w:cs="Arial"/>
          <w:color w:val="212529"/>
          <w:sz w:val="24"/>
          <w:szCs w:val="24"/>
        </w:rPr>
      </w:pPr>
      <w:r>
        <w:rPr>
          <w:rFonts w:ascii="Arial" w:eastAsia="Poppins" w:hAnsi="Arial" w:cs="Arial"/>
          <w:color w:val="212529"/>
          <w:sz w:val="24"/>
          <w:szCs w:val="24"/>
        </w:rPr>
        <w:br w:type="page"/>
      </w:r>
    </w:p>
    <w:p w14:paraId="7FC12E86" w14:textId="3724E16F" w:rsidR="00C33827" w:rsidRPr="004D7C55" w:rsidRDefault="00C33827" w:rsidP="00C33827">
      <w:pPr>
        <w:shd w:val="clear" w:color="auto" w:fill="FFFFFF" w:themeFill="background1"/>
        <w:spacing w:after="240"/>
        <w:rPr>
          <w:rFonts w:ascii="Arial" w:hAnsi="Arial" w:cs="Arial"/>
          <w:sz w:val="24"/>
          <w:szCs w:val="24"/>
        </w:rPr>
      </w:pPr>
      <w:r w:rsidRPr="004D7C55">
        <w:rPr>
          <w:rFonts w:ascii="Arial" w:eastAsia="Poppins" w:hAnsi="Arial" w:cs="Arial"/>
          <w:color w:val="212529"/>
          <w:sz w:val="24"/>
          <w:szCs w:val="24"/>
        </w:rPr>
        <w:lastRenderedPageBreak/>
        <w:t>HAV-FOI-982589</w:t>
      </w:r>
    </w:p>
    <w:tbl>
      <w:tblPr>
        <w:tblStyle w:val="TableGrid"/>
        <w:tblW w:w="0" w:type="auto"/>
        <w:tblInd w:w="-152" w:type="dxa"/>
        <w:tblLook w:val="06A0" w:firstRow="1" w:lastRow="0" w:firstColumn="1" w:lastColumn="0" w:noHBand="1" w:noVBand="1"/>
      </w:tblPr>
      <w:tblGrid>
        <w:gridCol w:w="1417"/>
        <w:gridCol w:w="7741"/>
      </w:tblGrid>
      <w:tr w:rsidR="00C33827" w:rsidRPr="004D7C55" w14:paraId="047C118A" w14:textId="77777777" w:rsidTr="00B11879">
        <w:trPr>
          <w:trHeight w:val="315"/>
        </w:trPr>
        <w:tc>
          <w:tcPr>
            <w:tcW w:w="13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122B96D"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sz w:val="24"/>
                <w:szCs w:val="24"/>
              </w:rPr>
              <w:t>Information</w:t>
            </w:r>
          </w:p>
        </w:tc>
        <w:tc>
          <w:tcPr>
            <w:tcW w:w="77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C30500F"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sz w:val="24"/>
                <w:szCs w:val="24"/>
              </w:rPr>
              <w:t xml:space="preserve"> </w:t>
            </w:r>
            <w:r w:rsidRPr="004D7C55">
              <w:rPr>
                <w:rFonts w:ascii="Arial" w:hAnsi="Arial" w:cs="Arial"/>
                <w:sz w:val="24"/>
                <w:szCs w:val="24"/>
              </w:rPr>
              <w:t>Section 38 Agreements</w:t>
            </w:r>
          </w:p>
        </w:tc>
      </w:tr>
      <w:tr w:rsidR="00C33827" w:rsidRPr="004D7C55" w14:paraId="575A89C4" w14:textId="77777777" w:rsidTr="00B11879">
        <w:trPr>
          <w:trHeight w:val="315"/>
        </w:trPr>
        <w:tc>
          <w:tcPr>
            <w:tcW w:w="13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26B9968E"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sz w:val="24"/>
                <w:szCs w:val="24"/>
              </w:rPr>
              <w:t>Question 1</w:t>
            </w:r>
          </w:p>
        </w:tc>
        <w:tc>
          <w:tcPr>
            <w:tcW w:w="77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8D17AA3"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sz w:val="24"/>
                <w:szCs w:val="24"/>
              </w:rPr>
              <w:t xml:space="preserve"> </w:t>
            </w:r>
            <w:r w:rsidRPr="004D7C55">
              <w:rPr>
                <w:rFonts w:ascii="Arial" w:hAnsi="Arial" w:cs="Arial"/>
                <w:sz w:val="24"/>
                <w:szCs w:val="24"/>
              </w:rPr>
              <w:t xml:space="preserve">Can you provide an </w:t>
            </w:r>
            <w:proofErr w:type="gramStart"/>
            <w:r w:rsidRPr="004D7C55">
              <w:rPr>
                <w:rFonts w:ascii="Arial" w:hAnsi="Arial" w:cs="Arial"/>
                <w:sz w:val="24"/>
                <w:szCs w:val="24"/>
              </w:rPr>
              <w:t>up to date</w:t>
            </w:r>
            <w:proofErr w:type="gramEnd"/>
            <w:r w:rsidRPr="004D7C55">
              <w:rPr>
                <w:rFonts w:ascii="Arial" w:hAnsi="Arial" w:cs="Arial"/>
                <w:sz w:val="24"/>
                <w:szCs w:val="24"/>
              </w:rPr>
              <w:t xml:space="preserve"> list of all roads within Havering that currently have Section 38 highway agreements in relation to them?</w:t>
            </w:r>
          </w:p>
        </w:tc>
      </w:tr>
      <w:tr w:rsidR="00C33827" w:rsidRPr="004D7C55" w14:paraId="28A89E0E" w14:textId="77777777" w:rsidTr="00B11879">
        <w:trPr>
          <w:trHeight w:val="300"/>
        </w:trPr>
        <w:tc>
          <w:tcPr>
            <w:tcW w:w="13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7641A24"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sz w:val="24"/>
                <w:szCs w:val="24"/>
              </w:rPr>
              <w:t>Response</w:t>
            </w:r>
          </w:p>
        </w:tc>
        <w:tc>
          <w:tcPr>
            <w:tcW w:w="77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664BAD2B"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hAnsi="Arial" w:cs="Arial"/>
                <w:sz w:val="24"/>
                <w:szCs w:val="24"/>
              </w:rPr>
              <w:t>Beam Park Phrase 1</w:t>
            </w:r>
          </w:p>
          <w:p w14:paraId="003F3F83"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hAnsi="Arial" w:cs="Arial"/>
                <w:sz w:val="24"/>
                <w:szCs w:val="24"/>
              </w:rPr>
              <w:t>Beam Park Phrase 2</w:t>
            </w:r>
          </w:p>
          <w:p w14:paraId="157445DB"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hAnsi="Arial" w:cs="Arial"/>
                <w:sz w:val="24"/>
                <w:szCs w:val="24"/>
              </w:rPr>
              <w:t>St Andrews Road &amp; Queen Street (Waterloo Estate) S38</w:t>
            </w:r>
          </w:p>
        </w:tc>
      </w:tr>
    </w:tbl>
    <w:p w14:paraId="40203E77" w14:textId="77777777" w:rsidR="00B11879" w:rsidRDefault="00B11879" w:rsidP="00C33827">
      <w:pPr>
        <w:shd w:val="clear" w:color="auto" w:fill="FFFFFF" w:themeFill="background1"/>
        <w:spacing w:after="0"/>
        <w:rPr>
          <w:rFonts w:ascii="Arial" w:eastAsia="Poppins" w:hAnsi="Arial" w:cs="Arial"/>
          <w:color w:val="212529"/>
          <w:sz w:val="24"/>
          <w:szCs w:val="24"/>
        </w:rPr>
      </w:pPr>
    </w:p>
    <w:p w14:paraId="00026108" w14:textId="77777777" w:rsidR="00C33827" w:rsidRPr="004D7C55" w:rsidRDefault="00C33827" w:rsidP="00C33827">
      <w:pPr>
        <w:shd w:val="clear" w:color="auto" w:fill="FFFFFF" w:themeFill="background1"/>
        <w:spacing w:after="240"/>
        <w:rPr>
          <w:rFonts w:ascii="Arial" w:eastAsia="Poppins" w:hAnsi="Arial" w:cs="Arial"/>
          <w:color w:val="212529"/>
          <w:sz w:val="24"/>
          <w:szCs w:val="24"/>
        </w:rPr>
      </w:pPr>
      <w:r w:rsidRPr="004D7C55">
        <w:rPr>
          <w:rFonts w:ascii="Arial" w:eastAsia="Arial" w:hAnsi="Arial" w:cs="Arial"/>
          <w:sz w:val="24"/>
          <w:szCs w:val="24"/>
        </w:rPr>
        <w:t>HAV-FOI-940283</w:t>
      </w:r>
    </w:p>
    <w:tbl>
      <w:tblPr>
        <w:tblW w:w="0" w:type="auto"/>
        <w:tblLook w:val="04A0" w:firstRow="1" w:lastRow="0" w:firstColumn="1" w:lastColumn="0" w:noHBand="0" w:noVBand="1"/>
      </w:tblPr>
      <w:tblGrid>
        <w:gridCol w:w="2019"/>
        <w:gridCol w:w="6987"/>
      </w:tblGrid>
      <w:tr w:rsidR="00C33827" w:rsidRPr="004D7C55" w14:paraId="043D60E3" w14:textId="77777777" w:rsidTr="006E0438">
        <w:trPr>
          <w:trHeight w:val="315"/>
        </w:trPr>
        <w:tc>
          <w:tcPr>
            <w:tcW w:w="20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EEA3941"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Information</w:t>
            </w:r>
          </w:p>
        </w:tc>
        <w:tc>
          <w:tcPr>
            <w:tcW w:w="69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AA34290"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Can you provide an up-to-date list of all roads within Havering that currently have Section 38 or Section 278 highway agreements in relation to them</w:t>
            </w:r>
          </w:p>
        </w:tc>
      </w:tr>
      <w:tr w:rsidR="00C33827" w:rsidRPr="004D7C55" w14:paraId="08CC6CC0" w14:textId="77777777" w:rsidTr="006E0438">
        <w:trPr>
          <w:trHeight w:val="300"/>
        </w:trPr>
        <w:tc>
          <w:tcPr>
            <w:tcW w:w="20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1BA9E62"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Response</w:t>
            </w:r>
          </w:p>
        </w:tc>
        <w:tc>
          <w:tcPr>
            <w:tcW w:w="69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F5AFF1A" w14:textId="77777777" w:rsidR="00C33827" w:rsidRPr="004D7C55" w:rsidRDefault="00C33827" w:rsidP="00C33827">
            <w:pPr>
              <w:pStyle w:val="ListParagraph"/>
              <w:numPr>
                <w:ilvl w:val="0"/>
                <w:numId w:val="31"/>
              </w:numPr>
              <w:spacing w:line="276" w:lineRule="auto"/>
              <w:contextualSpacing/>
              <w:rPr>
                <w:rFonts w:ascii="Arial" w:eastAsia="Arial" w:hAnsi="Arial" w:cs="Arial"/>
                <w:sz w:val="24"/>
                <w:szCs w:val="24"/>
              </w:rPr>
            </w:pPr>
            <w:r w:rsidRPr="004D7C55">
              <w:rPr>
                <w:rFonts w:ascii="Arial" w:eastAsia="Arial" w:hAnsi="Arial" w:cs="Arial"/>
                <w:sz w:val="24"/>
                <w:szCs w:val="24"/>
              </w:rPr>
              <w:t>St Andrews Road &amp; Queen Street (Waterloo Estate) S278 &amp; S38</w:t>
            </w:r>
          </w:p>
          <w:p w14:paraId="50F958B1" w14:textId="77777777" w:rsidR="00C33827" w:rsidRPr="004D7C55" w:rsidRDefault="00C33827" w:rsidP="00C33827">
            <w:pPr>
              <w:pStyle w:val="ListParagraph"/>
              <w:numPr>
                <w:ilvl w:val="0"/>
                <w:numId w:val="31"/>
              </w:numPr>
              <w:spacing w:line="276" w:lineRule="auto"/>
              <w:contextualSpacing/>
              <w:rPr>
                <w:rFonts w:ascii="Arial" w:eastAsia="Arial" w:hAnsi="Arial" w:cs="Arial"/>
                <w:sz w:val="24"/>
                <w:szCs w:val="24"/>
              </w:rPr>
            </w:pPr>
            <w:r w:rsidRPr="004D7C55">
              <w:rPr>
                <w:rFonts w:ascii="Arial" w:eastAsia="Arial" w:hAnsi="Arial" w:cs="Arial"/>
                <w:sz w:val="24"/>
                <w:szCs w:val="24"/>
              </w:rPr>
              <w:t>Beam Park, Rainham S278 &amp; S38</w:t>
            </w:r>
          </w:p>
        </w:tc>
      </w:tr>
    </w:tbl>
    <w:p w14:paraId="2574AB30" w14:textId="77777777" w:rsidR="00C33827" w:rsidRPr="004D7C55" w:rsidRDefault="00C33827" w:rsidP="00C33827">
      <w:pPr>
        <w:rPr>
          <w:rFonts w:ascii="Arial" w:eastAsia="Arial" w:hAnsi="Arial" w:cs="Arial"/>
          <w:sz w:val="24"/>
          <w:szCs w:val="24"/>
        </w:rPr>
      </w:pPr>
    </w:p>
    <w:p w14:paraId="07D81513" w14:textId="77777777" w:rsidR="00C33827" w:rsidRPr="004D7C55" w:rsidRDefault="00C33827" w:rsidP="00C33827">
      <w:pPr>
        <w:rPr>
          <w:rFonts w:ascii="Arial" w:hAnsi="Arial" w:cs="Arial"/>
          <w:sz w:val="24"/>
          <w:szCs w:val="24"/>
        </w:rPr>
      </w:pPr>
      <w:r w:rsidRPr="004D7C55">
        <w:rPr>
          <w:rFonts w:ascii="Arial" w:eastAsia="Aptos" w:hAnsi="Arial" w:cs="Arial"/>
          <w:sz w:val="24"/>
          <w:szCs w:val="24"/>
        </w:rPr>
        <w:t xml:space="preserve">HAV-FOI-703522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7470"/>
      </w:tblGrid>
      <w:tr w:rsidR="00C33827" w:rsidRPr="004D7C55" w14:paraId="41634E3D" w14:textId="77777777" w:rsidTr="006E0438">
        <w:trPr>
          <w:trHeight w:val="315"/>
        </w:trPr>
        <w:tc>
          <w:tcPr>
            <w:tcW w:w="1545" w:type="dxa"/>
            <w:tcMar>
              <w:left w:w="108" w:type="dxa"/>
              <w:right w:w="108" w:type="dxa"/>
            </w:tcMar>
          </w:tcPr>
          <w:p w14:paraId="07AD3C11"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Information</w:t>
            </w:r>
          </w:p>
        </w:tc>
        <w:tc>
          <w:tcPr>
            <w:tcW w:w="7470" w:type="dxa"/>
            <w:tcMar>
              <w:left w:w="108" w:type="dxa"/>
              <w:right w:w="108" w:type="dxa"/>
            </w:tcMar>
          </w:tcPr>
          <w:p w14:paraId="1BE61A91"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Closure Orders</w:t>
            </w:r>
          </w:p>
          <w:p w14:paraId="6595DD9A"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Should it become apparent that answering this FOI in full would exceed the cost limit please provide the answer to question 1 only.</w:t>
            </w:r>
          </w:p>
        </w:tc>
      </w:tr>
      <w:tr w:rsidR="00C33827" w:rsidRPr="004D7C55" w14:paraId="3BE364FE" w14:textId="77777777" w:rsidTr="006E0438">
        <w:trPr>
          <w:trHeight w:val="315"/>
        </w:trPr>
        <w:tc>
          <w:tcPr>
            <w:tcW w:w="1545" w:type="dxa"/>
            <w:tcMar>
              <w:left w:w="108" w:type="dxa"/>
              <w:right w:w="108" w:type="dxa"/>
            </w:tcMar>
          </w:tcPr>
          <w:p w14:paraId="19BD4637"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Question 1</w:t>
            </w:r>
          </w:p>
        </w:tc>
        <w:tc>
          <w:tcPr>
            <w:tcW w:w="7470" w:type="dxa"/>
            <w:tcMar>
              <w:left w:w="108" w:type="dxa"/>
              <w:right w:w="108" w:type="dxa"/>
            </w:tcMar>
          </w:tcPr>
          <w:p w14:paraId="0D3B6D79"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1, How many closure orders has your council secured, broken down by the following financial years? 2015, 2016, 2017, 2018, 2019, 2020, 2021, 2022, 2023, 2024, 2025</w:t>
            </w:r>
          </w:p>
        </w:tc>
      </w:tr>
      <w:tr w:rsidR="00C33827" w:rsidRPr="004D7C55" w14:paraId="182289F2" w14:textId="77777777" w:rsidTr="006E0438">
        <w:trPr>
          <w:trHeight w:val="300"/>
        </w:trPr>
        <w:tc>
          <w:tcPr>
            <w:tcW w:w="1545" w:type="dxa"/>
            <w:tcMar>
              <w:left w:w="108" w:type="dxa"/>
              <w:right w:w="108" w:type="dxa"/>
            </w:tcMar>
          </w:tcPr>
          <w:p w14:paraId="1DA63A4B"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Response</w:t>
            </w:r>
          </w:p>
        </w:tc>
        <w:tc>
          <w:tcPr>
            <w:tcW w:w="7470" w:type="dxa"/>
            <w:tcMar>
              <w:left w:w="108" w:type="dxa"/>
              <w:right w:w="108" w:type="dxa"/>
            </w:tcMar>
          </w:tcPr>
          <w:p w14:paraId="0D1716CE"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2015 = Not Recorded</w:t>
            </w:r>
          </w:p>
          <w:p w14:paraId="49D2A238"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2016 = Not Recorded</w:t>
            </w:r>
          </w:p>
          <w:p w14:paraId="30A61FD4"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2017 = Exemption applied – please see below</w:t>
            </w:r>
          </w:p>
          <w:p w14:paraId="701FC78D"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2018 = Exemption applied – please see below</w:t>
            </w:r>
          </w:p>
          <w:p w14:paraId="0E376DA1"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2019 = 0</w:t>
            </w:r>
          </w:p>
          <w:p w14:paraId="7F756146"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2020 = 6</w:t>
            </w:r>
          </w:p>
          <w:p w14:paraId="5521A594"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2021 = Exemption applied – please see below</w:t>
            </w:r>
          </w:p>
          <w:p w14:paraId="06D9EF05"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lastRenderedPageBreak/>
              <w:t>2022 = 8</w:t>
            </w:r>
          </w:p>
          <w:p w14:paraId="71B33488"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2023 = 7</w:t>
            </w:r>
          </w:p>
          <w:p w14:paraId="02F33B92"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 xml:space="preserve">2024 = 8 </w:t>
            </w:r>
          </w:p>
          <w:p w14:paraId="484114C0"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2025 = 6</w:t>
            </w:r>
          </w:p>
          <w:p w14:paraId="03C5D2E3"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Where exemption applied:</w:t>
            </w:r>
          </w:p>
          <w:p w14:paraId="5737FD5E"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Exemption under section: Section 40 - Personal Information</w:t>
            </w:r>
          </w:p>
          <w:p w14:paraId="19FFF41D"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Information the exemption applied to: Question 1 - Personal Information (personal data about a 3</w:t>
            </w:r>
            <w:r w:rsidRPr="004D7C55">
              <w:rPr>
                <w:rFonts w:ascii="Arial" w:eastAsia="Aptos" w:hAnsi="Arial" w:cs="Arial"/>
                <w:sz w:val="24"/>
                <w:szCs w:val="24"/>
                <w:vertAlign w:val="superscript"/>
              </w:rPr>
              <w:t>rd</w:t>
            </w:r>
            <w:r w:rsidRPr="004D7C55">
              <w:rPr>
                <w:rFonts w:ascii="Arial" w:eastAsia="Aptos" w:hAnsi="Arial" w:cs="Arial"/>
                <w:sz w:val="24"/>
                <w:szCs w:val="24"/>
              </w:rPr>
              <w:t xml:space="preserve"> party) </w:t>
            </w:r>
          </w:p>
          <w:p w14:paraId="0B44C4C5"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 xml:space="preserve">Reason for applying the exemption: The numbers involved in the response being so low that the information provided coupled with information that may be available to the requester already could enable identification of individuals. This would breach the Data Protection Act 2018. </w:t>
            </w:r>
          </w:p>
          <w:p w14:paraId="683D70F0"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 xml:space="preserve">Public Interest Test: This exemption is not subject to a Public Interest Test. </w:t>
            </w:r>
          </w:p>
        </w:tc>
      </w:tr>
      <w:tr w:rsidR="00C33827" w:rsidRPr="004D7C55" w14:paraId="78E580DD" w14:textId="77777777" w:rsidTr="006E0438">
        <w:trPr>
          <w:trHeight w:val="300"/>
        </w:trPr>
        <w:tc>
          <w:tcPr>
            <w:tcW w:w="1545" w:type="dxa"/>
            <w:tcMar>
              <w:left w:w="108" w:type="dxa"/>
              <w:right w:w="108" w:type="dxa"/>
            </w:tcMar>
          </w:tcPr>
          <w:p w14:paraId="0012CBD4"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lastRenderedPageBreak/>
              <w:t>Question 2</w:t>
            </w:r>
          </w:p>
        </w:tc>
        <w:tc>
          <w:tcPr>
            <w:tcW w:w="7470" w:type="dxa"/>
            <w:tcMar>
              <w:left w:w="108" w:type="dxa"/>
              <w:right w:w="108" w:type="dxa"/>
            </w:tcMar>
          </w:tcPr>
          <w:p w14:paraId="6C223F5B" w14:textId="77777777" w:rsidR="00C33827" w:rsidRPr="004D7C55" w:rsidRDefault="00C33827" w:rsidP="002B3BE8">
            <w:pPr>
              <w:rPr>
                <w:rFonts w:ascii="Arial" w:hAnsi="Arial" w:cs="Arial"/>
                <w:sz w:val="24"/>
                <w:szCs w:val="24"/>
              </w:rPr>
            </w:pPr>
            <w:proofErr w:type="gramStart"/>
            <w:r w:rsidRPr="004D7C55">
              <w:rPr>
                <w:rFonts w:ascii="Arial" w:eastAsia="Aptos" w:hAnsi="Arial" w:cs="Arial"/>
                <w:sz w:val="24"/>
                <w:szCs w:val="24"/>
              </w:rPr>
              <w:t>2,</w:t>
            </w:r>
            <w:proofErr w:type="gramEnd"/>
            <w:r w:rsidRPr="004D7C55">
              <w:rPr>
                <w:rFonts w:ascii="Arial" w:eastAsia="Aptos" w:hAnsi="Arial" w:cs="Arial"/>
                <w:sz w:val="24"/>
                <w:szCs w:val="24"/>
              </w:rPr>
              <w:t xml:space="preserve"> Of those how many were:</w:t>
            </w:r>
            <w:r w:rsidRPr="004D7C55">
              <w:rPr>
                <w:rFonts w:ascii="Arial" w:hAnsi="Arial" w:cs="Arial"/>
                <w:sz w:val="24"/>
                <w:szCs w:val="24"/>
              </w:rPr>
              <w:br/>
            </w:r>
            <w:r w:rsidRPr="004D7C55">
              <w:rPr>
                <w:rFonts w:ascii="Arial" w:eastAsia="Aptos" w:hAnsi="Arial" w:cs="Arial"/>
                <w:sz w:val="24"/>
                <w:szCs w:val="24"/>
              </w:rPr>
              <w:t xml:space="preserve"> </w:t>
            </w:r>
            <w:r w:rsidRPr="004D7C55">
              <w:rPr>
                <w:rFonts w:ascii="Arial" w:hAnsi="Arial" w:cs="Arial"/>
                <w:sz w:val="24"/>
                <w:szCs w:val="24"/>
              </w:rPr>
              <w:br/>
            </w:r>
            <w:r w:rsidRPr="004D7C55">
              <w:rPr>
                <w:rFonts w:ascii="Arial" w:eastAsia="Aptos" w:hAnsi="Arial" w:cs="Arial"/>
                <w:sz w:val="24"/>
                <w:szCs w:val="24"/>
              </w:rPr>
              <w:t>A, residential addresses</w:t>
            </w:r>
            <w:r w:rsidRPr="004D7C55">
              <w:rPr>
                <w:rFonts w:ascii="Arial" w:hAnsi="Arial" w:cs="Arial"/>
                <w:sz w:val="24"/>
                <w:szCs w:val="24"/>
              </w:rPr>
              <w:br/>
            </w:r>
            <w:r w:rsidRPr="004D7C55">
              <w:rPr>
                <w:rFonts w:ascii="Arial" w:eastAsia="Aptos" w:hAnsi="Arial" w:cs="Arial"/>
                <w:sz w:val="24"/>
                <w:szCs w:val="24"/>
              </w:rPr>
              <w:t xml:space="preserve"> B, </w:t>
            </w:r>
            <w:proofErr w:type="gramStart"/>
            <w:r w:rsidRPr="004D7C55">
              <w:rPr>
                <w:rFonts w:ascii="Arial" w:eastAsia="Aptos" w:hAnsi="Arial" w:cs="Arial"/>
                <w:sz w:val="24"/>
                <w:szCs w:val="24"/>
              </w:rPr>
              <w:t>How</w:t>
            </w:r>
            <w:proofErr w:type="gramEnd"/>
            <w:r w:rsidRPr="004D7C55">
              <w:rPr>
                <w:rFonts w:ascii="Arial" w:eastAsia="Aptos" w:hAnsi="Arial" w:cs="Arial"/>
                <w:sz w:val="24"/>
                <w:szCs w:val="24"/>
              </w:rPr>
              <w:t xml:space="preserve"> many were non-residential addresses</w:t>
            </w:r>
          </w:p>
        </w:tc>
      </w:tr>
      <w:tr w:rsidR="00C33827" w:rsidRPr="004D7C55" w14:paraId="37A8362C" w14:textId="77777777" w:rsidTr="006E0438">
        <w:trPr>
          <w:trHeight w:val="300"/>
        </w:trPr>
        <w:tc>
          <w:tcPr>
            <w:tcW w:w="1545" w:type="dxa"/>
            <w:tcMar>
              <w:left w:w="108" w:type="dxa"/>
              <w:right w:w="108" w:type="dxa"/>
            </w:tcMar>
          </w:tcPr>
          <w:p w14:paraId="178DA10A"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Response</w:t>
            </w:r>
          </w:p>
        </w:tc>
        <w:tc>
          <w:tcPr>
            <w:tcW w:w="7470" w:type="dxa"/>
            <w:tcMar>
              <w:left w:w="108" w:type="dxa"/>
              <w:right w:w="108" w:type="dxa"/>
            </w:tcMar>
          </w:tcPr>
          <w:p w14:paraId="2F67AEC3"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All orders as per question number one were for residential addresses.</w:t>
            </w:r>
          </w:p>
        </w:tc>
      </w:tr>
    </w:tbl>
    <w:p w14:paraId="007FE880" w14:textId="50E0B4DD" w:rsidR="00C33827" w:rsidRPr="004D7C55" w:rsidRDefault="00C33827" w:rsidP="00C33827">
      <w:pPr>
        <w:rPr>
          <w:rFonts w:ascii="Arial" w:eastAsia="Aptos" w:hAnsi="Arial" w:cs="Arial"/>
          <w:sz w:val="24"/>
          <w:szCs w:val="24"/>
        </w:rPr>
      </w:pPr>
      <w:r w:rsidRPr="004D7C55">
        <w:rPr>
          <w:rFonts w:ascii="Arial" w:eastAsia="Aptos" w:hAnsi="Arial" w:cs="Arial"/>
          <w:sz w:val="24"/>
          <w:szCs w:val="24"/>
        </w:rPr>
        <w:t xml:space="preserve"> </w:t>
      </w:r>
    </w:p>
    <w:p w14:paraId="3AB993D0" w14:textId="77777777" w:rsidR="005877A6" w:rsidRDefault="005877A6">
      <w:pPr>
        <w:rPr>
          <w:rFonts w:ascii="Arial" w:hAnsi="Arial" w:cs="Arial"/>
          <w:sz w:val="24"/>
          <w:szCs w:val="24"/>
        </w:rPr>
      </w:pPr>
      <w:r>
        <w:rPr>
          <w:rFonts w:ascii="Arial" w:hAnsi="Arial" w:cs="Arial"/>
          <w:sz w:val="24"/>
          <w:szCs w:val="24"/>
        </w:rPr>
        <w:br w:type="page"/>
      </w:r>
    </w:p>
    <w:p w14:paraId="460734EA" w14:textId="37E72D17" w:rsidR="00C33827" w:rsidRPr="004D7C55" w:rsidRDefault="00C33827" w:rsidP="00C33827">
      <w:pPr>
        <w:spacing w:after="240"/>
        <w:rPr>
          <w:rFonts w:ascii="Arial" w:hAnsi="Arial" w:cs="Arial"/>
          <w:sz w:val="24"/>
          <w:szCs w:val="24"/>
        </w:rPr>
      </w:pPr>
      <w:r w:rsidRPr="004D7C55">
        <w:rPr>
          <w:rFonts w:ascii="Arial" w:hAnsi="Arial" w:cs="Arial"/>
          <w:sz w:val="24"/>
          <w:szCs w:val="24"/>
        </w:rPr>
        <w:lastRenderedPageBreak/>
        <w:t>HAV-FOI-511948</w:t>
      </w:r>
    </w:p>
    <w:tbl>
      <w:tblPr>
        <w:tblStyle w:val="TableGrid"/>
        <w:tblW w:w="0" w:type="auto"/>
        <w:tblInd w:w="-10" w:type="dxa"/>
        <w:tblLook w:val="06A0" w:firstRow="1" w:lastRow="0" w:firstColumn="1" w:lastColumn="0" w:noHBand="1" w:noVBand="1"/>
      </w:tblPr>
      <w:tblGrid>
        <w:gridCol w:w="1417"/>
        <w:gridCol w:w="7599"/>
      </w:tblGrid>
      <w:tr w:rsidR="00C33827" w:rsidRPr="004D7C55" w14:paraId="0167E74E" w14:textId="77777777" w:rsidTr="006E0438">
        <w:trPr>
          <w:trHeight w:val="825"/>
        </w:trPr>
        <w:tc>
          <w:tcPr>
            <w:tcW w:w="12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D85DA9D" w14:textId="77777777" w:rsidR="00C33827" w:rsidRPr="004D7C55" w:rsidRDefault="00C33827" w:rsidP="002B3BE8">
            <w:pPr>
              <w:spacing w:after="240"/>
              <w:rPr>
                <w:rFonts w:ascii="Arial" w:hAnsi="Arial" w:cs="Arial"/>
                <w:sz w:val="24"/>
                <w:szCs w:val="24"/>
              </w:rPr>
            </w:pPr>
            <w:r w:rsidRPr="004D7C55">
              <w:rPr>
                <w:rFonts w:ascii="Arial" w:eastAsia="Arial" w:hAnsi="Arial" w:cs="Arial"/>
                <w:color w:val="212529"/>
                <w:sz w:val="24"/>
                <w:szCs w:val="24"/>
              </w:rPr>
              <w:t>Information</w:t>
            </w:r>
          </w:p>
        </w:tc>
        <w:tc>
          <w:tcPr>
            <w:tcW w:w="779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32083AA" w14:textId="77777777" w:rsidR="00C33827" w:rsidRPr="004D7C55" w:rsidRDefault="00C33827" w:rsidP="002B3BE8">
            <w:pPr>
              <w:spacing w:after="240"/>
              <w:rPr>
                <w:rFonts w:ascii="Arial" w:hAnsi="Arial" w:cs="Arial"/>
                <w:sz w:val="24"/>
                <w:szCs w:val="24"/>
              </w:rPr>
            </w:pPr>
            <w:r w:rsidRPr="004D7C55">
              <w:rPr>
                <w:rFonts w:ascii="Arial" w:eastAsia="Arial" w:hAnsi="Arial" w:cs="Arial"/>
                <w:color w:val="212529"/>
                <w:sz w:val="24"/>
                <w:szCs w:val="24"/>
              </w:rPr>
              <w:t xml:space="preserve"> </w:t>
            </w:r>
            <w:r w:rsidRPr="004D7C55">
              <w:rPr>
                <w:rFonts w:ascii="Arial" w:eastAsia="Poppins" w:hAnsi="Arial" w:cs="Arial"/>
                <w:color w:val="212529"/>
                <w:sz w:val="24"/>
                <w:szCs w:val="24"/>
              </w:rPr>
              <w:t>Section 38 Technical Approval</w:t>
            </w:r>
          </w:p>
        </w:tc>
      </w:tr>
      <w:tr w:rsidR="00C33827" w:rsidRPr="004D7C55" w14:paraId="6B429C7B" w14:textId="77777777" w:rsidTr="006E0438">
        <w:trPr>
          <w:trHeight w:val="825"/>
        </w:trPr>
        <w:tc>
          <w:tcPr>
            <w:tcW w:w="12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0A2146F3" w14:textId="77777777" w:rsidR="00C33827" w:rsidRPr="004D7C55" w:rsidRDefault="00C33827" w:rsidP="002B3BE8">
            <w:pPr>
              <w:spacing w:after="240"/>
              <w:rPr>
                <w:rFonts w:ascii="Arial" w:hAnsi="Arial" w:cs="Arial"/>
                <w:sz w:val="24"/>
                <w:szCs w:val="24"/>
              </w:rPr>
            </w:pPr>
            <w:r w:rsidRPr="004D7C55">
              <w:rPr>
                <w:rFonts w:ascii="Arial" w:eastAsia="Arial" w:hAnsi="Arial" w:cs="Arial"/>
                <w:color w:val="212529"/>
                <w:sz w:val="24"/>
                <w:szCs w:val="24"/>
              </w:rPr>
              <w:t>Question 1</w:t>
            </w:r>
          </w:p>
        </w:tc>
        <w:tc>
          <w:tcPr>
            <w:tcW w:w="779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03799B2C" w14:textId="77777777" w:rsidR="00C33827" w:rsidRPr="004D7C55" w:rsidRDefault="00C33827" w:rsidP="002B3BE8">
            <w:pPr>
              <w:spacing w:after="240"/>
              <w:rPr>
                <w:rFonts w:ascii="Arial" w:hAnsi="Arial" w:cs="Arial"/>
                <w:sz w:val="24"/>
                <w:szCs w:val="24"/>
              </w:rPr>
            </w:pPr>
            <w:r w:rsidRPr="004D7C55">
              <w:rPr>
                <w:rFonts w:ascii="Arial" w:eastAsia="Poppins" w:hAnsi="Arial" w:cs="Arial"/>
                <w:color w:val="212529"/>
                <w:sz w:val="24"/>
                <w:szCs w:val="24"/>
              </w:rPr>
              <w:t xml:space="preserve">I would be grateful if you could provide me with the following information on all Section 38 technical approvals granted from the </w:t>
            </w:r>
            <w:proofErr w:type="gramStart"/>
            <w:r w:rsidRPr="004D7C55">
              <w:rPr>
                <w:rFonts w:ascii="Arial" w:eastAsia="Poppins" w:hAnsi="Arial" w:cs="Arial"/>
                <w:color w:val="212529"/>
                <w:sz w:val="24"/>
                <w:szCs w:val="24"/>
              </w:rPr>
              <w:t>1st</w:t>
            </w:r>
            <w:proofErr w:type="gramEnd"/>
            <w:r w:rsidRPr="004D7C55">
              <w:rPr>
                <w:rFonts w:ascii="Arial" w:eastAsia="Poppins" w:hAnsi="Arial" w:cs="Arial"/>
                <w:color w:val="212529"/>
                <w:sz w:val="24"/>
                <w:szCs w:val="24"/>
              </w:rPr>
              <w:t xml:space="preserve"> December 2025 – 31st December 2025.</w:t>
            </w:r>
            <w:r w:rsidRPr="004D7C55">
              <w:rPr>
                <w:rFonts w:ascii="Arial" w:hAnsi="Arial" w:cs="Arial"/>
                <w:sz w:val="24"/>
                <w:szCs w:val="24"/>
              </w:rPr>
              <w:br/>
            </w:r>
            <w:r w:rsidRPr="004D7C55">
              <w:rPr>
                <w:rFonts w:ascii="Arial" w:hAnsi="Arial" w:cs="Arial"/>
                <w:sz w:val="24"/>
                <w:szCs w:val="24"/>
              </w:rPr>
              <w:br/>
            </w:r>
            <w:r w:rsidRPr="004D7C55">
              <w:rPr>
                <w:rFonts w:ascii="Arial" w:eastAsia="Poppins" w:hAnsi="Arial" w:cs="Arial"/>
                <w:color w:val="212529"/>
                <w:sz w:val="24"/>
                <w:szCs w:val="24"/>
              </w:rPr>
              <w:t>This information should be easily accessible, as other Local Authorities have swiftly provided this information. To aid and assist, I have included a template within this email that demonstrates the type of data we require. Please could you provide the data in an excel spreadsheet with the columns outlined below.</w:t>
            </w:r>
            <w:r w:rsidRPr="004D7C55">
              <w:rPr>
                <w:rFonts w:ascii="Arial" w:hAnsi="Arial" w:cs="Arial"/>
                <w:sz w:val="24"/>
                <w:szCs w:val="24"/>
              </w:rPr>
              <w:br/>
            </w:r>
            <w:r w:rsidRPr="004D7C55">
              <w:rPr>
                <w:rFonts w:ascii="Arial" w:hAnsi="Arial" w:cs="Arial"/>
                <w:sz w:val="24"/>
                <w:szCs w:val="24"/>
              </w:rPr>
              <w:br/>
            </w:r>
            <w:r w:rsidRPr="004D7C55">
              <w:rPr>
                <w:rFonts w:ascii="Arial" w:eastAsia="Poppins" w:hAnsi="Arial" w:cs="Arial"/>
                <w:color w:val="212529"/>
                <w:sz w:val="24"/>
                <w:szCs w:val="24"/>
              </w:rPr>
              <w:t>• Developer</w:t>
            </w:r>
            <w:r w:rsidRPr="004D7C55">
              <w:rPr>
                <w:rFonts w:ascii="Arial" w:hAnsi="Arial" w:cs="Arial"/>
                <w:sz w:val="24"/>
                <w:szCs w:val="24"/>
              </w:rPr>
              <w:br/>
            </w:r>
            <w:r w:rsidRPr="004D7C55">
              <w:rPr>
                <w:rFonts w:ascii="Arial" w:eastAsia="Poppins" w:hAnsi="Arial" w:cs="Arial"/>
                <w:color w:val="212529"/>
                <w:sz w:val="24"/>
                <w:szCs w:val="24"/>
              </w:rPr>
              <w:t>• Site Name</w:t>
            </w:r>
            <w:r w:rsidRPr="004D7C55">
              <w:rPr>
                <w:rFonts w:ascii="Arial" w:hAnsi="Arial" w:cs="Arial"/>
                <w:sz w:val="24"/>
                <w:szCs w:val="24"/>
              </w:rPr>
              <w:br/>
            </w:r>
            <w:r w:rsidRPr="004D7C55">
              <w:rPr>
                <w:rFonts w:ascii="Arial" w:eastAsia="Poppins" w:hAnsi="Arial" w:cs="Arial"/>
                <w:color w:val="212529"/>
                <w:sz w:val="24"/>
                <w:szCs w:val="24"/>
              </w:rPr>
              <w:t>• Date Technical Approval Submitted</w:t>
            </w:r>
            <w:r w:rsidRPr="004D7C55">
              <w:rPr>
                <w:rFonts w:ascii="Arial" w:hAnsi="Arial" w:cs="Arial"/>
                <w:sz w:val="24"/>
                <w:szCs w:val="24"/>
              </w:rPr>
              <w:br/>
            </w:r>
            <w:r w:rsidRPr="004D7C55">
              <w:rPr>
                <w:rFonts w:ascii="Arial" w:eastAsia="Poppins" w:hAnsi="Arial" w:cs="Arial"/>
                <w:color w:val="212529"/>
                <w:sz w:val="24"/>
                <w:szCs w:val="24"/>
              </w:rPr>
              <w:t>• Date Technical Approval Granted</w:t>
            </w:r>
            <w:r w:rsidRPr="004D7C55">
              <w:rPr>
                <w:rFonts w:ascii="Arial" w:hAnsi="Arial" w:cs="Arial"/>
                <w:sz w:val="24"/>
                <w:szCs w:val="24"/>
              </w:rPr>
              <w:br/>
            </w:r>
            <w:r w:rsidRPr="004D7C55">
              <w:rPr>
                <w:rFonts w:ascii="Arial" w:eastAsia="Poppins" w:hAnsi="Arial" w:cs="Arial"/>
                <w:color w:val="212529"/>
                <w:sz w:val="24"/>
                <w:szCs w:val="24"/>
              </w:rPr>
              <w:t>• Bond Value</w:t>
            </w:r>
            <w:r w:rsidRPr="004D7C55">
              <w:rPr>
                <w:rFonts w:ascii="Arial" w:hAnsi="Arial" w:cs="Arial"/>
                <w:sz w:val="24"/>
                <w:szCs w:val="24"/>
              </w:rPr>
              <w:br/>
            </w:r>
            <w:r w:rsidRPr="004D7C55">
              <w:rPr>
                <w:rFonts w:ascii="Arial" w:eastAsia="Poppins" w:hAnsi="Arial" w:cs="Arial"/>
                <w:color w:val="212529"/>
                <w:sz w:val="24"/>
                <w:szCs w:val="24"/>
              </w:rPr>
              <w:t>• Road and Sewer Designer</w:t>
            </w:r>
            <w:r w:rsidRPr="004D7C55">
              <w:rPr>
                <w:rFonts w:ascii="Arial" w:hAnsi="Arial" w:cs="Arial"/>
                <w:sz w:val="24"/>
                <w:szCs w:val="24"/>
              </w:rPr>
              <w:br/>
            </w:r>
            <w:r w:rsidRPr="004D7C55">
              <w:rPr>
                <w:rFonts w:ascii="Arial" w:eastAsia="Poppins" w:hAnsi="Arial" w:cs="Arial"/>
                <w:color w:val="212529"/>
                <w:sz w:val="24"/>
                <w:szCs w:val="24"/>
              </w:rPr>
              <w:t>• Planning Permission Reference</w:t>
            </w:r>
          </w:p>
        </w:tc>
      </w:tr>
      <w:tr w:rsidR="00C33827" w:rsidRPr="004D7C55" w14:paraId="2777C554" w14:textId="77777777" w:rsidTr="006E0438">
        <w:trPr>
          <w:trHeight w:val="825"/>
        </w:trPr>
        <w:tc>
          <w:tcPr>
            <w:tcW w:w="12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757A0F0B" w14:textId="77777777" w:rsidR="00C33827" w:rsidRPr="004D7C55" w:rsidRDefault="00C33827" w:rsidP="002B3BE8">
            <w:pPr>
              <w:spacing w:after="240"/>
              <w:rPr>
                <w:rFonts w:ascii="Arial" w:hAnsi="Arial" w:cs="Arial"/>
                <w:sz w:val="24"/>
                <w:szCs w:val="24"/>
              </w:rPr>
            </w:pPr>
            <w:r w:rsidRPr="004D7C55">
              <w:rPr>
                <w:rFonts w:ascii="Arial" w:eastAsia="Arial" w:hAnsi="Arial" w:cs="Arial"/>
                <w:color w:val="212529"/>
                <w:sz w:val="24"/>
                <w:szCs w:val="24"/>
              </w:rPr>
              <w:t>Response</w:t>
            </w:r>
          </w:p>
        </w:tc>
        <w:tc>
          <w:tcPr>
            <w:tcW w:w="779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66A01CA5" w14:textId="77777777" w:rsidR="00C33827" w:rsidRPr="004D7C55" w:rsidRDefault="00C33827" w:rsidP="002B3BE8">
            <w:pPr>
              <w:spacing w:after="240"/>
              <w:rPr>
                <w:rFonts w:ascii="Arial" w:hAnsi="Arial" w:cs="Arial"/>
                <w:sz w:val="24"/>
                <w:szCs w:val="24"/>
              </w:rPr>
            </w:pPr>
            <w:r w:rsidRPr="004D7C55">
              <w:rPr>
                <w:rFonts w:ascii="Arial" w:eastAsia="Arial" w:hAnsi="Arial" w:cs="Arial"/>
                <w:color w:val="212529"/>
                <w:sz w:val="24"/>
                <w:szCs w:val="24"/>
              </w:rPr>
              <w:t xml:space="preserve"> • Developer - None</w:t>
            </w:r>
            <w:r w:rsidRPr="004D7C55">
              <w:rPr>
                <w:rFonts w:ascii="Arial" w:hAnsi="Arial" w:cs="Arial"/>
                <w:sz w:val="24"/>
                <w:szCs w:val="24"/>
              </w:rPr>
              <w:br/>
            </w:r>
            <w:r w:rsidRPr="004D7C55">
              <w:rPr>
                <w:rFonts w:ascii="Arial" w:eastAsia="Arial" w:hAnsi="Arial" w:cs="Arial"/>
                <w:color w:val="212529"/>
                <w:sz w:val="24"/>
                <w:szCs w:val="24"/>
              </w:rPr>
              <w:t>• Site Name - None</w:t>
            </w:r>
            <w:r w:rsidRPr="004D7C55">
              <w:rPr>
                <w:rFonts w:ascii="Arial" w:hAnsi="Arial" w:cs="Arial"/>
                <w:sz w:val="24"/>
                <w:szCs w:val="24"/>
              </w:rPr>
              <w:br/>
            </w:r>
            <w:r w:rsidRPr="004D7C55">
              <w:rPr>
                <w:rFonts w:ascii="Arial" w:eastAsia="Arial" w:hAnsi="Arial" w:cs="Arial"/>
                <w:color w:val="212529"/>
                <w:sz w:val="24"/>
                <w:szCs w:val="24"/>
              </w:rPr>
              <w:t>• Date Technical Approval Submitted - None</w:t>
            </w:r>
            <w:r w:rsidRPr="004D7C55">
              <w:rPr>
                <w:rFonts w:ascii="Arial" w:hAnsi="Arial" w:cs="Arial"/>
                <w:sz w:val="24"/>
                <w:szCs w:val="24"/>
              </w:rPr>
              <w:br/>
            </w:r>
            <w:r w:rsidRPr="004D7C55">
              <w:rPr>
                <w:rFonts w:ascii="Arial" w:eastAsia="Arial" w:hAnsi="Arial" w:cs="Arial"/>
                <w:color w:val="212529"/>
                <w:sz w:val="24"/>
                <w:szCs w:val="24"/>
              </w:rPr>
              <w:t>• Date Technical Approval Granted - None</w:t>
            </w:r>
            <w:r w:rsidRPr="004D7C55">
              <w:rPr>
                <w:rFonts w:ascii="Arial" w:hAnsi="Arial" w:cs="Arial"/>
                <w:sz w:val="24"/>
                <w:szCs w:val="24"/>
              </w:rPr>
              <w:br/>
            </w:r>
            <w:r w:rsidRPr="004D7C55">
              <w:rPr>
                <w:rFonts w:ascii="Arial" w:eastAsia="Arial" w:hAnsi="Arial" w:cs="Arial"/>
                <w:color w:val="212529"/>
                <w:sz w:val="24"/>
                <w:szCs w:val="24"/>
              </w:rPr>
              <w:t>• Bond Value - None</w:t>
            </w:r>
            <w:r w:rsidRPr="004D7C55">
              <w:rPr>
                <w:rFonts w:ascii="Arial" w:hAnsi="Arial" w:cs="Arial"/>
                <w:sz w:val="24"/>
                <w:szCs w:val="24"/>
              </w:rPr>
              <w:br/>
            </w:r>
            <w:r w:rsidRPr="004D7C55">
              <w:rPr>
                <w:rFonts w:ascii="Arial" w:eastAsia="Arial" w:hAnsi="Arial" w:cs="Arial"/>
                <w:color w:val="212529"/>
                <w:sz w:val="24"/>
                <w:szCs w:val="24"/>
              </w:rPr>
              <w:t>• Road and Sewer Designer - None</w:t>
            </w:r>
            <w:r w:rsidRPr="004D7C55">
              <w:rPr>
                <w:rFonts w:ascii="Arial" w:hAnsi="Arial" w:cs="Arial"/>
                <w:sz w:val="24"/>
                <w:szCs w:val="24"/>
              </w:rPr>
              <w:br/>
            </w:r>
            <w:r w:rsidRPr="004D7C55">
              <w:rPr>
                <w:rFonts w:ascii="Arial" w:eastAsia="Arial" w:hAnsi="Arial" w:cs="Arial"/>
                <w:color w:val="212529"/>
                <w:sz w:val="24"/>
                <w:szCs w:val="24"/>
              </w:rPr>
              <w:t>• Planning Permission Reference - None</w:t>
            </w:r>
          </w:p>
        </w:tc>
      </w:tr>
    </w:tbl>
    <w:p w14:paraId="1A0364D1" w14:textId="77777777" w:rsidR="00C33827" w:rsidRPr="004D7C55" w:rsidRDefault="00C33827" w:rsidP="00C33827">
      <w:pPr>
        <w:shd w:val="clear" w:color="auto" w:fill="FFFFFF" w:themeFill="background1"/>
        <w:spacing w:after="240"/>
        <w:rPr>
          <w:rFonts w:ascii="Arial" w:eastAsia="Poppins" w:hAnsi="Arial" w:cs="Arial"/>
          <w:color w:val="212529"/>
          <w:sz w:val="24"/>
          <w:szCs w:val="24"/>
        </w:rPr>
      </w:pPr>
    </w:p>
    <w:p w14:paraId="4B0B347F" w14:textId="77777777" w:rsidR="005877A6" w:rsidRDefault="005877A6">
      <w:pPr>
        <w:rPr>
          <w:rFonts w:ascii="Arial" w:eastAsia="Poppins" w:hAnsi="Arial" w:cs="Arial"/>
          <w:color w:val="212529"/>
          <w:sz w:val="24"/>
          <w:szCs w:val="24"/>
        </w:rPr>
      </w:pPr>
      <w:r>
        <w:rPr>
          <w:rFonts w:ascii="Arial" w:eastAsia="Poppins" w:hAnsi="Arial" w:cs="Arial"/>
          <w:color w:val="212529"/>
          <w:sz w:val="24"/>
          <w:szCs w:val="24"/>
        </w:rPr>
        <w:br w:type="page"/>
      </w:r>
    </w:p>
    <w:p w14:paraId="0F3F6984" w14:textId="7C685ED6" w:rsidR="00C33827" w:rsidRPr="004D7C55" w:rsidRDefault="00C33827" w:rsidP="00C33827">
      <w:pPr>
        <w:shd w:val="clear" w:color="auto" w:fill="FFFFFF" w:themeFill="background1"/>
        <w:spacing w:after="240"/>
        <w:rPr>
          <w:rFonts w:ascii="Arial" w:eastAsia="Poppins" w:hAnsi="Arial" w:cs="Arial"/>
          <w:color w:val="212529"/>
          <w:sz w:val="24"/>
          <w:szCs w:val="24"/>
        </w:rPr>
      </w:pPr>
      <w:r w:rsidRPr="004D7C55">
        <w:rPr>
          <w:rFonts w:ascii="Arial" w:eastAsia="Poppins" w:hAnsi="Arial" w:cs="Arial"/>
          <w:color w:val="212529"/>
          <w:sz w:val="24"/>
          <w:szCs w:val="24"/>
        </w:rPr>
        <w:lastRenderedPageBreak/>
        <w:t>HAV-FOI-662881</w:t>
      </w:r>
    </w:p>
    <w:tbl>
      <w:tblPr>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6A0" w:firstRow="1" w:lastRow="0" w:firstColumn="1" w:lastColumn="0" w:noHBand="1" w:noVBand="1"/>
      </w:tblPr>
      <w:tblGrid>
        <w:gridCol w:w="1417"/>
        <w:gridCol w:w="7579"/>
      </w:tblGrid>
      <w:tr w:rsidR="00C33827" w:rsidRPr="004D7C55" w14:paraId="693ECE34" w14:textId="77777777" w:rsidTr="002B3BE8">
        <w:trPr>
          <w:trHeight w:val="300"/>
        </w:trPr>
        <w:tc>
          <w:tcPr>
            <w:tcW w:w="611" w:type="dxa"/>
            <w:vAlign w:val="center"/>
          </w:tcPr>
          <w:p w14:paraId="0EBF9A4A" w14:textId="77777777" w:rsidR="00C33827" w:rsidRPr="004D7C55" w:rsidRDefault="00C33827" w:rsidP="002B3BE8">
            <w:pPr>
              <w:spacing w:after="0"/>
              <w:rPr>
                <w:rFonts w:ascii="Arial" w:hAnsi="Arial" w:cs="Arial"/>
                <w:sz w:val="24"/>
                <w:szCs w:val="24"/>
              </w:rPr>
            </w:pPr>
            <w:r w:rsidRPr="004D7C55">
              <w:rPr>
                <w:rFonts w:ascii="Arial" w:hAnsi="Arial" w:cs="Arial"/>
                <w:sz w:val="24"/>
                <w:szCs w:val="24"/>
              </w:rPr>
              <w:t>Information</w:t>
            </w:r>
          </w:p>
        </w:tc>
        <w:tc>
          <w:tcPr>
            <w:tcW w:w="8404" w:type="dxa"/>
            <w:vAlign w:val="center"/>
          </w:tcPr>
          <w:p w14:paraId="678EB83C" w14:textId="77777777" w:rsidR="00C33827" w:rsidRPr="004D7C55" w:rsidRDefault="00C33827" w:rsidP="002B3BE8">
            <w:pPr>
              <w:spacing w:after="0"/>
              <w:rPr>
                <w:rFonts w:ascii="Arial" w:hAnsi="Arial" w:cs="Arial"/>
                <w:sz w:val="24"/>
                <w:szCs w:val="24"/>
              </w:rPr>
            </w:pPr>
            <w:r w:rsidRPr="004D7C55">
              <w:rPr>
                <w:rFonts w:ascii="Arial" w:hAnsi="Arial" w:cs="Arial"/>
                <w:sz w:val="24"/>
                <w:szCs w:val="24"/>
              </w:rPr>
              <w:t xml:space="preserve"> </w:t>
            </w:r>
          </w:p>
        </w:tc>
      </w:tr>
      <w:tr w:rsidR="00C33827" w:rsidRPr="004D7C55" w14:paraId="6F44F7BB" w14:textId="77777777" w:rsidTr="002B3BE8">
        <w:trPr>
          <w:trHeight w:val="300"/>
        </w:trPr>
        <w:tc>
          <w:tcPr>
            <w:tcW w:w="611" w:type="dxa"/>
            <w:vAlign w:val="center"/>
          </w:tcPr>
          <w:p w14:paraId="29799D20" w14:textId="77777777" w:rsidR="00C33827" w:rsidRPr="004D7C55" w:rsidRDefault="00C33827" w:rsidP="002B3BE8">
            <w:pPr>
              <w:spacing w:after="0"/>
              <w:rPr>
                <w:rFonts w:ascii="Arial" w:hAnsi="Arial" w:cs="Arial"/>
                <w:sz w:val="24"/>
                <w:szCs w:val="24"/>
              </w:rPr>
            </w:pPr>
            <w:r w:rsidRPr="004D7C55">
              <w:rPr>
                <w:rFonts w:ascii="Arial" w:hAnsi="Arial" w:cs="Arial"/>
                <w:sz w:val="24"/>
                <w:szCs w:val="24"/>
              </w:rPr>
              <w:t>Question 1</w:t>
            </w:r>
          </w:p>
        </w:tc>
        <w:tc>
          <w:tcPr>
            <w:tcW w:w="8404" w:type="dxa"/>
            <w:vAlign w:val="center"/>
          </w:tcPr>
          <w:p w14:paraId="398D8E3F" w14:textId="77777777" w:rsidR="00C33827" w:rsidRPr="004D7C55" w:rsidRDefault="00C33827" w:rsidP="002B3BE8">
            <w:pPr>
              <w:spacing w:after="0"/>
              <w:rPr>
                <w:rFonts w:ascii="Arial" w:hAnsi="Arial" w:cs="Arial"/>
                <w:sz w:val="24"/>
                <w:szCs w:val="24"/>
              </w:rPr>
            </w:pPr>
            <w:r w:rsidRPr="004D7C55">
              <w:rPr>
                <w:rFonts w:ascii="Arial" w:hAnsi="Arial" w:cs="Arial"/>
                <w:sz w:val="24"/>
                <w:szCs w:val="24"/>
              </w:rPr>
              <w:t xml:space="preserve"> For the purposes of this request, ‘tradespeople’ refers to any individual providing professional services in skilled trades, such as plumbing, building, electrical work, carpentry, and other related manual or technical services.</w:t>
            </w:r>
            <w:r w:rsidRPr="004D7C55">
              <w:rPr>
                <w:rFonts w:ascii="Arial" w:hAnsi="Arial" w:cs="Arial"/>
                <w:sz w:val="24"/>
                <w:szCs w:val="24"/>
              </w:rPr>
              <w:br/>
            </w:r>
            <w:r w:rsidRPr="004D7C55">
              <w:rPr>
                <w:rFonts w:ascii="Arial" w:hAnsi="Arial" w:cs="Arial"/>
                <w:sz w:val="24"/>
                <w:szCs w:val="24"/>
              </w:rPr>
              <w:br/>
              <w:t>• The number of open investigations that Havering Trading Standards has into tradespeople suspected of breaching consumer protection law.</w:t>
            </w:r>
          </w:p>
          <w:p w14:paraId="0696D484" w14:textId="77777777" w:rsidR="00C33827" w:rsidRPr="004D7C55" w:rsidRDefault="00C33827" w:rsidP="002B3BE8">
            <w:pPr>
              <w:spacing w:after="0"/>
              <w:rPr>
                <w:rFonts w:ascii="Arial" w:hAnsi="Arial" w:cs="Arial"/>
                <w:sz w:val="24"/>
                <w:szCs w:val="24"/>
              </w:rPr>
            </w:pPr>
            <w:r w:rsidRPr="004D7C55">
              <w:rPr>
                <w:rFonts w:ascii="Arial" w:hAnsi="Arial" w:cs="Arial"/>
                <w:sz w:val="24"/>
                <w:szCs w:val="24"/>
              </w:rPr>
              <w:t xml:space="preserve"> </w:t>
            </w:r>
          </w:p>
          <w:p w14:paraId="63638652" w14:textId="77777777" w:rsidR="00C33827" w:rsidRPr="004D7C55" w:rsidRDefault="00C33827" w:rsidP="002B3BE8">
            <w:pPr>
              <w:spacing w:after="0"/>
              <w:rPr>
                <w:rFonts w:ascii="Arial" w:hAnsi="Arial" w:cs="Arial"/>
                <w:sz w:val="24"/>
                <w:szCs w:val="24"/>
              </w:rPr>
            </w:pPr>
            <w:r w:rsidRPr="004D7C55">
              <w:rPr>
                <w:rFonts w:ascii="Arial" w:hAnsi="Arial" w:cs="Arial"/>
                <w:sz w:val="24"/>
                <w:szCs w:val="24"/>
              </w:rPr>
              <w:t>0</w:t>
            </w:r>
          </w:p>
          <w:p w14:paraId="7C24E4BB" w14:textId="77777777" w:rsidR="00C33827" w:rsidRPr="004D7C55" w:rsidRDefault="00C33827" w:rsidP="002B3BE8">
            <w:pPr>
              <w:spacing w:after="0"/>
              <w:rPr>
                <w:rFonts w:ascii="Arial" w:hAnsi="Arial" w:cs="Arial"/>
                <w:sz w:val="24"/>
                <w:szCs w:val="24"/>
              </w:rPr>
            </w:pPr>
          </w:p>
          <w:p w14:paraId="2E67DE2F" w14:textId="77777777" w:rsidR="00C33827" w:rsidRPr="004D7C55" w:rsidRDefault="00C33827" w:rsidP="002B3BE8">
            <w:pPr>
              <w:spacing w:after="0"/>
              <w:rPr>
                <w:rFonts w:ascii="Arial" w:hAnsi="Arial" w:cs="Arial"/>
                <w:sz w:val="24"/>
                <w:szCs w:val="24"/>
              </w:rPr>
            </w:pPr>
            <w:r w:rsidRPr="004D7C55">
              <w:rPr>
                <w:rFonts w:ascii="Arial" w:hAnsi="Arial" w:cs="Arial"/>
                <w:sz w:val="24"/>
                <w:szCs w:val="24"/>
              </w:rPr>
              <w:t>• The number of times Havering Trading Standards took enforcement action against tradespeople suspected of breaching consumer protection law during the following years: 2025, 2024, 2023, 2022, 2021, and 2020.</w:t>
            </w:r>
          </w:p>
          <w:p w14:paraId="61C37B7A" w14:textId="77777777" w:rsidR="00C33827" w:rsidRPr="004D7C55" w:rsidRDefault="00C33827" w:rsidP="002B3BE8">
            <w:pPr>
              <w:spacing w:after="0"/>
              <w:rPr>
                <w:rFonts w:ascii="Arial" w:hAnsi="Arial" w:cs="Arial"/>
                <w:sz w:val="24"/>
                <w:szCs w:val="24"/>
              </w:rPr>
            </w:pPr>
            <w:r w:rsidRPr="004D7C55">
              <w:rPr>
                <w:rFonts w:ascii="Arial" w:hAnsi="Arial" w:cs="Arial"/>
                <w:sz w:val="24"/>
                <w:szCs w:val="24"/>
              </w:rPr>
              <w:t xml:space="preserve"> </w:t>
            </w:r>
          </w:p>
          <w:p w14:paraId="2364DF53" w14:textId="77777777" w:rsidR="00C33827" w:rsidRPr="004D7C55" w:rsidRDefault="00C33827" w:rsidP="002B3BE8">
            <w:pPr>
              <w:spacing w:after="0"/>
              <w:rPr>
                <w:rFonts w:ascii="Arial" w:hAnsi="Arial" w:cs="Arial"/>
                <w:sz w:val="24"/>
                <w:szCs w:val="24"/>
              </w:rPr>
            </w:pPr>
            <w:r w:rsidRPr="004D7C55">
              <w:rPr>
                <w:rFonts w:ascii="Arial" w:hAnsi="Arial" w:cs="Arial"/>
                <w:sz w:val="24"/>
                <w:szCs w:val="24"/>
              </w:rPr>
              <w:t>2020 - Exemption applied.</w:t>
            </w:r>
          </w:p>
          <w:p w14:paraId="6FD82B1F" w14:textId="77777777" w:rsidR="00C33827" w:rsidRPr="004D7C55" w:rsidRDefault="00C33827" w:rsidP="002B3BE8">
            <w:pPr>
              <w:spacing w:after="0"/>
              <w:rPr>
                <w:rFonts w:ascii="Arial" w:hAnsi="Arial" w:cs="Arial"/>
                <w:sz w:val="24"/>
                <w:szCs w:val="24"/>
              </w:rPr>
            </w:pPr>
            <w:r w:rsidRPr="004D7C55">
              <w:rPr>
                <w:rFonts w:ascii="Arial" w:hAnsi="Arial" w:cs="Arial"/>
                <w:sz w:val="24"/>
                <w:szCs w:val="24"/>
              </w:rPr>
              <w:t>2021 - Zero professional services</w:t>
            </w:r>
          </w:p>
          <w:p w14:paraId="52FB3866" w14:textId="77777777" w:rsidR="00C33827" w:rsidRPr="004D7C55" w:rsidRDefault="00C33827" w:rsidP="002B3BE8">
            <w:pPr>
              <w:spacing w:after="0"/>
              <w:rPr>
                <w:rFonts w:ascii="Arial" w:hAnsi="Arial" w:cs="Arial"/>
                <w:sz w:val="24"/>
                <w:szCs w:val="24"/>
              </w:rPr>
            </w:pPr>
            <w:r w:rsidRPr="004D7C55">
              <w:rPr>
                <w:rFonts w:ascii="Arial" w:hAnsi="Arial" w:cs="Arial"/>
                <w:sz w:val="24"/>
                <w:szCs w:val="24"/>
              </w:rPr>
              <w:t xml:space="preserve">2022 - Zero professional services, </w:t>
            </w:r>
          </w:p>
          <w:p w14:paraId="0AAF8FE1" w14:textId="77777777" w:rsidR="00C33827" w:rsidRPr="004D7C55" w:rsidRDefault="00C33827" w:rsidP="002B3BE8">
            <w:pPr>
              <w:spacing w:after="0"/>
              <w:rPr>
                <w:rFonts w:ascii="Arial" w:hAnsi="Arial" w:cs="Arial"/>
                <w:sz w:val="24"/>
                <w:szCs w:val="24"/>
              </w:rPr>
            </w:pPr>
            <w:r w:rsidRPr="004D7C55">
              <w:rPr>
                <w:rFonts w:ascii="Arial" w:hAnsi="Arial" w:cs="Arial"/>
                <w:sz w:val="24"/>
                <w:szCs w:val="24"/>
              </w:rPr>
              <w:t xml:space="preserve">2023 - Zero professional services, </w:t>
            </w:r>
          </w:p>
          <w:p w14:paraId="0C2F50A8" w14:textId="77777777" w:rsidR="00C33827" w:rsidRPr="004D7C55" w:rsidRDefault="00C33827" w:rsidP="002B3BE8">
            <w:pPr>
              <w:spacing w:after="0"/>
              <w:rPr>
                <w:rFonts w:ascii="Arial" w:hAnsi="Arial" w:cs="Arial"/>
                <w:sz w:val="24"/>
                <w:szCs w:val="24"/>
              </w:rPr>
            </w:pPr>
            <w:r w:rsidRPr="004D7C55">
              <w:rPr>
                <w:rFonts w:ascii="Arial" w:hAnsi="Arial" w:cs="Arial"/>
                <w:sz w:val="24"/>
                <w:szCs w:val="24"/>
              </w:rPr>
              <w:t xml:space="preserve">2024 - Zero professional services </w:t>
            </w:r>
          </w:p>
          <w:p w14:paraId="0E35ED10" w14:textId="77777777" w:rsidR="00C33827" w:rsidRPr="004D7C55" w:rsidRDefault="00C33827" w:rsidP="002B3BE8">
            <w:pPr>
              <w:spacing w:after="0"/>
              <w:rPr>
                <w:rFonts w:ascii="Arial" w:hAnsi="Arial" w:cs="Arial"/>
                <w:sz w:val="24"/>
                <w:szCs w:val="24"/>
              </w:rPr>
            </w:pPr>
            <w:r w:rsidRPr="004D7C55">
              <w:rPr>
                <w:rFonts w:ascii="Arial" w:hAnsi="Arial" w:cs="Arial"/>
                <w:sz w:val="24"/>
                <w:szCs w:val="24"/>
              </w:rPr>
              <w:t xml:space="preserve">2025 - Exemption applied.  </w:t>
            </w:r>
          </w:p>
          <w:p w14:paraId="45D442D9" w14:textId="77777777" w:rsidR="00C33827" w:rsidRPr="004D7C55" w:rsidRDefault="00C33827" w:rsidP="002B3BE8">
            <w:pPr>
              <w:spacing w:after="0"/>
              <w:rPr>
                <w:rFonts w:ascii="Arial" w:hAnsi="Arial" w:cs="Arial"/>
                <w:sz w:val="24"/>
                <w:szCs w:val="24"/>
              </w:rPr>
            </w:pPr>
            <w:r w:rsidRPr="004D7C55">
              <w:rPr>
                <w:rFonts w:ascii="Arial" w:hAnsi="Arial" w:cs="Arial"/>
                <w:sz w:val="24"/>
                <w:szCs w:val="24"/>
              </w:rPr>
              <w:t xml:space="preserve"> </w:t>
            </w:r>
          </w:p>
          <w:p w14:paraId="7B1555F8" w14:textId="77777777" w:rsidR="00C33827" w:rsidRPr="004D7C55" w:rsidRDefault="00C33827" w:rsidP="002B3BE8">
            <w:pPr>
              <w:spacing w:after="0"/>
              <w:rPr>
                <w:rFonts w:ascii="Arial" w:hAnsi="Arial" w:cs="Arial"/>
                <w:sz w:val="24"/>
                <w:szCs w:val="24"/>
              </w:rPr>
            </w:pPr>
            <w:r w:rsidRPr="004D7C55">
              <w:rPr>
                <w:rFonts w:ascii="Arial" w:hAnsi="Arial" w:cs="Arial"/>
                <w:sz w:val="24"/>
                <w:szCs w:val="24"/>
              </w:rPr>
              <w:t>• The frequency with which breaches of CMA guidance were cited in complaints submitted to Havering Trading Standards concerning tradespeople.</w:t>
            </w:r>
          </w:p>
          <w:p w14:paraId="7C9014CF" w14:textId="77777777" w:rsidR="00C33827" w:rsidRPr="004D7C55" w:rsidRDefault="00C33827" w:rsidP="002B3BE8">
            <w:pPr>
              <w:spacing w:after="0"/>
              <w:rPr>
                <w:rFonts w:ascii="Arial" w:hAnsi="Arial" w:cs="Arial"/>
                <w:sz w:val="24"/>
                <w:szCs w:val="24"/>
              </w:rPr>
            </w:pPr>
            <w:r w:rsidRPr="004D7C55">
              <w:rPr>
                <w:rFonts w:ascii="Arial" w:hAnsi="Arial" w:cs="Arial"/>
                <w:sz w:val="24"/>
                <w:szCs w:val="24"/>
              </w:rPr>
              <w:t xml:space="preserve"> </w:t>
            </w:r>
          </w:p>
          <w:p w14:paraId="3E7B4402" w14:textId="77777777" w:rsidR="00C33827" w:rsidRPr="004D7C55" w:rsidRDefault="00C33827" w:rsidP="002B3BE8">
            <w:pPr>
              <w:spacing w:after="0"/>
              <w:rPr>
                <w:rFonts w:ascii="Arial" w:hAnsi="Arial" w:cs="Arial"/>
                <w:sz w:val="24"/>
                <w:szCs w:val="24"/>
              </w:rPr>
            </w:pPr>
            <w:r w:rsidRPr="004D7C55">
              <w:rPr>
                <w:rFonts w:ascii="Arial" w:hAnsi="Arial" w:cs="Arial"/>
                <w:sz w:val="24"/>
                <w:szCs w:val="24"/>
              </w:rPr>
              <w:t>Exceeds appropriate limit, please see below.</w:t>
            </w:r>
          </w:p>
          <w:p w14:paraId="19ECCF7B" w14:textId="77777777" w:rsidR="00C33827" w:rsidRPr="004D7C55" w:rsidRDefault="00C33827" w:rsidP="002B3BE8">
            <w:pPr>
              <w:spacing w:after="0"/>
              <w:rPr>
                <w:rFonts w:ascii="Arial" w:hAnsi="Arial" w:cs="Arial"/>
                <w:sz w:val="24"/>
                <w:szCs w:val="24"/>
              </w:rPr>
            </w:pPr>
            <w:r w:rsidRPr="004D7C55">
              <w:rPr>
                <w:rFonts w:ascii="Arial" w:hAnsi="Arial" w:cs="Arial"/>
                <w:sz w:val="24"/>
                <w:szCs w:val="24"/>
              </w:rPr>
              <w:t xml:space="preserve"> </w:t>
            </w:r>
          </w:p>
          <w:p w14:paraId="2CE0517D" w14:textId="77777777" w:rsidR="00C33827" w:rsidRPr="004D7C55" w:rsidRDefault="00C33827" w:rsidP="002B3BE8">
            <w:pPr>
              <w:spacing w:after="0"/>
              <w:rPr>
                <w:rFonts w:ascii="Arial" w:hAnsi="Arial" w:cs="Arial"/>
                <w:sz w:val="24"/>
                <w:szCs w:val="24"/>
              </w:rPr>
            </w:pPr>
            <w:r w:rsidRPr="004D7C55">
              <w:rPr>
                <w:rFonts w:ascii="Arial" w:hAnsi="Arial" w:cs="Arial"/>
                <w:sz w:val="24"/>
                <w:szCs w:val="24"/>
              </w:rPr>
              <w:t>• The number of staff employed by Havering Trading Standards during the previous five years (2025, 2024, 2023, 2022, 2021).</w:t>
            </w:r>
          </w:p>
          <w:p w14:paraId="34A2FDE8" w14:textId="77777777" w:rsidR="00C33827" w:rsidRPr="004D7C55" w:rsidRDefault="00C33827" w:rsidP="002B3BE8">
            <w:pPr>
              <w:spacing w:after="0"/>
              <w:rPr>
                <w:rFonts w:ascii="Arial" w:hAnsi="Arial" w:cs="Arial"/>
                <w:sz w:val="24"/>
                <w:szCs w:val="24"/>
              </w:rPr>
            </w:pPr>
            <w:r w:rsidRPr="004D7C55">
              <w:rPr>
                <w:rFonts w:ascii="Arial" w:hAnsi="Arial" w:cs="Arial"/>
                <w:sz w:val="24"/>
                <w:szCs w:val="24"/>
              </w:rPr>
              <w:t xml:space="preserve"> </w:t>
            </w:r>
          </w:p>
          <w:p w14:paraId="6BF36A6C" w14:textId="77777777" w:rsidR="00C33827" w:rsidRPr="004D7C55" w:rsidRDefault="00C33827" w:rsidP="002B3BE8">
            <w:pPr>
              <w:spacing w:after="0"/>
              <w:rPr>
                <w:rFonts w:ascii="Arial" w:hAnsi="Arial" w:cs="Arial"/>
                <w:sz w:val="24"/>
                <w:szCs w:val="24"/>
              </w:rPr>
            </w:pPr>
            <w:r w:rsidRPr="004D7C55">
              <w:rPr>
                <w:rFonts w:ascii="Arial" w:hAnsi="Arial" w:cs="Arial"/>
                <w:sz w:val="24"/>
                <w:szCs w:val="24"/>
              </w:rPr>
              <w:t>2025 - Exemption applied.</w:t>
            </w:r>
          </w:p>
          <w:p w14:paraId="74469376" w14:textId="77777777" w:rsidR="00C33827" w:rsidRPr="004D7C55" w:rsidRDefault="00C33827" w:rsidP="002B3BE8">
            <w:pPr>
              <w:spacing w:after="0"/>
              <w:rPr>
                <w:rFonts w:ascii="Arial" w:hAnsi="Arial" w:cs="Arial"/>
                <w:sz w:val="24"/>
                <w:szCs w:val="24"/>
              </w:rPr>
            </w:pPr>
            <w:r w:rsidRPr="004D7C55">
              <w:rPr>
                <w:rFonts w:ascii="Arial" w:hAnsi="Arial" w:cs="Arial"/>
                <w:sz w:val="24"/>
                <w:szCs w:val="24"/>
              </w:rPr>
              <w:t>2024 - Exemption applied.</w:t>
            </w:r>
          </w:p>
          <w:p w14:paraId="52941B2A" w14:textId="77777777" w:rsidR="00C33827" w:rsidRPr="004D7C55" w:rsidRDefault="00C33827" w:rsidP="002B3BE8">
            <w:pPr>
              <w:spacing w:after="0"/>
              <w:rPr>
                <w:rFonts w:ascii="Arial" w:hAnsi="Arial" w:cs="Arial"/>
                <w:sz w:val="24"/>
                <w:szCs w:val="24"/>
              </w:rPr>
            </w:pPr>
            <w:r w:rsidRPr="004D7C55">
              <w:rPr>
                <w:rFonts w:ascii="Arial" w:hAnsi="Arial" w:cs="Arial"/>
                <w:sz w:val="24"/>
                <w:szCs w:val="24"/>
              </w:rPr>
              <w:t>2023 - Exemption applied.</w:t>
            </w:r>
          </w:p>
          <w:p w14:paraId="16E2F97F" w14:textId="77777777" w:rsidR="00C33827" w:rsidRPr="004D7C55" w:rsidRDefault="00C33827" w:rsidP="002B3BE8">
            <w:pPr>
              <w:spacing w:after="0"/>
              <w:rPr>
                <w:rFonts w:ascii="Arial" w:hAnsi="Arial" w:cs="Arial"/>
                <w:sz w:val="24"/>
                <w:szCs w:val="24"/>
              </w:rPr>
            </w:pPr>
            <w:r w:rsidRPr="004D7C55">
              <w:rPr>
                <w:rFonts w:ascii="Arial" w:hAnsi="Arial" w:cs="Arial"/>
                <w:sz w:val="24"/>
                <w:szCs w:val="24"/>
              </w:rPr>
              <w:t>2022 - 6</w:t>
            </w:r>
          </w:p>
          <w:p w14:paraId="1C8A2B72" w14:textId="77777777" w:rsidR="00C33827" w:rsidRPr="004D7C55" w:rsidRDefault="00C33827" w:rsidP="002B3BE8">
            <w:pPr>
              <w:spacing w:after="0"/>
              <w:rPr>
                <w:rFonts w:ascii="Arial" w:hAnsi="Arial" w:cs="Arial"/>
                <w:sz w:val="24"/>
                <w:szCs w:val="24"/>
              </w:rPr>
            </w:pPr>
            <w:r w:rsidRPr="004D7C55">
              <w:rPr>
                <w:rFonts w:ascii="Arial" w:hAnsi="Arial" w:cs="Arial"/>
                <w:sz w:val="24"/>
                <w:szCs w:val="24"/>
              </w:rPr>
              <w:t>2021 - Exemption applied.</w:t>
            </w:r>
          </w:p>
          <w:p w14:paraId="7BB171A1" w14:textId="77777777" w:rsidR="00C33827" w:rsidRPr="004D7C55" w:rsidRDefault="00C33827" w:rsidP="002B3BE8">
            <w:pPr>
              <w:spacing w:after="0"/>
              <w:rPr>
                <w:rFonts w:ascii="Arial" w:hAnsi="Arial" w:cs="Arial"/>
                <w:sz w:val="24"/>
                <w:szCs w:val="24"/>
              </w:rPr>
            </w:pPr>
            <w:r w:rsidRPr="004D7C55">
              <w:rPr>
                <w:rFonts w:ascii="Arial" w:hAnsi="Arial" w:cs="Arial"/>
                <w:sz w:val="24"/>
                <w:szCs w:val="24"/>
              </w:rPr>
              <w:t xml:space="preserve"> </w:t>
            </w:r>
          </w:p>
          <w:p w14:paraId="616116B0" w14:textId="77777777" w:rsidR="00C33827" w:rsidRPr="004D7C55" w:rsidRDefault="00C33827" w:rsidP="002B3BE8">
            <w:pPr>
              <w:spacing w:after="0"/>
              <w:rPr>
                <w:rFonts w:ascii="Arial" w:hAnsi="Arial" w:cs="Arial"/>
                <w:sz w:val="24"/>
                <w:szCs w:val="24"/>
              </w:rPr>
            </w:pPr>
            <w:r w:rsidRPr="004D7C55">
              <w:rPr>
                <w:rFonts w:ascii="Arial" w:hAnsi="Arial" w:cs="Arial"/>
                <w:sz w:val="24"/>
                <w:szCs w:val="24"/>
              </w:rPr>
              <w:t xml:space="preserve">• The number of staff who have left Havering Trading Standards in 2025 during the previous five years (2025, 2024, 2023, 2022, 2021), </w:t>
            </w:r>
            <w:r w:rsidRPr="004D7C55">
              <w:rPr>
                <w:rFonts w:ascii="Arial" w:hAnsi="Arial" w:cs="Arial"/>
                <w:sz w:val="24"/>
                <w:szCs w:val="24"/>
              </w:rPr>
              <w:lastRenderedPageBreak/>
              <w:t>through each of the following ways (moved roles internally, left Havering Trading Standards voluntarily, made redundant).</w:t>
            </w:r>
          </w:p>
          <w:p w14:paraId="64B038AC" w14:textId="77777777" w:rsidR="00C33827" w:rsidRPr="004D7C55" w:rsidRDefault="00C33827" w:rsidP="002B3BE8">
            <w:pPr>
              <w:spacing w:after="0"/>
              <w:rPr>
                <w:rFonts w:ascii="Arial" w:hAnsi="Arial" w:cs="Arial"/>
                <w:sz w:val="24"/>
                <w:szCs w:val="24"/>
              </w:rPr>
            </w:pPr>
            <w:r w:rsidRPr="004D7C55">
              <w:rPr>
                <w:rFonts w:ascii="Arial" w:hAnsi="Arial" w:cs="Arial"/>
                <w:sz w:val="24"/>
                <w:szCs w:val="24"/>
              </w:rPr>
              <w:t xml:space="preserve"> </w:t>
            </w:r>
          </w:p>
          <w:p w14:paraId="577B1D69" w14:textId="77777777" w:rsidR="00C33827" w:rsidRPr="004D7C55" w:rsidRDefault="00C33827" w:rsidP="002B3BE8">
            <w:pPr>
              <w:spacing w:after="0"/>
              <w:rPr>
                <w:rFonts w:ascii="Arial" w:hAnsi="Arial" w:cs="Arial"/>
                <w:sz w:val="24"/>
                <w:szCs w:val="24"/>
              </w:rPr>
            </w:pPr>
            <w:r w:rsidRPr="004D7C55">
              <w:rPr>
                <w:rFonts w:ascii="Arial" w:hAnsi="Arial" w:cs="Arial"/>
                <w:sz w:val="24"/>
                <w:szCs w:val="24"/>
              </w:rPr>
              <w:t>2025 – Exemption applied</w:t>
            </w:r>
          </w:p>
          <w:p w14:paraId="292439CF" w14:textId="77777777" w:rsidR="00C33827" w:rsidRPr="004D7C55" w:rsidRDefault="00C33827" w:rsidP="002B3BE8">
            <w:pPr>
              <w:spacing w:after="0"/>
              <w:rPr>
                <w:rFonts w:ascii="Arial" w:hAnsi="Arial" w:cs="Arial"/>
                <w:sz w:val="24"/>
                <w:szCs w:val="24"/>
              </w:rPr>
            </w:pPr>
            <w:r w:rsidRPr="004D7C55">
              <w:rPr>
                <w:rFonts w:ascii="Arial" w:hAnsi="Arial" w:cs="Arial"/>
                <w:sz w:val="24"/>
                <w:szCs w:val="24"/>
              </w:rPr>
              <w:t>2024 – 0</w:t>
            </w:r>
          </w:p>
          <w:p w14:paraId="6DCA8CEB" w14:textId="77777777" w:rsidR="00C33827" w:rsidRPr="004D7C55" w:rsidRDefault="00C33827" w:rsidP="002B3BE8">
            <w:pPr>
              <w:spacing w:after="0"/>
              <w:rPr>
                <w:rFonts w:ascii="Arial" w:hAnsi="Arial" w:cs="Arial"/>
                <w:sz w:val="24"/>
                <w:szCs w:val="24"/>
              </w:rPr>
            </w:pPr>
            <w:r w:rsidRPr="004D7C55">
              <w:rPr>
                <w:rFonts w:ascii="Arial" w:hAnsi="Arial" w:cs="Arial"/>
                <w:sz w:val="24"/>
                <w:szCs w:val="24"/>
              </w:rPr>
              <w:t>2023 – 0</w:t>
            </w:r>
          </w:p>
          <w:p w14:paraId="0E8D0198" w14:textId="77777777" w:rsidR="00C33827" w:rsidRPr="004D7C55" w:rsidRDefault="00C33827" w:rsidP="002B3BE8">
            <w:pPr>
              <w:spacing w:after="0"/>
              <w:rPr>
                <w:rFonts w:ascii="Arial" w:hAnsi="Arial" w:cs="Arial"/>
                <w:sz w:val="24"/>
                <w:szCs w:val="24"/>
              </w:rPr>
            </w:pPr>
            <w:r w:rsidRPr="004D7C55">
              <w:rPr>
                <w:rFonts w:ascii="Arial" w:hAnsi="Arial" w:cs="Arial"/>
                <w:sz w:val="24"/>
                <w:szCs w:val="24"/>
              </w:rPr>
              <w:t xml:space="preserve">2022 – Exemption applied </w:t>
            </w:r>
          </w:p>
          <w:p w14:paraId="5282DF30" w14:textId="77777777" w:rsidR="00C33827" w:rsidRPr="004D7C55" w:rsidRDefault="00C33827" w:rsidP="002B3BE8">
            <w:pPr>
              <w:spacing w:after="0"/>
              <w:rPr>
                <w:rFonts w:ascii="Arial" w:hAnsi="Arial" w:cs="Arial"/>
                <w:sz w:val="24"/>
                <w:szCs w:val="24"/>
              </w:rPr>
            </w:pPr>
            <w:r w:rsidRPr="004D7C55">
              <w:rPr>
                <w:rFonts w:ascii="Arial" w:hAnsi="Arial" w:cs="Arial"/>
                <w:sz w:val="24"/>
                <w:szCs w:val="24"/>
              </w:rPr>
              <w:t>2021 - Exemption applied</w:t>
            </w:r>
          </w:p>
          <w:p w14:paraId="01B90C68" w14:textId="77777777" w:rsidR="00C33827" w:rsidRPr="004D7C55" w:rsidRDefault="00C33827" w:rsidP="002B3BE8">
            <w:pPr>
              <w:spacing w:after="0"/>
              <w:rPr>
                <w:rFonts w:ascii="Arial" w:hAnsi="Arial" w:cs="Arial"/>
                <w:sz w:val="24"/>
                <w:szCs w:val="24"/>
              </w:rPr>
            </w:pPr>
            <w:r w:rsidRPr="004D7C55">
              <w:rPr>
                <w:rFonts w:ascii="Arial" w:hAnsi="Arial" w:cs="Arial"/>
                <w:sz w:val="24"/>
                <w:szCs w:val="24"/>
              </w:rPr>
              <w:t xml:space="preserve"> </w:t>
            </w:r>
          </w:p>
          <w:p w14:paraId="331DAEB3" w14:textId="77777777" w:rsidR="00C33827" w:rsidRPr="004D7C55" w:rsidRDefault="00C33827" w:rsidP="002B3BE8">
            <w:pPr>
              <w:spacing w:after="0"/>
              <w:rPr>
                <w:rFonts w:ascii="Arial" w:hAnsi="Arial" w:cs="Arial"/>
                <w:sz w:val="24"/>
                <w:szCs w:val="24"/>
              </w:rPr>
            </w:pPr>
            <w:r w:rsidRPr="004D7C55">
              <w:rPr>
                <w:rFonts w:ascii="Arial" w:hAnsi="Arial" w:cs="Arial"/>
                <w:sz w:val="24"/>
                <w:szCs w:val="24"/>
              </w:rPr>
              <w:t>• Budget allocated to Havering Trading Standards during the previous five years (2025, 2024, 2023, 2022, 2021).</w:t>
            </w:r>
          </w:p>
          <w:p w14:paraId="14C3D65C" w14:textId="77777777" w:rsidR="00C33827" w:rsidRPr="004D7C55" w:rsidRDefault="00C33827" w:rsidP="002B3BE8">
            <w:pPr>
              <w:spacing w:after="0"/>
              <w:rPr>
                <w:rFonts w:ascii="Arial" w:hAnsi="Arial" w:cs="Arial"/>
                <w:sz w:val="24"/>
                <w:szCs w:val="24"/>
              </w:rPr>
            </w:pPr>
            <w:r w:rsidRPr="004D7C55">
              <w:rPr>
                <w:rFonts w:ascii="Arial" w:hAnsi="Arial" w:cs="Arial"/>
                <w:sz w:val="24"/>
                <w:szCs w:val="24"/>
              </w:rPr>
              <w:t xml:space="preserve"> </w:t>
            </w:r>
          </w:p>
          <w:p w14:paraId="38033CEC" w14:textId="77777777" w:rsidR="00C33827" w:rsidRPr="004D7C55" w:rsidRDefault="00C33827" w:rsidP="002B3BE8">
            <w:pPr>
              <w:spacing w:after="0"/>
              <w:rPr>
                <w:rFonts w:ascii="Arial" w:hAnsi="Arial" w:cs="Arial"/>
                <w:sz w:val="24"/>
                <w:szCs w:val="24"/>
              </w:rPr>
            </w:pPr>
            <w:r w:rsidRPr="004D7C55">
              <w:rPr>
                <w:rFonts w:ascii="Arial" w:hAnsi="Arial" w:cs="Arial"/>
                <w:sz w:val="24"/>
                <w:szCs w:val="24"/>
              </w:rPr>
              <w:t>Information not held, the Trading Standards service does not have a separate budget to the overall Environment budget.</w:t>
            </w:r>
          </w:p>
        </w:tc>
      </w:tr>
      <w:tr w:rsidR="00C33827" w:rsidRPr="004D7C55" w14:paraId="04ED5C2A" w14:textId="77777777" w:rsidTr="002B3BE8">
        <w:trPr>
          <w:trHeight w:val="300"/>
        </w:trPr>
        <w:tc>
          <w:tcPr>
            <w:tcW w:w="611" w:type="dxa"/>
            <w:vAlign w:val="center"/>
          </w:tcPr>
          <w:p w14:paraId="43E0C482" w14:textId="77777777" w:rsidR="00C33827" w:rsidRPr="004D7C55" w:rsidRDefault="00C33827" w:rsidP="002B3BE8">
            <w:pPr>
              <w:spacing w:after="0"/>
              <w:rPr>
                <w:rFonts w:ascii="Arial" w:hAnsi="Arial" w:cs="Arial"/>
                <w:sz w:val="24"/>
                <w:szCs w:val="24"/>
              </w:rPr>
            </w:pPr>
            <w:r w:rsidRPr="004D7C55">
              <w:rPr>
                <w:rFonts w:ascii="Arial" w:hAnsi="Arial" w:cs="Arial"/>
                <w:sz w:val="24"/>
                <w:szCs w:val="24"/>
              </w:rPr>
              <w:lastRenderedPageBreak/>
              <w:t>Response</w:t>
            </w:r>
          </w:p>
        </w:tc>
        <w:tc>
          <w:tcPr>
            <w:tcW w:w="8404" w:type="dxa"/>
            <w:vAlign w:val="center"/>
          </w:tcPr>
          <w:p w14:paraId="20DF8792" w14:textId="77777777" w:rsidR="00C33827" w:rsidRPr="004D7C55" w:rsidRDefault="00C33827" w:rsidP="002B3BE8">
            <w:pPr>
              <w:spacing w:after="0"/>
              <w:rPr>
                <w:rFonts w:ascii="Arial" w:hAnsi="Arial" w:cs="Arial"/>
                <w:sz w:val="24"/>
                <w:szCs w:val="24"/>
              </w:rPr>
            </w:pPr>
            <w:r w:rsidRPr="004D7C55">
              <w:rPr>
                <w:rFonts w:ascii="Arial" w:hAnsi="Arial" w:cs="Arial"/>
                <w:sz w:val="24"/>
                <w:szCs w:val="24"/>
              </w:rPr>
              <w:t>Please see above and below.</w:t>
            </w:r>
          </w:p>
          <w:p w14:paraId="3A60A56F" w14:textId="77777777" w:rsidR="00C33827" w:rsidRPr="004D7C55" w:rsidRDefault="00C33827" w:rsidP="002B3BE8">
            <w:pPr>
              <w:spacing w:before="240" w:after="240"/>
              <w:rPr>
                <w:rFonts w:ascii="Arial" w:hAnsi="Arial" w:cs="Arial"/>
                <w:sz w:val="24"/>
                <w:szCs w:val="24"/>
              </w:rPr>
            </w:pPr>
            <w:r w:rsidRPr="004D7C55">
              <w:rPr>
                <w:rFonts w:ascii="Arial" w:eastAsia="Arial" w:hAnsi="Arial" w:cs="Arial"/>
                <w:color w:val="000000" w:themeColor="text1"/>
                <w:sz w:val="24"/>
                <w:szCs w:val="24"/>
              </w:rPr>
              <w:t>Exemption under section: 40 – Personal Information.</w:t>
            </w:r>
          </w:p>
          <w:p w14:paraId="28B77269" w14:textId="77777777" w:rsidR="00C33827" w:rsidRPr="004D7C55" w:rsidRDefault="00C33827" w:rsidP="002B3BE8">
            <w:pPr>
              <w:spacing w:before="240" w:after="240"/>
              <w:rPr>
                <w:rFonts w:ascii="Arial" w:hAnsi="Arial" w:cs="Arial"/>
                <w:sz w:val="24"/>
                <w:szCs w:val="24"/>
              </w:rPr>
            </w:pPr>
            <w:r w:rsidRPr="004D7C55">
              <w:rPr>
                <w:rFonts w:ascii="Arial" w:eastAsia="Arial" w:hAnsi="Arial" w:cs="Arial"/>
                <w:color w:val="000000" w:themeColor="text1"/>
                <w:sz w:val="24"/>
                <w:szCs w:val="24"/>
              </w:rPr>
              <w:t>Information the exemption applied to: Personal Information (if data is personal data about a 3</w:t>
            </w:r>
            <w:r w:rsidRPr="004D7C55">
              <w:rPr>
                <w:rFonts w:ascii="Arial" w:eastAsia="Arial" w:hAnsi="Arial" w:cs="Arial"/>
                <w:color w:val="000000" w:themeColor="text1"/>
                <w:sz w:val="24"/>
                <w:szCs w:val="24"/>
                <w:vertAlign w:val="superscript"/>
              </w:rPr>
              <w:t>rd</w:t>
            </w:r>
            <w:r w:rsidRPr="004D7C55">
              <w:rPr>
                <w:rFonts w:ascii="Arial" w:eastAsia="Arial" w:hAnsi="Arial" w:cs="Arial"/>
                <w:color w:val="000000" w:themeColor="text1"/>
                <w:sz w:val="24"/>
                <w:szCs w:val="24"/>
              </w:rPr>
              <w:t xml:space="preserve"> party)</w:t>
            </w:r>
          </w:p>
          <w:p w14:paraId="20ACECE1" w14:textId="77777777" w:rsidR="00C33827" w:rsidRPr="004D7C55" w:rsidRDefault="00C33827" w:rsidP="002B3BE8">
            <w:pPr>
              <w:spacing w:before="40" w:after="40"/>
              <w:rPr>
                <w:rFonts w:ascii="Arial" w:hAnsi="Arial" w:cs="Arial"/>
                <w:sz w:val="24"/>
                <w:szCs w:val="24"/>
              </w:rPr>
            </w:pPr>
            <w:r w:rsidRPr="004D7C55">
              <w:rPr>
                <w:rFonts w:ascii="Arial" w:eastAsia="Arial" w:hAnsi="Arial" w:cs="Arial"/>
                <w:color w:val="000000" w:themeColor="text1"/>
                <w:sz w:val="24"/>
                <w:szCs w:val="24"/>
              </w:rPr>
              <w:t xml:space="preserve">Reason for applying the exemption: </w:t>
            </w:r>
            <w:r w:rsidRPr="004D7C55">
              <w:rPr>
                <w:rFonts w:ascii="Arial" w:eastAsia="Arial" w:hAnsi="Arial" w:cs="Arial"/>
                <w:sz w:val="24"/>
                <w:szCs w:val="24"/>
              </w:rPr>
              <w:t>The numbers involved in the response being so low that the information provided coupled with information that may be available to the requester already could enable identification of individuals</w:t>
            </w:r>
            <w:r w:rsidRPr="004D7C55">
              <w:rPr>
                <w:rFonts w:ascii="Arial" w:eastAsia="Arial" w:hAnsi="Arial" w:cs="Arial"/>
                <w:color w:val="1F497D"/>
                <w:sz w:val="24"/>
                <w:szCs w:val="24"/>
              </w:rPr>
              <w:t xml:space="preserve">. </w:t>
            </w:r>
            <w:r w:rsidRPr="004D7C55">
              <w:rPr>
                <w:rFonts w:ascii="Arial" w:eastAsia="Arial" w:hAnsi="Arial" w:cs="Arial"/>
                <w:color w:val="000000" w:themeColor="text1"/>
                <w:sz w:val="24"/>
                <w:szCs w:val="24"/>
              </w:rPr>
              <w:t>This would breach the Data Protection Act 2018.</w:t>
            </w:r>
          </w:p>
          <w:p w14:paraId="25083933" w14:textId="77777777" w:rsidR="00C33827" w:rsidRPr="004D7C55" w:rsidRDefault="00C33827" w:rsidP="002B3BE8">
            <w:pPr>
              <w:spacing w:before="240" w:after="240"/>
              <w:rPr>
                <w:rFonts w:ascii="Arial" w:hAnsi="Arial" w:cs="Arial"/>
                <w:sz w:val="24"/>
                <w:szCs w:val="24"/>
              </w:rPr>
            </w:pPr>
            <w:r w:rsidRPr="004D7C55">
              <w:rPr>
                <w:rFonts w:ascii="Arial" w:eastAsia="Arial" w:hAnsi="Arial" w:cs="Arial"/>
                <w:color w:val="000000" w:themeColor="text1"/>
                <w:sz w:val="24"/>
                <w:szCs w:val="24"/>
              </w:rPr>
              <w:t>Public Interest Test: This exemption is not subject to a Public Interest Test.</w:t>
            </w:r>
          </w:p>
          <w:p w14:paraId="47871B9D" w14:textId="77777777" w:rsidR="00C33827" w:rsidRPr="004D7C55" w:rsidRDefault="00C33827" w:rsidP="002B3BE8">
            <w:pPr>
              <w:spacing w:before="240" w:after="240"/>
              <w:ind w:right="60"/>
              <w:rPr>
                <w:rFonts w:ascii="Arial" w:hAnsi="Arial" w:cs="Arial"/>
                <w:sz w:val="24"/>
                <w:szCs w:val="24"/>
              </w:rPr>
            </w:pPr>
            <w:r w:rsidRPr="004D7C55">
              <w:rPr>
                <w:rFonts w:ascii="Arial" w:eastAsia="Arial" w:hAnsi="Arial" w:cs="Arial"/>
                <w:color w:val="0D0D0D" w:themeColor="text1" w:themeTint="F2"/>
                <w:sz w:val="24"/>
                <w:szCs w:val="24"/>
              </w:rPr>
              <w:t xml:space="preserve">Under Section 12 (1) of the Act, the Council is not obliged to comply with a request for information, where it is estimated that the cost of complying with that request would exceed the ‘appropriate costs limit’. The Freedom of Information (Fees and Appropriate Limit) Regulations 2004 currently sets this limit at £450. These estimated costs are calculated at a rate of £25 per person per hour and amount to 18 hours work. </w:t>
            </w:r>
          </w:p>
          <w:p w14:paraId="6BD92856" w14:textId="5C36F378" w:rsidR="00C33827" w:rsidRPr="004D7C55" w:rsidRDefault="00C33827" w:rsidP="00A54279">
            <w:pPr>
              <w:shd w:val="clear" w:color="auto" w:fill="FFFFFF" w:themeFill="background1"/>
              <w:spacing w:after="240"/>
              <w:rPr>
                <w:rFonts w:ascii="Arial" w:hAnsi="Arial" w:cs="Arial"/>
                <w:sz w:val="24"/>
                <w:szCs w:val="24"/>
              </w:rPr>
            </w:pPr>
            <w:r w:rsidRPr="004D7C55">
              <w:rPr>
                <w:rFonts w:ascii="Arial" w:eastAsia="Arial" w:hAnsi="Arial" w:cs="Arial"/>
                <w:color w:val="0D0D0D" w:themeColor="text1" w:themeTint="F2"/>
                <w:sz w:val="24"/>
                <w:szCs w:val="24"/>
              </w:rPr>
              <w:t xml:space="preserve">Response - Although our systems may hold some of this data, we have no way of searching for this information under this given parameter. To collate the information would require an officer to manually interrogate our system over the </w:t>
            </w:r>
            <w:proofErr w:type="gramStart"/>
            <w:r w:rsidRPr="004D7C55">
              <w:rPr>
                <w:rFonts w:ascii="Arial" w:eastAsia="Arial" w:hAnsi="Arial" w:cs="Arial"/>
                <w:color w:val="0D0D0D" w:themeColor="text1" w:themeTint="F2"/>
                <w:sz w:val="24"/>
                <w:szCs w:val="24"/>
              </w:rPr>
              <w:t>time period</w:t>
            </w:r>
            <w:proofErr w:type="gramEnd"/>
            <w:r w:rsidRPr="004D7C55">
              <w:rPr>
                <w:rFonts w:ascii="Arial" w:eastAsia="Arial" w:hAnsi="Arial" w:cs="Arial"/>
                <w:color w:val="0D0D0D" w:themeColor="text1" w:themeTint="F2"/>
                <w:sz w:val="24"/>
                <w:szCs w:val="24"/>
              </w:rPr>
              <w:t xml:space="preserve"> requested, therefore, it has been determined that this question exceeds the appropriate time limit allowed.</w:t>
            </w:r>
          </w:p>
        </w:tc>
      </w:tr>
    </w:tbl>
    <w:p w14:paraId="00859190" w14:textId="480F3904" w:rsidR="00C33827" w:rsidRPr="004D7C55" w:rsidRDefault="00C33827" w:rsidP="00C33827">
      <w:pPr>
        <w:spacing w:beforeAutospacing="1" w:afterAutospacing="1" w:line="240" w:lineRule="auto"/>
        <w:rPr>
          <w:rFonts w:ascii="Arial" w:eastAsia="Poppins" w:hAnsi="Arial" w:cs="Arial"/>
          <w:sz w:val="24"/>
          <w:szCs w:val="24"/>
        </w:rPr>
      </w:pPr>
      <w:r w:rsidRPr="004D7C55">
        <w:rPr>
          <w:rFonts w:ascii="Arial" w:eastAsia="Poppins" w:hAnsi="Arial" w:cs="Arial"/>
          <w:sz w:val="24"/>
          <w:szCs w:val="24"/>
        </w:rPr>
        <w:lastRenderedPageBreak/>
        <w:t>HAV-FOI-957809:</w:t>
      </w:r>
    </w:p>
    <w:tbl>
      <w:tblPr>
        <w:tblStyle w:val="TableGrid"/>
        <w:tblW w:w="0" w:type="auto"/>
        <w:tblInd w:w="-152" w:type="dxa"/>
        <w:tblLook w:val="06A0" w:firstRow="1" w:lastRow="0" w:firstColumn="1" w:lastColumn="0" w:noHBand="1" w:noVBand="1"/>
      </w:tblPr>
      <w:tblGrid>
        <w:gridCol w:w="1417"/>
        <w:gridCol w:w="7741"/>
      </w:tblGrid>
      <w:tr w:rsidR="00C33827" w:rsidRPr="004D7C55" w14:paraId="4A630DC0" w14:textId="77777777" w:rsidTr="006E0438">
        <w:trPr>
          <w:trHeight w:val="315"/>
        </w:trPr>
        <w:tc>
          <w:tcPr>
            <w:tcW w:w="134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F2DE55B"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sz w:val="24"/>
                <w:szCs w:val="24"/>
              </w:rPr>
              <w:t>Information</w:t>
            </w:r>
          </w:p>
        </w:tc>
        <w:tc>
          <w:tcPr>
            <w:tcW w:w="781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EC495B3"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sz w:val="24"/>
                <w:szCs w:val="24"/>
              </w:rPr>
              <w:t xml:space="preserve"> </w:t>
            </w:r>
            <w:r w:rsidRPr="004D7C55">
              <w:rPr>
                <w:rFonts w:ascii="Arial" w:hAnsi="Arial" w:cs="Arial"/>
                <w:sz w:val="24"/>
                <w:szCs w:val="24"/>
              </w:rPr>
              <w:t>Location of School Crossing Patrollers</w:t>
            </w:r>
          </w:p>
          <w:p w14:paraId="16AFB781" w14:textId="77777777" w:rsidR="00C33827" w:rsidRPr="004D7C55" w:rsidRDefault="00C33827" w:rsidP="002B3BE8">
            <w:pPr>
              <w:shd w:val="clear" w:color="auto" w:fill="FFFFFF" w:themeFill="background1"/>
              <w:rPr>
                <w:rFonts w:ascii="Arial" w:hAnsi="Arial" w:cs="Arial"/>
                <w:sz w:val="24"/>
                <w:szCs w:val="24"/>
              </w:rPr>
            </w:pPr>
            <w:r w:rsidRPr="004D7C55">
              <w:rPr>
                <w:rFonts w:ascii="Arial" w:hAnsi="Arial" w:cs="Arial"/>
                <w:sz w:val="24"/>
                <w:szCs w:val="24"/>
              </w:rPr>
              <w:t>To Whom It Concerns</w:t>
            </w:r>
            <w:r w:rsidRPr="004D7C55">
              <w:rPr>
                <w:rFonts w:ascii="Arial" w:hAnsi="Arial" w:cs="Arial"/>
                <w:sz w:val="24"/>
                <w:szCs w:val="24"/>
              </w:rPr>
              <w:br/>
              <w:t>Under the Freedom of Information Act 2000, or Freedom of Information (Scotland) Act 2002 for Scottish Authorities, I am requesting information regarding School Crossing Patrols (SCPs) and associated signage within your authority’s jurisdiction.</w:t>
            </w:r>
          </w:p>
          <w:p w14:paraId="6E1F85F6" w14:textId="77777777" w:rsidR="00C33827" w:rsidRPr="004D7C55" w:rsidRDefault="00C33827" w:rsidP="002B3BE8">
            <w:pPr>
              <w:shd w:val="clear" w:color="auto" w:fill="FFFFFF" w:themeFill="background1"/>
              <w:rPr>
                <w:rFonts w:ascii="Arial" w:hAnsi="Arial" w:cs="Arial"/>
                <w:sz w:val="24"/>
                <w:szCs w:val="24"/>
              </w:rPr>
            </w:pPr>
            <w:r w:rsidRPr="004D7C55">
              <w:rPr>
                <w:rFonts w:ascii="Arial" w:hAnsi="Arial" w:cs="Arial"/>
                <w:sz w:val="24"/>
                <w:szCs w:val="24"/>
              </w:rPr>
              <w:t xml:space="preserve">#Format of Response: To facilitate the use of this data, I request that the above information be provided in a machine-readable format, such as CSV, Excel (.xlsx), or </w:t>
            </w:r>
            <w:proofErr w:type="spellStart"/>
            <w:r w:rsidRPr="004D7C55">
              <w:rPr>
                <w:rFonts w:ascii="Arial" w:hAnsi="Arial" w:cs="Arial"/>
                <w:sz w:val="24"/>
                <w:szCs w:val="24"/>
              </w:rPr>
              <w:t>GeoJSON</w:t>
            </w:r>
            <w:proofErr w:type="spellEnd"/>
            <w:r w:rsidRPr="004D7C55">
              <w:rPr>
                <w:rFonts w:ascii="Arial" w:hAnsi="Arial" w:cs="Arial"/>
                <w:sz w:val="24"/>
                <w:szCs w:val="24"/>
              </w:rPr>
              <w:t>. Please avoid providing the data in PDF format if a spreadsheet or database export is available.</w:t>
            </w:r>
            <w:r w:rsidRPr="004D7C55">
              <w:rPr>
                <w:rFonts w:ascii="Arial" w:hAnsi="Arial" w:cs="Arial"/>
                <w:sz w:val="24"/>
                <w:szCs w:val="24"/>
              </w:rPr>
              <w:br/>
            </w:r>
            <w:r w:rsidRPr="004D7C55">
              <w:rPr>
                <w:rFonts w:ascii="Arial" w:hAnsi="Arial" w:cs="Arial"/>
                <w:sz w:val="24"/>
                <w:szCs w:val="24"/>
              </w:rPr>
              <w:br/>
              <w:t xml:space="preserve">If you require any clarification to </w:t>
            </w:r>
            <w:proofErr w:type="spellStart"/>
            <w:r w:rsidRPr="004D7C55">
              <w:rPr>
                <w:rFonts w:ascii="Arial" w:hAnsi="Arial" w:cs="Arial"/>
                <w:sz w:val="24"/>
                <w:szCs w:val="24"/>
              </w:rPr>
              <w:t>fulfill</w:t>
            </w:r>
            <w:proofErr w:type="spellEnd"/>
            <w:r w:rsidRPr="004D7C55">
              <w:rPr>
                <w:rFonts w:ascii="Arial" w:hAnsi="Arial" w:cs="Arial"/>
                <w:sz w:val="24"/>
                <w:szCs w:val="24"/>
              </w:rPr>
              <w:t xml:space="preserve"> this request, please do not hesitate to contact me. If parts of this request are easier to </w:t>
            </w:r>
            <w:proofErr w:type="spellStart"/>
            <w:r w:rsidRPr="004D7C55">
              <w:rPr>
                <w:rFonts w:ascii="Arial" w:hAnsi="Arial" w:cs="Arial"/>
                <w:sz w:val="24"/>
                <w:szCs w:val="24"/>
              </w:rPr>
              <w:t>fulfill</w:t>
            </w:r>
            <w:proofErr w:type="spellEnd"/>
            <w:r w:rsidRPr="004D7C55">
              <w:rPr>
                <w:rFonts w:ascii="Arial" w:hAnsi="Arial" w:cs="Arial"/>
                <w:sz w:val="24"/>
                <w:szCs w:val="24"/>
              </w:rPr>
              <w:t xml:space="preserve"> than others, I would prefer to receive the information in stages rather than wait for the entire request to be processed.</w:t>
            </w:r>
            <w:r w:rsidRPr="004D7C55">
              <w:rPr>
                <w:rFonts w:ascii="Arial" w:hAnsi="Arial" w:cs="Arial"/>
                <w:sz w:val="24"/>
                <w:szCs w:val="24"/>
              </w:rPr>
              <w:br/>
            </w:r>
            <w:r w:rsidRPr="004D7C55">
              <w:rPr>
                <w:rFonts w:ascii="Arial" w:hAnsi="Arial" w:cs="Arial"/>
                <w:sz w:val="24"/>
                <w:szCs w:val="24"/>
              </w:rPr>
              <w:br/>
              <w:t>Specifically, I request the following information:</w:t>
            </w:r>
          </w:p>
        </w:tc>
      </w:tr>
      <w:tr w:rsidR="00C33827" w:rsidRPr="004D7C55" w14:paraId="4A8A6588" w14:textId="77777777" w:rsidTr="006E0438">
        <w:trPr>
          <w:trHeight w:val="315"/>
        </w:trPr>
        <w:tc>
          <w:tcPr>
            <w:tcW w:w="134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5513616E"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sz w:val="24"/>
                <w:szCs w:val="24"/>
              </w:rPr>
              <w:t>Question 1</w:t>
            </w:r>
          </w:p>
        </w:tc>
        <w:tc>
          <w:tcPr>
            <w:tcW w:w="781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638D9B44" w14:textId="77777777" w:rsidR="00C33827" w:rsidRPr="004D7C55" w:rsidRDefault="00C33827" w:rsidP="002B3BE8">
            <w:pPr>
              <w:shd w:val="clear" w:color="auto" w:fill="FFFFFF" w:themeFill="background1"/>
              <w:rPr>
                <w:rFonts w:ascii="Arial" w:hAnsi="Arial" w:cs="Arial"/>
                <w:sz w:val="24"/>
                <w:szCs w:val="24"/>
              </w:rPr>
            </w:pPr>
            <w:r w:rsidRPr="004D7C55">
              <w:rPr>
                <w:rFonts w:ascii="Arial" w:hAnsi="Arial" w:cs="Arial"/>
                <w:sz w:val="24"/>
                <w:szCs w:val="24"/>
              </w:rPr>
              <w:t>- Location Data: A list of all current, active School Crossing Patrol sites. Where possible, please provide the specific road name and coordinates (Latitude/Longitude or Easting/Northing).</w:t>
            </w:r>
          </w:p>
        </w:tc>
      </w:tr>
      <w:tr w:rsidR="00C33827" w:rsidRPr="004D7C55" w14:paraId="1245CF89" w14:textId="77777777" w:rsidTr="006E0438">
        <w:trPr>
          <w:trHeight w:val="300"/>
        </w:trPr>
        <w:tc>
          <w:tcPr>
            <w:tcW w:w="134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A65E67A"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sz w:val="24"/>
                <w:szCs w:val="24"/>
              </w:rPr>
              <w:t>Response</w:t>
            </w:r>
          </w:p>
        </w:tc>
        <w:tc>
          <w:tcPr>
            <w:tcW w:w="781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7247A884"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hAnsi="Arial" w:cs="Arial"/>
                <w:sz w:val="24"/>
                <w:szCs w:val="24"/>
              </w:rPr>
              <w:t>Scargill - Mungo Park Road outside school, Rainham</w:t>
            </w:r>
          </w:p>
          <w:p w14:paraId="4218B3C2"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hAnsi="Arial" w:cs="Arial"/>
                <w:sz w:val="24"/>
                <w:szCs w:val="24"/>
              </w:rPr>
              <w:t xml:space="preserve">Brookside - North hill drive at roundabout, </w:t>
            </w:r>
            <w:proofErr w:type="spellStart"/>
            <w:r w:rsidRPr="004D7C55">
              <w:rPr>
                <w:rFonts w:ascii="Arial" w:hAnsi="Arial" w:cs="Arial"/>
                <w:sz w:val="24"/>
                <w:szCs w:val="24"/>
              </w:rPr>
              <w:t>hilldene</w:t>
            </w:r>
            <w:proofErr w:type="spellEnd"/>
          </w:p>
          <w:p w14:paraId="48B4F138" w14:textId="77777777" w:rsidR="00C33827" w:rsidRPr="004D7C55" w:rsidRDefault="00C33827" w:rsidP="002B3BE8">
            <w:pPr>
              <w:shd w:val="clear" w:color="auto" w:fill="FFFFFF" w:themeFill="background1"/>
              <w:spacing w:after="240"/>
              <w:rPr>
                <w:rFonts w:ascii="Arial" w:hAnsi="Arial" w:cs="Arial"/>
                <w:sz w:val="24"/>
                <w:szCs w:val="24"/>
              </w:rPr>
            </w:pPr>
            <w:proofErr w:type="spellStart"/>
            <w:r w:rsidRPr="004D7C55">
              <w:rPr>
                <w:rFonts w:ascii="Arial" w:hAnsi="Arial" w:cs="Arial"/>
                <w:sz w:val="24"/>
                <w:szCs w:val="24"/>
              </w:rPr>
              <w:t>Branfill</w:t>
            </w:r>
            <w:proofErr w:type="spellEnd"/>
            <w:r w:rsidRPr="004D7C55">
              <w:rPr>
                <w:rFonts w:ascii="Arial" w:hAnsi="Arial" w:cs="Arial"/>
                <w:sz w:val="24"/>
                <w:szCs w:val="24"/>
              </w:rPr>
              <w:t xml:space="preserve"> - </w:t>
            </w:r>
            <w:proofErr w:type="gramStart"/>
            <w:r w:rsidRPr="004D7C55">
              <w:rPr>
                <w:rFonts w:ascii="Arial" w:hAnsi="Arial" w:cs="Arial"/>
                <w:sz w:val="24"/>
                <w:szCs w:val="24"/>
              </w:rPr>
              <w:t>Gaynes road</w:t>
            </w:r>
            <w:proofErr w:type="gramEnd"/>
            <w:r w:rsidRPr="004D7C55">
              <w:rPr>
                <w:rFonts w:ascii="Arial" w:hAnsi="Arial" w:cs="Arial"/>
                <w:sz w:val="24"/>
                <w:szCs w:val="24"/>
              </w:rPr>
              <w:t xml:space="preserve">, </w:t>
            </w:r>
            <w:proofErr w:type="spellStart"/>
            <w:r w:rsidRPr="004D7C55">
              <w:rPr>
                <w:rFonts w:ascii="Arial" w:hAnsi="Arial" w:cs="Arial"/>
                <w:sz w:val="24"/>
                <w:szCs w:val="24"/>
              </w:rPr>
              <w:t>upminster</w:t>
            </w:r>
            <w:proofErr w:type="spellEnd"/>
          </w:p>
          <w:p w14:paraId="6096BFB8"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hAnsi="Arial" w:cs="Arial"/>
                <w:sz w:val="24"/>
                <w:szCs w:val="24"/>
              </w:rPr>
              <w:t>Parklands - Havering Road outside school, Romford</w:t>
            </w:r>
          </w:p>
        </w:tc>
      </w:tr>
      <w:tr w:rsidR="00C33827" w:rsidRPr="004D7C55" w14:paraId="166F619E" w14:textId="77777777" w:rsidTr="006E0438">
        <w:trPr>
          <w:trHeight w:val="300"/>
        </w:trPr>
        <w:tc>
          <w:tcPr>
            <w:tcW w:w="134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B377E82"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sz w:val="24"/>
                <w:szCs w:val="24"/>
              </w:rPr>
              <w:t>Question 2</w:t>
            </w:r>
          </w:p>
        </w:tc>
        <w:tc>
          <w:tcPr>
            <w:tcW w:w="781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AFCFC7F"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color w:val="212529"/>
                <w:sz w:val="24"/>
                <w:szCs w:val="24"/>
              </w:rPr>
              <w:t xml:space="preserve"> </w:t>
            </w:r>
            <w:r w:rsidRPr="004D7C55">
              <w:rPr>
                <w:rFonts w:ascii="Arial" w:hAnsi="Arial" w:cs="Arial"/>
                <w:sz w:val="24"/>
                <w:szCs w:val="24"/>
              </w:rPr>
              <w:t>- Operational Times: The times during the day when the School Crossing Patroller is on site, even for sites where there is currently no active officer.</w:t>
            </w:r>
          </w:p>
        </w:tc>
      </w:tr>
      <w:tr w:rsidR="00C33827" w:rsidRPr="004D7C55" w14:paraId="39E9E49A" w14:textId="77777777" w:rsidTr="006E0438">
        <w:trPr>
          <w:trHeight w:val="300"/>
        </w:trPr>
        <w:tc>
          <w:tcPr>
            <w:tcW w:w="134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A0096D5"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sz w:val="24"/>
                <w:szCs w:val="24"/>
              </w:rPr>
              <w:t>Response</w:t>
            </w:r>
          </w:p>
        </w:tc>
        <w:tc>
          <w:tcPr>
            <w:tcW w:w="781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3A73835"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hAnsi="Arial" w:cs="Arial"/>
                <w:sz w:val="24"/>
                <w:szCs w:val="24"/>
              </w:rPr>
              <w:t>Times</w:t>
            </w:r>
          </w:p>
          <w:p w14:paraId="11240008"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hAnsi="Arial" w:cs="Arial"/>
                <w:sz w:val="24"/>
                <w:szCs w:val="24"/>
              </w:rPr>
              <w:t>Scargill          08:25</w:t>
            </w:r>
            <w:proofErr w:type="gramStart"/>
            <w:r w:rsidRPr="004D7C55">
              <w:rPr>
                <w:rFonts w:ascii="Arial" w:hAnsi="Arial" w:cs="Arial"/>
                <w:sz w:val="24"/>
                <w:szCs w:val="24"/>
              </w:rPr>
              <w:t>.....</w:t>
            </w:r>
            <w:proofErr w:type="gramEnd"/>
            <w:r w:rsidRPr="004D7C55">
              <w:rPr>
                <w:rFonts w:ascii="Arial" w:hAnsi="Arial" w:cs="Arial"/>
                <w:sz w:val="24"/>
                <w:szCs w:val="24"/>
              </w:rPr>
              <w:t>09:05                                  3:00...........4:00</w:t>
            </w:r>
          </w:p>
          <w:p w14:paraId="2D21DDEB"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hAnsi="Arial" w:cs="Arial"/>
                <w:sz w:val="24"/>
                <w:szCs w:val="24"/>
              </w:rPr>
              <w:t>Brookside       08:25</w:t>
            </w:r>
            <w:proofErr w:type="gramStart"/>
            <w:r w:rsidRPr="004D7C55">
              <w:rPr>
                <w:rFonts w:ascii="Arial" w:hAnsi="Arial" w:cs="Arial"/>
                <w:sz w:val="24"/>
                <w:szCs w:val="24"/>
              </w:rPr>
              <w:t>.....</w:t>
            </w:r>
            <w:proofErr w:type="gramEnd"/>
            <w:r w:rsidRPr="004D7C55">
              <w:rPr>
                <w:rFonts w:ascii="Arial" w:hAnsi="Arial" w:cs="Arial"/>
                <w:sz w:val="24"/>
                <w:szCs w:val="24"/>
              </w:rPr>
              <w:t>09:05                                  3:00...........4:00</w:t>
            </w:r>
          </w:p>
          <w:p w14:paraId="074B3DE4" w14:textId="77777777" w:rsidR="00C33827" w:rsidRPr="004D7C55" w:rsidRDefault="00C33827" w:rsidP="002B3BE8">
            <w:pPr>
              <w:shd w:val="clear" w:color="auto" w:fill="FFFFFF" w:themeFill="background1"/>
              <w:spacing w:after="240"/>
              <w:rPr>
                <w:rFonts w:ascii="Arial" w:hAnsi="Arial" w:cs="Arial"/>
                <w:sz w:val="24"/>
                <w:szCs w:val="24"/>
              </w:rPr>
            </w:pPr>
            <w:proofErr w:type="spellStart"/>
            <w:r w:rsidRPr="004D7C55">
              <w:rPr>
                <w:rFonts w:ascii="Arial" w:hAnsi="Arial" w:cs="Arial"/>
                <w:sz w:val="24"/>
                <w:szCs w:val="24"/>
              </w:rPr>
              <w:t>Branfill</w:t>
            </w:r>
            <w:proofErr w:type="spellEnd"/>
            <w:r w:rsidRPr="004D7C55">
              <w:rPr>
                <w:rFonts w:ascii="Arial" w:hAnsi="Arial" w:cs="Arial"/>
                <w:sz w:val="24"/>
                <w:szCs w:val="24"/>
              </w:rPr>
              <w:t xml:space="preserve">           08:25</w:t>
            </w:r>
            <w:proofErr w:type="gramStart"/>
            <w:r w:rsidRPr="004D7C55">
              <w:rPr>
                <w:rFonts w:ascii="Arial" w:hAnsi="Arial" w:cs="Arial"/>
                <w:sz w:val="24"/>
                <w:szCs w:val="24"/>
              </w:rPr>
              <w:t>.....</w:t>
            </w:r>
            <w:proofErr w:type="gramEnd"/>
            <w:r w:rsidRPr="004D7C55">
              <w:rPr>
                <w:rFonts w:ascii="Arial" w:hAnsi="Arial" w:cs="Arial"/>
                <w:sz w:val="24"/>
                <w:szCs w:val="24"/>
              </w:rPr>
              <w:t>09:05                                   3:00...........4:00</w:t>
            </w:r>
          </w:p>
          <w:p w14:paraId="6C920C2C"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hAnsi="Arial" w:cs="Arial"/>
                <w:sz w:val="24"/>
                <w:szCs w:val="24"/>
              </w:rPr>
              <w:t>Parklands      08:25</w:t>
            </w:r>
            <w:proofErr w:type="gramStart"/>
            <w:r w:rsidRPr="004D7C55">
              <w:rPr>
                <w:rFonts w:ascii="Arial" w:hAnsi="Arial" w:cs="Arial"/>
                <w:sz w:val="24"/>
                <w:szCs w:val="24"/>
              </w:rPr>
              <w:t>.....</w:t>
            </w:r>
            <w:proofErr w:type="gramEnd"/>
            <w:r w:rsidRPr="004D7C55">
              <w:rPr>
                <w:rFonts w:ascii="Arial" w:hAnsi="Arial" w:cs="Arial"/>
                <w:sz w:val="24"/>
                <w:szCs w:val="24"/>
              </w:rPr>
              <w:t>09:05                                  3:10............3:55</w:t>
            </w:r>
          </w:p>
        </w:tc>
      </w:tr>
      <w:tr w:rsidR="00C33827" w:rsidRPr="004D7C55" w14:paraId="0259C042" w14:textId="77777777" w:rsidTr="006E0438">
        <w:trPr>
          <w:trHeight w:val="300"/>
        </w:trPr>
        <w:tc>
          <w:tcPr>
            <w:tcW w:w="134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5CF3C215"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sz w:val="24"/>
                <w:szCs w:val="24"/>
              </w:rPr>
              <w:t>Question 3</w:t>
            </w:r>
          </w:p>
        </w:tc>
        <w:tc>
          <w:tcPr>
            <w:tcW w:w="781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0E698D2D" w14:textId="57A3CCF7" w:rsidR="00C33827" w:rsidRPr="004D7C55" w:rsidRDefault="00C33827" w:rsidP="002B3BE8">
            <w:pPr>
              <w:shd w:val="clear" w:color="auto" w:fill="FFFFFF" w:themeFill="background1"/>
              <w:spacing w:after="240"/>
              <w:rPr>
                <w:rFonts w:ascii="Arial" w:eastAsia="Segoe UI" w:hAnsi="Arial" w:cs="Arial"/>
                <w:color w:val="000000" w:themeColor="text1"/>
                <w:sz w:val="24"/>
                <w:szCs w:val="24"/>
              </w:rPr>
            </w:pPr>
            <w:r w:rsidRPr="004D7C55">
              <w:rPr>
                <w:rFonts w:ascii="Arial" w:eastAsia="Segoe UI" w:hAnsi="Arial" w:cs="Arial"/>
                <w:color w:val="000000" w:themeColor="text1"/>
                <w:sz w:val="24"/>
                <w:szCs w:val="24"/>
              </w:rPr>
              <w:t>- Asset Information: If available, a list or dataset of the physical locations of "School Crossing" warning signs (prescribed by the Traffic Signs Regulations and General Directions, e.g., Sign 545).</w:t>
            </w:r>
          </w:p>
        </w:tc>
      </w:tr>
      <w:tr w:rsidR="00C33827" w:rsidRPr="004D7C55" w14:paraId="4E8D1AB7" w14:textId="77777777" w:rsidTr="006E0438">
        <w:trPr>
          <w:trHeight w:val="300"/>
        </w:trPr>
        <w:tc>
          <w:tcPr>
            <w:tcW w:w="134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48314D56"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sz w:val="24"/>
                <w:szCs w:val="24"/>
              </w:rPr>
              <w:t>Response</w:t>
            </w:r>
          </w:p>
        </w:tc>
        <w:tc>
          <w:tcPr>
            <w:tcW w:w="781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2670C047"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color w:val="212529"/>
                <w:sz w:val="24"/>
                <w:szCs w:val="24"/>
              </w:rPr>
              <w:t xml:space="preserve"> No inventory list of any signs is kept by the Council.</w:t>
            </w:r>
          </w:p>
        </w:tc>
      </w:tr>
      <w:tr w:rsidR="00C33827" w:rsidRPr="004D7C55" w14:paraId="1AB20147" w14:textId="77777777" w:rsidTr="006E0438">
        <w:trPr>
          <w:trHeight w:val="300"/>
        </w:trPr>
        <w:tc>
          <w:tcPr>
            <w:tcW w:w="134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1646BDCB"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sz w:val="24"/>
                <w:szCs w:val="24"/>
              </w:rPr>
              <w:lastRenderedPageBreak/>
              <w:t>Question 4</w:t>
            </w:r>
          </w:p>
        </w:tc>
        <w:tc>
          <w:tcPr>
            <w:tcW w:w="781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32EBCA05"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Segoe UI" w:hAnsi="Arial" w:cs="Arial"/>
                <w:color w:val="000000" w:themeColor="text1"/>
                <w:sz w:val="24"/>
                <w:szCs w:val="24"/>
              </w:rPr>
              <w:t>- Supervision Status: Whether each site is currently "active" (staffed by a patrol officer) or "vacant" (identified as a crossing point but currently unstaffed).</w:t>
            </w:r>
          </w:p>
        </w:tc>
      </w:tr>
      <w:tr w:rsidR="00C33827" w:rsidRPr="004D7C55" w14:paraId="2B15E517" w14:textId="77777777" w:rsidTr="006E0438">
        <w:trPr>
          <w:trHeight w:val="300"/>
        </w:trPr>
        <w:tc>
          <w:tcPr>
            <w:tcW w:w="134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39E7C401"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sz w:val="24"/>
                <w:szCs w:val="24"/>
              </w:rPr>
              <w:t>Response</w:t>
            </w:r>
          </w:p>
        </w:tc>
        <w:tc>
          <w:tcPr>
            <w:tcW w:w="781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0B573195"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hAnsi="Arial" w:cs="Arial"/>
                <w:sz w:val="24"/>
                <w:szCs w:val="24"/>
              </w:rPr>
              <w:t>Scargill - Active</w:t>
            </w:r>
            <w:r w:rsidRPr="004D7C55">
              <w:rPr>
                <w:rFonts w:ascii="Arial" w:hAnsi="Arial" w:cs="Arial"/>
                <w:sz w:val="24"/>
                <w:szCs w:val="24"/>
              </w:rPr>
              <w:br/>
              <w:t>Brookside - Active</w:t>
            </w:r>
            <w:r w:rsidRPr="004D7C55">
              <w:rPr>
                <w:rFonts w:ascii="Arial" w:hAnsi="Arial" w:cs="Arial"/>
                <w:sz w:val="24"/>
                <w:szCs w:val="24"/>
              </w:rPr>
              <w:br/>
            </w:r>
            <w:proofErr w:type="spellStart"/>
            <w:r w:rsidRPr="004D7C55">
              <w:rPr>
                <w:rFonts w:ascii="Arial" w:hAnsi="Arial" w:cs="Arial"/>
                <w:sz w:val="24"/>
                <w:szCs w:val="24"/>
              </w:rPr>
              <w:t>Branfill</w:t>
            </w:r>
            <w:proofErr w:type="spellEnd"/>
            <w:r w:rsidRPr="004D7C55">
              <w:rPr>
                <w:rFonts w:ascii="Arial" w:hAnsi="Arial" w:cs="Arial"/>
                <w:sz w:val="24"/>
                <w:szCs w:val="24"/>
              </w:rPr>
              <w:t xml:space="preserve"> - Active</w:t>
            </w:r>
            <w:r w:rsidRPr="004D7C55">
              <w:rPr>
                <w:rFonts w:ascii="Arial" w:hAnsi="Arial" w:cs="Arial"/>
                <w:sz w:val="24"/>
                <w:szCs w:val="24"/>
              </w:rPr>
              <w:br/>
              <w:t>Parklands - Active</w:t>
            </w:r>
          </w:p>
        </w:tc>
      </w:tr>
    </w:tbl>
    <w:p w14:paraId="02027388" w14:textId="77777777" w:rsidR="00C33827" w:rsidRPr="004D7C55" w:rsidRDefault="00C33827" w:rsidP="00C33827">
      <w:pPr>
        <w:shd w:val="clear" w:color="auto" w:fill="FFFFFF" w:themeFill="background1"/>
        <w:spacing w:after="0"/>
        <w:rPr>
          <w:rFonts w:ascii="Arial" w:eastAsia="Poppins" w:hAnsi="Arial" w:cs="Arial"/>
          <w:color w:val="212529"/>
          <w:sz w:val="24"/>
          <w:szCs w:val="24"/>
        </w:rPr>
      </w:pPr>
    </w:p>
    <w:p w14:paraId="3316E985" w14:textId="77777777" w:rsidR="00C33827" w:rsidRPr="004D7C55" w:rsidRDefault="00C33827" w:rsidP="00C33827">
      <w:pPr>
        <w:shd w:val="clear" w:color="auto" w:fill="FFFFFF" w:themeFill="background1"/>
        <w:spacing w:after="0"/>
        <w:rPr>
          <w:rFonts w:ascii="Arial" w:eastAsia="Poppins" w:hAnsi="Arial" w:cs="Arial"/>
          <w:color w:val="212529"/>
          <w:sz w:val="24"/>
          <w:szCs w:val="24"/>
        </w:rPr>
      </w:pPr>
      <w:r w:rsidRPr="004D7C55">
        <w:rPr>
          <w:rFonts w:ascii="Arial" w:eastAsia="Poppins" w:hAnsi="Arial" w:cs="Arial"/>
          <w:color w:val="212529"/>
          <w:sz w:val="24"/>
          <w:szCs w:val="24"/>
        </w:rPr>
        <w:t>HAV-FOI-868806</w:t>
      </w:r>
    </w:p>
    <w:p w14:paraId="1109673E" w14:textId="77777777" w:rsidR="00C33827" w:rsidRPr="004D7C55" w:rsidRDefault="00C33827" w:rsidP="00C33827">
      <w:pPr>
        <w:shd w:val="clear" w:color="auto" w:fill="FFFFFF" w:themeFill="background1"/>
        <w:spacing w:after="0"/>
        <w:rPr>
          <w:rFonts w:ascii="Arial" w:eastAsia="Poppins" w:hAnsi="Arial" w:cs="Arial"/>
          <w:color w:val="212529"/>
          <w:sz w:val="24"/>
          <w:szCs w:val="24"/>
        </w:rPr>
      </w:pPr>
    </w:p>
    <w:tbl>
      <w:tblPr>
        <w:tblStyle w:val="TableGrid"/>
        <w:tblW w:w="0" w:type="auto"/>
        <w:tblInd w:w="-294" w:type="dxa"/>
        <w:tblLook w:val="06A0" w:firstRow="1" w:lastRow="0" w:firstColumn="1" w:lastColumn="0" w:noHBand="1" w:noVBand="1"/>
      </w:tblPr>
      <w:tblGrid>
        <w:gridCol w:w="1448"/>
        <w:gridCol w:w="7852"/>
      </w:tblGrid>
      <w:tr w:rsidR="00C33827" w:rsidRPr="004D7C55" w14:paraId="1A7FD9CD" w14:textId="77777777" w:rsidTr="006E0438">
        <w:trPr>
          <w:trHeight w:val="315"/>
        </w:trPr>
        <w:tc>
          <w:tcPr>
            <w:tcW w:w="1448" w:type="dxa"/>
            <w:shd w:val="clear" w:color="auto" w:fill="F8F9FA"/>
            <w:tcMar>
              <w:left w:w="108" w:type="dxa"/>
              <w:right w:w="108" w:type="dxa"/>
            </w:tcMar>
          </w:tcPr>
          <w:p w14:paraId="30CA6A6D" w14:textId="77777777" w:rsidR="00C33827" w:rsidRPr="004D7C55" w:rsidRDefault="00C33827" w:rsidP="002B3BE8">
            <w:pPr>
              <w:spacing w:before="240" w:after="240"/>
              <w:rPr>
                <w:rFonts w:ascii="Arial" w:hAnsi="Arial" w:cs="Arial"/>
                <w:sz w:val="24"/>
                <w:szCs w:val="24"/>
              </w:rPr>
            </w:pPr>
            <w:r w:rsidRPr="004D7C55">
              <w:rPr>
                <w:rFonts w:ascii="Arial" w:eastAsia="Aptos" w:hAnsi="Arial" w:cs="Arial"/>
                <w:color w:val="000000" w:themeColor="text1"/>
                <w:sz w:val="24"/>
                <w:szCs w:val="24"/>
              </w:rPr>
              <w:t>Question 1</w:t>
            </w:r>
          </w:p>
        </w:tc>
        <w:tc>
          <w:tcPr>
            <w:tcW w:w="7852" w:type="dxa"/>
            <w:shd w:val="clear" w:color="auto" w:fill="F8F9FA"/>
            <w:tcMar>
              <w:left w:w="108" w:type="dxa"/>
              <w:right w:w="108" w:type="dxa"/>
            </w:tcMar>
          </w:tcPr>
          <w:p w14:paraId="60619437" w14:textId="43272BF1" w:rsidR="00C33827" w:rsidRPr="004D7C55" w:rsidRDefault="00C33827" w:rsidP="002B3BE8">
            <w:pPr>
              <w:spacing w:before="240" w:after="240"/>
              <w:rPr>
                <w:rFonts w:ascii="Arial" w:hAnsi="Arial" w:cs="Arial"/>
                <w:sz w:val="24"/>
                <w:szCs w:val="24"/>
              </w:rPr>
            </w:pPr>
            <w:r w:rsidRPr="004D7C55">
              <w:rPr>
                <w:rFonts w:ascii="Arial" w:eastAsia="Aptos" w:hAnsi="Arial" w:cs="Arial"/>
                <w:color w:val="000000" w:themeColor="text1"/>
                <w:sz w:val="24"/>
                <w:szCs w:val="24"/>
              </w:rPr>
              <w:t>Under the Freedom of Information Act 2000, please confirm whether the London Borough of Havering holds any data relating to the number of Penalty Charge Notices (PCNs) issued for bus lane contraventions at, or in the immediate vicinity of, Gallows Corner during the period of the roundabout closure.</w:t>
            </w:r>
            <w:r w:rsidRPr="004D7C55">
              <w:rPr>
                <w:rFonts w:ascii="Arial" w:hAnsi="Arial" w:cs="Arial"/>
                <w:sz w:val="24"/>
                <w:szCs w:val="24"/>
              </w:rPr>
              <w:br/>
            </w:r>
            <w:r w:rsidRPr="004D7C55">
              <w:rPr>
                <w:rFonts w:ascii="Arial" w:hAnsi="Arial" w:cs="Arial"/>
                <w:sz w:val="24"/>
                <w:szCs w:val="24"/>
              </w:rPr>
              <w:br/>
            </w:r>
            <w:r w:rsidRPr="004D7C55">
              <w:rPr>
                <w:rFonts w:ascii="Arial" w:eastAsia="Aptos" w:hAnsi="Arial" w:cs="Arial"/>
                <w:color w:val="000000" w:themeColor="text1"/>
                <w:sz w:val="24"/>
                <w:szCs w:val="24"/>
              </w:rPr>
              <w:t>If such data is held, please provide:</w:t>
            </w:r>
            <w:r w:rsidRPr="004D7C55">
              <w:rPr>
                <w:rFonts w:ascii="Arial" w:hAnsi="Arial" w:cs="Arial"/>
                <w:sz w:val="24"/>
                <w:szCs w:val="24"/>
              </w:rPr>
              <w:br/>
            </w:r>
            <w:r w:rsidRPr="004D7C55">
              <w:rPr>
                <w:rFonts w:ascii="Arial" w:hAnsi="Arial" w:cs="Arial"/>
                <w:sz w:val="24"/>
                <w:szCs w:val="24"/>
              </w:rPr>
              <w:br/>
            </w:r>
            <w:r w:rsidRPr="004D7C55">
              <w:rPr>
                <w:rFonts w:ascii="Arial" w:eastAsia="Aptos" w:hAnsi="Arial" w:cs="Arial"/>
                <w:color w:val="000000" w:themeColor="text1"/>
                <w:sz w:val="24"/>
                <w:szCs w:val="24"/>
              </w:rPr>
              <w:t>1. The total number of PCNs.</w:t>
            </w:r>
            <w:r w:rsidRPr="004D7C55">
              <w:rPr>
                <w:rFonts w:ascii="Arial" w:hAnsi="Arial" w:cs="Arial"/>
                <w:sz w:val="24"/>
                <w:szCs w:val="24"/>
              </w:rPr>
              <w:br/>
            </w:r>
            <w:r w:rsidRPr="004D7C55">
              <w:rPr>
                <w:rFonts w:ascii="Arial" w:eastAsia="Aptos" w:hAnsi="Arial" w:cs="Arial"/>
                <w:color w:val="000000" w:themeColor="text1"/>
                <w:sz w:val="24"/>
                <w:szCs w:val="24"/>
              </w:rPr>
              <w:t>2. The date range covered.</w:t>
            </w:r>
            <w:r w:rsidRPr="004D7C55">
              <w:rPr>
                <w:rFonts w:ascii="Arial" w:hAnsi="Arial" w:cs="Arial"/>
                <w:sz w:val="24"/>
                <w:szCs w:val="24"/>
              </w:rPr>
              <w:br/>
            </w:r>
            <w:r w:rsidRPr="004D7C55">
              <w:rPr>
                <w:rFonts w:ascii="Arial" w:eastAsia="Aptos" w:hAnsi="Arial" w:cs="Arial"/>
                <w:color w:val="000000" w:themeColor="text1"/>
                <w:sz w:val="24"/>
                <w:szCs w:val="24"/>
              </w:rPr>
              <w:t>3. The contravention code or codes used.</w:t>
            </w:r>
            <w:r w:rsidRPr="004D7C55">
              <w:rPr>
                <w:rFonts w:ascii="Arial" w:hAnsi="Arial" w:cs="Arial"/>
                <w:sz w:val="24"/>
                <w:szCs w:val="24"/>
              </w:rPr>
              <w:br/>
            </w:r>
            <w:r w:rsidRPr="004D7C55">
              <w:rPr>
                <w:rFonts w:ascii="Arial" w:eastAsia="Aptos" w:hAnsi="Arial" w:cs="Arial"/>
                <w:color w:val="000000" w:themeColor="text1"/>
                <w:sz w:val="24"/>
                <w:szCs w:val="24"/>
              </w:rPr>
              <w:t>4. A week-by-week breakdown of the number of PCNs issued.</w:t>
            </w:r>
            <w:r w:rsidRPr="004D7C55">
              <w:rPr>
                <w:rFonts w:ascii="Arial" w:hAnsi="Arial" w:cs="Arial"/>
                <w:sz w:val="24"/>
                <w:szCs w:val="24"/>
              </w:rPr>
              <w:br/>
            </w:r>
            <w:r w:rsidRPr="004D7C55">
              <w:rPr>
                <w:rFonts w:ascii="Arial" w:eastAsia="Aptos" w:hAnsi="Arial" w:cs="Arial"/>
                <w:color w:val="000000" w:themeColor="text1"/>
                <w:sz w:val="24"/>
                <w:szCs w:val="24"/>
              </w:rPr>
              <w:t>5. The number of PCNs cancelled following representations or appeals, if this information is held.</w:t>
            </w:r>
            <w:r w:rsidRPr="004D7C55">
              <w:rPr>
                <w:rFonts w:ascii="Arial" w:hAnsi="Arial" w:cs="Arial"/>
                <w:sz w:val="24"/>
                <w:szCs w:val="24"/>
              </w:rPr>
              <w:br/>
            </w:r>
            <w:r w:rsidRPr="004D7C55">
              <w:rPr>
                <w:rFonts w:ascii="Arial" w:hAnsi="Arial" w:cs="Arial"/>
                <w:sz w:val="24"/>
                <w:szCs w:val="24"/>
              </w:rPr>
              <w:br/>
            </w:r>
            <w:r w:rsidRPr="004D7C55">
              <w:rPr>
                <w:rFonts w:ascii="Arial" w:eastAsia="Aptos" w:hAnsi="Arial" w:cs="Arial"/>
                <w:color w:val="000000" w:themeColor="text1"/>
                <w:sz w:val="24"/>
                <w:szCs w:val="24"/>
              </w:rPr>
              <w:t>If the Council does not hold this information, please confirm which authority does.</w:t>
            </w:r>
          </w:p>
        </w:tc>
      </w:tr>
      <w:tr w:rsidR="00C33827" w:rsidRPr="004D7C55" w14:paraId="190266CE" w14:textId="77777777" w:rsidTr="006E0438">
        <w:trPr>
          <w:trHeight w:val="300"/>
        </w:trPr>
        <w:tc>
          <w:tcPr>
            <w:tcW w:w="1448" w:type="dxa"/>
            <w:shd w:val="clear" w:color="auto" w:fill="F8F9FA"/>
            <w:tcMar>
              <w:left w:w="108" w:type="dxa"/>
              <w:right w:w="108" w:type="dxa"/>
            </w:tcMar>
          </w:tcPr>
          <w:p w14:paraId="35D33C74" w14:textId="77777777" w:rsidR="00C33827" w:rsidRPr="004D7C55" w:rsidRDefault="00C33827" w:rsidP="002B3BE8">
            <w:pPr>
              <w:spacing w:before="240" w:after="240"/>
              <w:rPr>
                <w:rFonts w:ascii="Arial" w:hAnsi="Arial" w:cs="Arial"/>
                <w:sz w:val="24"/>
                <w:szCs w:val="24"/>
              </w:rPr>
            </w:pPr>
            <w:r w:rsidRPr="004D7C55">
              <w:rPr>
                <w:rFonts w:ascii="Arial" w:eastAsia="Aptos" w:hAnsi="Arial" w:cs="Arial"/>
                <w:color w:val="000000" w:themeColor="text1"/>
                <w:sz w:val="24"/>
                <w:szCs w:val="24"/>
              </w:rPr>
              <w:t>Response</w:t>
            </w:r>
          </w:p>
        </w:tc>
        <w:tc>
          <w:tcPr>
            <w:tcW w:w="7852" w:type="dxa"/>
            <w:shd w:val="clear" w:color="auto" w:fill="F8F9FA"/>
            <w:tcMar>
              <w:left w:w="108" w:type="dxa"/>
              <w:right w:w="108" w:type="dxa"/>
            </w:tcMar>
          </w:tcPr>
          <w:p w14:paraId="03C303B6" w14:textId="77777777" w:rsidR="00C33827" w:rsidRPr="004D7C55" w:rsidRDefault="00C33827" w:rsidP="002B3BE8">
            <w:pPr>
              <w:spacing w:before="240" w:after="240"/>
              <w:rPr>
                <w:rFonts w:ascii="Arial" w:hAnsi="Arial" w:cs="Arial"/>
                <w:sz w:val="24"/>
                <w:szCs w:val="24"/>
              </w:rPr>
            </w:pPr>
            <w:r w:rsidRPr="004D7C55">
              <w:rPr>
                <w:rFonts w:ascii="Arial" w:eastAsia="Aptos" w:hAnsi="Arial" w:cs="Arial"/>
                <w:color w:val="000000" w:themeColor="text1"/>
                <w:sz w:val="24"/>
                <w:szCs w:val="24"/>
              </w:rPr>
              <w:t xml:space="preserve">Bus lane at Straight Road   is </w:t>
            </w:r>
            <w:proofErr w:type="gramStart"/>
            <w:r w:rsidRPr="004D7C55">
              <w:rPr>
                <w:rFonts w:ascii="Arial" w:eastAsia="Aptos" w:hAnsi="Arial" w:cs="Arial"/>
                <w:color w:val="000000" w:themeColor="text1"/>
                <w:sz w:val="24"/>
                <w:szCs w:val="24"/>
              </w:rPr>
              <w:t>the  bus</w:t>
            </w:r>
            <w:proofErr w:type="gramEnd"/>
            <w:r w:rsidRPr="004D7C55">
              <w:rPr>
                <w:rFonts w:ascii="Arial" w:eastAsia="Aptos" w:hAnsi="Arial" w:cs="Arial"/>
                <w:color w:val="000000" w:themeColor="text1"/>
                <w:sz w:val="24"/>
                <w:szCs w:val="24"/>
              </w:rPr>
              <w:t xml:space="preserve"> lane within the immediate vicinity of Gallows Corner </w:t>
            </w:r>
          </w:p>
          <w:p w14:paraId="6B72213A" w14:textId="77777777" w:rsidR="00C33827" w:rsidRPr="004D7C55" w:rsidRDefault="00C33827" w:rsidP="002B3BE8">
            <w:pPr>
              <w:spacing w:before="240" w:after="240"/>
              <w:rPr>
                <w:rFonts w:ascii="Arial" w:hAnsi="Arial" w:cs="Arial"/>
                <w:sz w:val="24"/>
                <w:szCs w:val="24"/>
              </w:rPr>
            </w:pPr>
            <w:r w:rsidRPr="004D7C55">
              <w:rPr>
                <w:rFonts w:ascii="Arial" w:eastAsia="Aptos" w:hAnsi="Arial" w:cs="Arial"/>
                <w:color w:val="000000" w:themeColor="text1"/>
                <w:sz w:val="24"/>
                <w:szCs w:val="24"/>
              </w:rPr>
              <w:t xml:space="preserve">PCN's </w:t>
            </w:r>
            <w:proofErr w:type="gramStart"/>
            <w:r w:rsidRPr="004D7C55">
              <w:rPr>
                <w:rFonts w:ascii="Arial" w:eastAsia="Aptos" w:hAnsi="Arial" w:cs="Arial"/>
                <w:color w:val="000000" w:themeColor="text1"/>
                <w:sz w:val="24"/>
                <w:szCs w:val="24"/>
              </w:rPr>
              <w:t>issued  between</w:t>
            </w:r>
            <w:proofErr w:type="gramEnd"/>
            <w:r w:rsidRPr="004D7C55">
              <w:rPr>
                <w:rFonts w:ascii="Arial" w:eastAsia="Aptos" w:hAnsi="Arial" w:cs="Arial"/>
                <w:color w:val="000000" w:themeColor="text1"/>
                <w:sz w:val="24"/>
                <w:szCs w:val="24"/>
              </w:rPr>
              <w:t xml:space="preserve"> 23 June 2025 </w:t>
            </w:r>
            <w:proofErr w:type="gramStart"/>
            <w:r w:rsidRPr="004D7C55">
              <w:rPr>
                <w:rFonts w:ascii="Arial" w:eastAsia="Aptos" w:hAnsi="Arial" w:cs="Arial"/>
                <w:color w:val="000000" w:themeColor="text1"/>
                <w:sz w:val="24"/>
                <w:szCs w:val="24"/>
              </w:rPr>
              <w:t>-  25</w:t>
            </w:r>
            <w:proofErr w:type="gramEnd"/>
            <w:r w:rsidRPr="004D7C55">
              <w:rPr>
                <w:rFonts w:ascii="Arial" w:eastAsia="Aptos" w:hAnsi="Arial" w:cs="Arial"/>
                <w:color w:val="000000" w:themeColor="text1"/>
                <w:sz w:val="24"/>
                <w:szCs w:val="24"/>
              </w:rPr>
              <w:t xml:space="preserve"> January 2026</w:t>
            </w:r>
          </w:p>
          <w:p w14:paraId="14718C2F" w14:textId="77777777" w:rsidR="00C33827" w:rsidRPr="004D7C55" w:rsidRDefault="00C33827" w:rsidP="00C33827">
            <w:pPr>
              <w:pStyle w:val="ListParagraph"/>
              <w:numPr>
                <w:ilvl w:val="0"/>
                <w:numId w:val="30"/>
              </w:numPr>
              <w:spacing w:before="240" w:after="240"/>
              <w:contextualSpacing/>
              <w:rPr>
                <w:rFonts w:ascii="Arial" w:eastAsia="Aptos" w:hAnsi="Arial" w:cs="Arial"/>
                <w:color w:val="000000" w:themeColor="text1"/>
                <w:sz w:val="24"/>
                <w:szCs w:val="24"/>
              </w:rPr>
            </w:pPr>
            <w:r w:rsidRPr="004D7C55">
              <w:rPr>
                <w:rFonts w:ascii="Arial" w:eastAsia="Aptos" w:hAnsi="Arial" w:cs="Arial"/>
                <w:color w:val="000000" w:themeColor="text1"/>
                <w:sz w:val="24"/>
                <w:szCs w:val="24"/>
              </w:rPr>
              <w:t xml:space="preserve">95 </w:t>
            </w:r>
          </w:p>
          <w:p w14:paraId="631B9FF1" w14:textId="77777777" w:rsidR="00C33827" w:rsidRPr="004D7C55" w:rsidRDefault="00C33827" w:rsidP="00C33827">
            <w:pPr>
              <w:pStyle w:val="ListParagraph"/>
              <w:numPr>
                <w:ilvl w:val="0"/>
                <w:numId w:val="30"/>
              </w:numPr>
              <w:spacing w:before="240" w:after="240"/>
              <w:contextualSpacing/>
              <w:rPr>
                <w:rFonts w:ascii="Arial" w:eastAsia="Aptos" w:hAnsi="Arial" w:cs="Arial"/>
                <w:color w:val="000000" w:themeColor="text1"/>
                <w:sz w:val="24"/>
                <w:szCs w:val="24"/>
              </w:rPr>
            </w:pPr>
            <w:r w:rsidRPr="004D7C55">
              <w:rPr>
                <w:rFonts w:ascii="Arial" w:eastAsia="Aptos" w:hAnsi="Arial" w:cs="Arial"/>
                <w:color w:val="000000" w:themeColor="text1"/>
                <w:sz w:val="24"/>
                <w:szCs w:val="24"/>
              </w:rPr>
              <w:t xml:space="preserve"> 23 June 2025 - 25 January 2026</w:t>
            </w:r>
          </w:p>
          <w:p w14:paraId="35D3DB95" w14:textId="77777777" w:rsidR="00C33827" w:rsidRPr="004D7C55" w:rsidRDefault="00C33827" w:rsidP="00C33827">
            <w:pPr>
              <w:pStyle w:val="ListParagraph"/>
              <w:numPr>
                <w:ilvl w:val="0"/>
                <w:numId w:val="30"/>
              </w:numPr>
              <w:spacing w:before="240" w:after="240"/>
              <w:contextualSpacing/>
              <w:rPr>
                <w:rFonts w:ascii="Arial" w:eastAsia="Aptos" w:hAnsi="Arial" w:cs="Arial"/>
                <w:color w:val="000000" w:themeColor="text1"/>
                <w:sz w:val="24"/>
                <w:szCs w:val="24"/>
              </w:rPr>
            </w:pPr>
            <w:r w:rsidRPr="004D7C55">
              <w:rPr>
                <w:rFonts w:ascii="Arial" w:eastAsia="Aptos" w:hAnsi="Arial" w:cs="Arial"/>
                <w:color w:val="000000" w:themeColor="text1"/>
                <w:sz w:val="24"/>
                <w:szCs w:val="24"/>
              </w:rPr>
              <w:t xml:space="preserve"> 34j</w:t>
            </w:r>
          </w:p>
          <w:p w14:paraId="1B9BC6B6" w14:textId="77777777" w:rsidR="00C33827" w:rsidRPr="004D7C55" w:rsidRDefault="00C33827" w:rsidP="00C33827">
            <w:pPr>
              <w:pStyle w:val="ListParagraph"/>
              <w:numPr>
                <w:ilvl w:val="0"/>
                <w:numId w:val="30"/>
              </w:numPr>
              <w:spacing w:before="240" w:after="240"/>
              <w:contextualSpacing/>
              <w:rPr>
                <w:rFonts w:ascii="Arial" w:eastAsia="Aptos" w:hAnsi="Arial" w:cs="Arial"/>
                <w:color w:val="000000" w:themeColor="text1"/>
                <w:sz w:val="24"/>
                <w:szCs w:val="24"/>
              </w:rPr>
            </w:pPr>
            <w:r w:rsidRPr="004D7C55">
              <w:rPr>
                <w:rFonts w:ascii="Arial" w:eastAsia="Aptos" w:hAnsi="Arial" w:cs="Arial"/>
                <w:color w:val="000000" w:themeColor="text1"/>
                <w:sz w:val="24"/>
                <w:szCs w:val="24"/>
              </w:rPr>
              <w:t xml:space="preserve"> Monthly held - </w:t>
            </w:r>
          </w:p>
          <w:p w14:paraId="4222F6F4" w14:textId="77777777" w:rsidR="00C33827" w:rsidRPr="004D7C55" w:rsidRDefault="00C33827" w:rsidP="002B3BE8">
            <w:pPr>
              <w:spacing w:before="240" w:after="240"/>
              <w:rPr>
                <w:rFonts w:ascii="Arial" w:hAnsi="Arial" w:cs="Arial"/>
                <w:sz w:val="24"/>
                <w:szCs w:val="24"/>
              </w:rPr>
            </w:pPr>
            <w:proofErr w:type="gramStart"/>
            <w:r w:rsidRPr="004D7C55">
              <w:rPr>
                <w:rFonts w:ascii="Arial" w:eastAsia="Aptos" w:hAnsi="Arial" w:cs="Arial"/>
                <w:color w:val="000000" w:themeColor="text1"/>
                <w:sz w:val="24"/>
                <w:szCs w:val="24"/>
              </w:rPr>
              <w:t>June  2025</w:t>
            </w:r>
            <w:proofErr w:type="gramEnd"/>
            <w:r w:rsidRPr="004D7C55">
              <w:rPr>
                <w:rFonts w:ascii="Arial" w:eastAsia="Aptos" w:hAnsi="Arial" w:cs="Arial"/>
                <w:color w:val="000000" w:themeColor="text1"/>
                <w:sz w:val="24"/>
                <w:szCs w:val="24"/>
              </w:rPr>
              <w:t xml:space="preserve"> </w:t>
            </w:r>
            <w:proofErr w:type="gramStart"/>
            <w:r w:rsidRPr="004D7C55">
              <w:rPr>
                <w:rFonts w:ascii="Arial" w:eastAsia="Aptos" w:hAnsi="Arial" w:cs="Arial"/>
                <w:color w:val="000000" w:themeColor="text1"/>
                <w:sz w:val="24"/>
                <w:szCs w:val="24"/>
              </w:rPr>
              <w:t>-  11  ;</w:t>
            </w:r>
            <w:proofErr w:type="gramEnd"/>
            <w:r w:rsidRPr="004D7C55">
              <w:rPr>
                <w:rFonts w:ascii="Arial" w:eastAsia="Aptos" w:hAnsi="Arial" w:cs="Arial"/>
                <w:color w:val="000000" w:themeColor="text1"/>
                <w:sz w:val="24"/>
                <w:szCs w:val="24"/>
              </w:rPr>
              <w:t xml:space="preserve"> July - </w:t>
            </w:r>
            <w:proofErr w:type="gramStart"/>
            <w:r w:rsidRPr="004D7C55">
              <w:rPr>
                <w:rFonts w:ascii="Arial" w:eastAsia="Aptos" w:hAnsi="Arial" w:cs="Arial"/>
                <w:color w:val="000000" w:themeColor="text1"/>
                <w:sz w:val="24"/>
                <w:szCs w:val="24"/>
              </w:rPr>
              <w:t>38 ;</w:t>
            </w:r>
            <w:proofErr w:type="gramEnd"/>
            <w:r w:rsidRPr="004D7C55">
              <w:rPr>
                <w:rFonts w:ascii="Arial" w:eastAsia="Aptos" w:hAnsi="Arial" w:cs="Arial"/>
                <w:color w:val="000000" w:themeColor="text1"/>
                <w:sz w:val="24"/>
                <w:szCs w:val="24"/>
              </w:rPr>
              <w:t xml:space="preserve">  August - </w:t>
            </w:r>
            <w:proofErr w:type="gramStart"/>
            <w:r w:rsidRPr="004D7C55">
              <w:rPr>
                <w:rFonts w:ascii="Arial" w:eastAsia="Aptos" w:hAnsi="Arial" w:cs="Arial"/>
                <w:color w:val="000000" w:themeColor="text1"/>
                <w:sz w:val="24"/>
                <w:szCs w:val="24"/>
              </w:rPr>
              <w:t>23 ;</w:t>
            </w:r>
            <w:proofErr w:type="gramEnd"/>
            <w:r w:rsidRPr="004D7C55">
              <w:rPr>
                <w:rFonts w:ascii="Arial" w:eastAsia="Aptos" w:hAnsi="Arial" w:cs="Arial"/>
                <w:color w:val="000000" w:themeColor="text1"/>
                <w:sz w:val="24"/>
                <w:szCs w:val="24"/>
              </w:rPr>
              <w:t xml:space="preserve"> September - </w:t>
            </w:r>
            <w:proofErr w:type="gramStart"/>
            <w:r w:rsidRPr="004D7C55">
              <w:rPr>
                <w:rFonts w:ascii="Arial" w:eastAsia="Aptos" w:hAnsi="Arial" w:cs="Arial"/>
                <w:color w:val="000000" w:themeColor="text1"/>
                <w:sz w:val="24"/>
                <w:szCs w:val="24"/>
              </w:rPr>
              <w:t>15 ;</w:t>
            </w:r>
            <w:proofErr w:type="gramEnd"/>
            <w:r w:rsidRPr="004D7C55">
              <w:rPr>
                <w:rFonts w:ascii="Arial" w:eastAsia="Aptos" w:hAnsi="Arial" w:cs="Arial"/>
                <w:color w:val="000000" w:themeColor="text1"/>
                <w:sz w:val="24"/>
                <w:szCs w:val="24"/>
              </w:rPr>
              <w:t xml:space="preserve"> October - </w:t>
            </w:r>
            <w:proofErr w:type="gramStart"/>
            <w:r w:rsidRPr="004D7C55">
              <w:rPr>
                <w:rFonts w:ascii="Arial" w:eastAsia="Aptos" w:hAnsi="Arial" w:cs="Arial"/>
                <w:color w:val="000000" w:themeColor="text1"/>
                <w:sz w:val="24"/>
                <w:szCs w:val="24"/>
              </w:rPr>
              <w:t>6 :</w:t>
            </w:r>
            <w:proofErr w:type="gramEnd"/>
            <w:r w:rsidRPr="004D7C55">
              <w:rPr>
                <w:rFonts w:ascii="Arial" w:eastAsia="Aptos" w:hAnsi="Arial" w:cs="Arial"/>
                <w:color w:val="000000" w:themeColor="text1"/>
                <w:sz w:val="24"/>
                <w:szCs w:val="24"/>
              </w:rPr>
              <w:t xml:space="preserve"> November - Exemption </w:t>
            </w:r>
            <w:proofErr w:type="gramStart"/>
            <w:r w:rsidRPr="004D7C55">
              <w:rPr>
                <w:rFonts w:ascii="Arial" w:eastAsia="Aptos" w:hAnsi="Arial" w:cs="Arial"/>
                <w:color w:val="000000" w:themeColor="text1"/>
                <w:sz w:val="24"/>
                <w:szCs w:val="24"/>
              </w:rPr>
              <w:t>applied.  ;</w:t>
            </w:r>
            <w:proofErr w:type="gramEnd"/>
            <w:r w:rsidRPr="004D7C55">
              <w:rPr>
                <w:rFonts w:ascii="Arial" w:eastAsia="Aptos" w:hAnsi="Arial" w:cs="Arial"/>
                <w:color w:val="000000" w:themeColor="text1"/>
                <w:sz w:val="24"/>
                <w:szCs w:val="24"/>
              </w:rPr>
              <w:t xml:space="preserve"> January 2026 - Exemption applied.</w:t>
            </w:r>
          </w:p>
          <w:p w14:paraId="5268C961" w14:textId="77777777" w:rsidR="00C33827" w:rsidRPr="004D7C55" w:rsidRDefault="00C33827" w:rsidP="00C33827">
            <w:pPr>
              <w:pStyle w:val="ListParagraph"/>
              <w:numPr>
                <w:ilvl w:val="0"/>
                <w:numId w:val="30"/>
              </w:numPr>
              <w:spacing w:before="240" w:after="240"/>
              <w:contextualSpacing/>
              <w:rPr>
                <w:rFonts w:ascii="Arial" w:eastAsia="Aptos" w:hAnsi="Arial" w:cs="Arial"/>
                <w:color w:val="000000" w:themeColor="text1"/>
                <w:sz w:val="24"/>
                <w:szCs w:val="24"/>
              </w:rPr>
            </w:pPr>
            <w:r w:rsidRPr="004D7C55">
              <w:rPr>
                <w:rFonts w:ascii="Arial" w:eastAsia="Aptos" w:hAnsi="Arial" w:cs="Arial"/>
                <w:color w:val="000000" w:themeColor="text1"/>
                <w:sz w:val="24"/>
                <w:szCs w:val="24"/>
              </w:rPr>
              <w:t xml:space="preserve"> Exemption applied.</w:t>
            </w:r>
          </w:p>
        </w:tc>
      </w:tr>
    </w:tbl>
    <w:p w14:paraId="0C2EBB24" w14:textId="77777777" w:rsidR="00C33827" w:rsidRPr="004D7C55" w:rsidRDefault="00C33827" w:rsidP="00C33827">
      <w:pPr>
        <w:shd w:val="clear" w:color="auto" w:fill="FFFFFF" w:themeFill="background1"/>
        <w:spacing w:after="0"/>
        <w:rPr>
          <w:rFonts w:ascii="Arial" w:eastAsia="Poppins" w:hAnsi="Arial" w:cs="Arial"/>
          <w:color w:val="212529"/>
          <w:sz w:val="24"/>
          <w:szCs w:val="24"/>
        </w:rPr>
      </w:pPr>
    </w:p>
    <w:p w14:paraId="77CE006F" w14:textId="77777777" w:rsidR="00C33827" w:rsidRPr="004D7C55" w:rsidRDefault="00C33827" w:rsidP="00C33827">
      <w:pPr>
        <w:shd w:val="clear" w:color="auto" w:fill="FFFFFF" w:themeFill="background1"/>
        <w:spacing w:after="0"/>
        <w:rPr>
          <w:rFonts w:ascii="Arial" w:eastAsia="Poppins" w:hAnsi="Arial" w:cs="Arial"/>
          <w:color w:val="212529"/>
          <w:sz w:val="24"/>
          <w:szCs w:val="24"/>
        </w:rPr>
      </w:pPr>
    </w:p>
    <w:p w14:paraId="7EFD05D3" w14:textId="77777777" w:rsidR="00C33827" w:rsidRPr="004D7C55" w:rsidRDefault="00C33827" w:rsidP="00C33827">
      <w:pPr>
        <w:shd w:val="clear" w:color="auto" w:fill="FFFFFF" w:themeFill="background1"/>
        <w:spacing w:after="0"/>
        <w:rPr>
          <w:rFonts w:ascii="Arial" w:eastAsia="Poppins" w:hAnsi="Arial" w:cs="Arial"/>
          <w:color w:val="212529"/>
          <w:sz w:val="24"/>
          <w:szCs w:val="24"/>
        </w:rPr>
      </w:pPr>
      <w:r w:rsidRPr="004D7C55">
        <w:rPr>
          <w:rFonts w:ascii="Arial" w:eastAsia="Poppins" w:hAnsi="Arial" w:cs="Arial"/>
          <w:color w:val="212529"/>
          <w:sz w:val="24"/>
          <w:szCs w:val="24"/>
        </w:rPr>
        <w:lastRenderedPageBreak/>
        <w:t>HAV-FOI-332779</w:t>
      </w:r>
    </w:p>
    <w:p w14:paraId="4BD56DFB" w14:textId="77777777" w:rsidR="00C33827" w:rsidRPr="004D7C55" w:rsidRDefault="00C33827" w:rsidP="00C33827">
      <w:pPr>
        <w:shd w:val="clear" w:color="auto" w:fill="FFFFFF" w:themeFill="background1"/>
        <w:spacing w:after="0"/>
        <w:rPr>
          <w:rFonts w:ascii="Arial" w:hAnsi="Arial" w:cs="Arial"/>
          <w:sz w:val="24"/>
          <w:szCs w:val="24"/>
        </w:rPr>
      </w:pPr>
    </w:p>
    <w:tbl>
      <w:tblPr>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6A0" w:firstRow="1" w:lastRow="0" w:firstColumn="1" w:lastColumn="0" w:noHBand="1" w:noVBand="1"/>
      </w:tblPr>
      <w:tblGrid>
        <w:gridCol w:w="1417"/>
        <w:gridCol w:w="7579"/>
      </w:tblGrid>
      <w:tr w:rsidR="00C33827" w:rsidRPr="004D7C55" w14:paraId="10558198" w14:textId="77777777" w:rsidTr="002B3BE8">
        <w:trPr>
          <w:trHeight w:val="300"/>
        </w:trPr>
        <w:tc>
          <w:tcPr>
            <w:tcW w:w="559" w:type="dxa"/>
            <w:shd w:val="clear" w:color="auto" w:fill="F8F9FA"/>
            <w:vAlign w:val="center"/>
          </w:tcPr>
          <w:p w14:paraId="55E9199D" w14:textId="77777777" w:rsidR="00C33827" w:rsidRPr="004D7C55" w:rsidRDefault="00C33827" w:rsidP="002B3BE8">
            <w:pPr>
              <w:shd w:val="clear" w:color="auto" w:fill="FFFFFF" w:themeFill="background1"/>
              <w:spacing w:after="0"/>
              <w:rPr>
                <w:rFonts w:ascii="Arial" w:hAnsi="Arial" w:cs="Arial"/>
                <w:sz w:val="24"/>
                <w:szCs w:val="24"/>
              </w:rPr>
            </w:pPr>
            <w:r w:rsidRPr="004D7C55">
              <w:rPr>
                <w:rFonts w:ascii="Arial" w:hAnsi="Arial" w:cs="Arial"/>
                <w:sz w:val="24"/>
                <w:szCs w:val="24"/>
              </w:rPr>
              <w:t>Information</w:t>
            </w:r>
          </w:p>
        </w:tc>
        <w:tc>
          <w:tcPr>
            <w:tcW w:w="8456" w:type="dxa"/>
            <w:shd w:val="clear" w:color="auto" w:fill="F8F9FA"/>
            <w:vAlign w:val="center"/>
          </w:tcPr>
          <w:p w14:paraId="6A88774C" w14:textId="77777777" w:rsidR="00C33827" w:rsidRPr="004D7C55" w:rsidRDefault="00C33827" w:rsidP="002B3BE8">
            <w:pPr>
              <w:shd w:val="clear" w:color="auto" w:fill="FFFFFF" w:themeFill="background1"/>
              <w:spacing w:after="0"/>
              <w:rPr>
                <w:rFonts w:ascii="Arial" w:hAnsi="Arial" w:cs="Arial"/>
                <w:sz w:val="24"/>
                <w:szCs w:val="24"/>
              </w:rPr>
            </w:pPr>
            <w:r w:rsidRPr="004D7C55">
              <w:rPr>
                <w:rFonts w:ascii="Arial" w:hAnsi="Arial" w:cs="Arial"/>
                <w:sz w:val="24"/>
                <w:szCs w:val="24"/>
              </w:rPr>
              <w:t xml:space="preserve"> </w:t>
            </w:r>
          </w:p>
        </w:tc>
      </w:tr>
      <w:tr w:rsidR="00C33827" w:rsidRPr="004D7C55" w14:paraId="2B19A696" w14:textId="77777777" w:rsidTr="002B3BE8">
        <w:trPr>
          <w:trHeight w:val="300"/>
        </w:trPr>
        <w:tc>
          <w:tcPr>
            <w:tcW w:w="559" w:type="dxa"/>
            <w:shd w:val="clear" w:color="auto" w:fill="F8F9FA"/>
            <w:vAlign w:val="center"/>
          </w:tcPr>
          <w:p w14:paraId="3B5955AC" w14:textId="77777777" w:rsidR="00C33827" w:rsidRPr="004D7C55" w:rsidRDefault="00C33827" w:rsidP="002B3BE8">
            <w:pPr>
              <w:shd w:val="clear" w:color="auto" w:fill="FFFFFF" w:themeFill="background1"/>
              <w:spacing w:after="0"/>
              <w:rPr>
                <w:rFonts w:ascii="Arial" w:hAnsi="Arial" w:cs="Arial"/>
                <w:sz w:val="24"/>
                <w:szCs w:val="24"/>
              </w:rPr>
            </w:pPr>
            <w:r w:rsidRPr="004D7C55">
              <w:rPr>
                <w:rFonts w:ascii="Arial" w:hAnsi="Arial" w:cs="Arial"/>
                <w:sz w:val="24"/>
                <w:szCs w:val="24"/>
              </w:rPr>
              <w:t>Question 1</w:t>
            </w:r>
          </w:p>
        </w:tc>
        <w:tc>
          <w:tcPr>
            <w:tcW w:w="8456" w:type="dxa"/>
            <w:shd w:val="clear" w:color="auto" w:fill="F8F9FA"/>
            <w:vAlign w:val="center"/>
          </w:tcPr>
          <w:p w14:paraId="6D387CD3" w14:textId="77777777" w:rsidR="00C33827" w:rsidRPr="004D7C55" w:rsidRDefault="00C33827" w:rsidP="002B3BE8">
            <w:pPr>
              <w:shd w:val="clear" w:color="auto" w:fill="FFFFFF" w:themeFill="background1"/>
              <w:spacing w:after="0"/>
              <w:rPr>
                <w:rFonts w:ascii="Arial" w:hAnsi="Arial" w:cs="Arial"/>
                <w:sz w:val="24"/>
                <w:szCs w:val="24"/>
              </w:rPr>
            </w:pPr>
            <w:r w:rsidRPr="004D7C55">
              <w:rPr>
                <w:rFonts w:ascii="Arial" w:hAnsi="Arial" w:cs="Arial"/>
                <w:sz w:val="24"/>
                <w:szCs w:val="24"/>
              </w:rPr>
              <w:t xml:space="preserve"> Under the Freedom of Information Act 2000, I request the disclosure of the following information held by the council please.</w:t>
            </w:r>
            <w:r w:rsidRPr="004D7C55">
              <w:rPr>
                <w:rFonts w:ascii="Arial" w:hAnsi="Arial" w:cs="Arial"/>
                <w:sz w:val="24"/>
                <w:szCs w:val="24"/>
              </w:rPr>
              <w:br/>
            </w:r>
            <w:r w:rsidRPr="004D7C55">
              <w:rPr>
                <w:rFonts w:ascii="Arial" w:hAnsi="Arial" w:cs="Arial"/>
                <w:sz w:val="24"/>
                <w:szCs w:val="24"/>
              </w:rPr>
              <w:br/>
              <w:t>1. How many Fixed Penalty Notices has the council issued for the littering of cigarette butts between 2020 and 2025, including a yearly breakdown?</w:t>
            </w:r>
            <w:r w:rsidRPr="004D7C55">
              <w:rPr>
                <w:rFonts w:ascii="Arial" w:hAnsi="Arial" w:cs="Arial"/>
                <w:sz w:val="24"/>
                <w:szCs w:val="24"/>
              </w:rPr>
              <w:br/>
              <w:t>2. How much money in total has the council received from FPNs regarding the littering of cigarette butts between 2020 and 2025, including a yearly breakdown?</w:t>
            </w:r>
            <w:r w:rsidRPr="004D7C55">
              <w:rPr>
                <w:rFonts w:ascii="Arial" w:hAnsi="Arial" w:cs="Arial"/>
                <w:sz w:val="24"/>
                <w:szCs w:val="24"/>
              </w:rPr>
              <w:br/>
              <w:t xml:space="preserve">3. How many FPNs have not been paid within the allocated time </w:t>
            </w:r>
            <w:proofErr w:type="gramStart"/>
            <w:r w:rsidRPr="004D7C55">
              <w:rPr>
                <w:rFonts w:ascii="Arial" w:hAnsi="Arial" w:cs="Arial"/>
                <w:sz w:val="24"/>
                <w:szCs w:val="24"/>
              </w:rPr>
              <w:t>frame, and</w:t>
            </w:r>
            <w:proofErr w:type="gramEnd"/>
            <w:r w:rsidRPr="004D7C55">
              <w:rPr>
                <w:rFonts w:ascii="Arial" w:hAnsi="Arial" w:cs="Arial"/>
                <w:sz w:val="24"/>
                <w:szCs w:val="24"/>
              </w:rPr>
              <w:t xml:space="preserve"> subsequently gone to court for the littering of cigarette butts between 2020 and 2025, including a yearly breakdown?</w:t>
            </w:r>
            <w:r w:rsidRPr="004D7C55">
              <w:rPr>
                <w:rFonts w:ascii="Arial" w:hAnsi="Arial" w:cs="Arial"/>
                <w:sz w:val="24"/>
                <w:szCs w:val="24"/>
              </w:rPr>
              <w:br/>
              <w:t>4. How much money in total has the council spent on legal costs taking individuals to court for failing to pay FPNs for the littering of cigarette butts between 2020 and 2025, including a yearly breakdown?</w:t>
            </w:r>
            <w:r w:rsidRPr="004D7C55">
              <w:rPr>
                <w:rFonts w:ascii="Arial" w:hAnsi="Arial" w:cs="Arial"/>
                <w:sz w:val="24"/>
                <w:szCs w:val="24"/>
              </w:rPr>
              <w:br/>
              <w:t xml:space="preserve">5. How much money in total has the council been paid </w:t>
            </w:r>
            <w:proofErr w:type="gramStart"/>
            <w:r w:rsidRPr="004D7C55">
              <w:rPr>
                <w:rFonts w:ascii="Arial" w:hAnsi="Arial" w:cs="Arial"/>
                <w:sz w:val="24"/>
                <w:szCs w:val="24"/>
              </w:rPr>
              <w:t>as a result of</w:t>
            </w:r>
            <w:proofErr w:type="gramEnd"/>
            <w:r w:rsidRPr="004D7C55">
              <w:rPr>
                <w:rFonts w:ascii="Arial" w:hAnsi="Arial" w:cs="Arial"/>
                <w:sz w:val="24"/>
                <w:szCs w:val="24"/>
              </w:rPr>
              <w:t xml:space="preserve"> court orders relating to FPNs for the littering of cigarette butts between 2020 and 2025, including a yearly breakdown?</w:t>
            </w:r>
            <w:r w:rsidRPr="004D7C55">
              <w:rPr>
                <w:rFonts w:ascii="Arial" w:hAnsi="Arial" w:cs="Arial"/>
                <w:sz w:val="24"/>
                <w:szCs w:val="24"/>
              </w:rPr>
              <w:br/>
              <w:t xml:space="preserve">6. What was the average amount the council was paid </w:t>
            </w:r>
            <w:proofErr w:type="gramStart"/>
            <w:r w:rsidRPr="004D7C55">
              <w:rPr>
                <w:rFonts w:ascii="Arial" w:hAnsi="Arial" w:cs="Arial"/>
                <w:sz w:val="24"/>
                <w:szCs w:val="24"/>
              </w:rPr>
              <w:t>as a result of</w:t>
            </w:r>
            <w:proofErr w:type="gramEnd"/>
            <w:r w:rsidRPr="004D7C55">
              <w:rPr>
                <w:rFonts w:ascii="Arial" w:hAnsi="Arial" w:cs="Arial"/>
                <w:sz w:val="24"/>
                <w:szCs w:val="24"/>
              </w:rPr>
              <w:t xml:space="preserve"> court orders relating to FPNs for the littering of cigarette butts per case between 2020 and 2025, including a yearly breakdown?</w:t>
            </w:r>
          </w:p>
        </w:tc>
      </w:tr>
      <w:tr w:rsidR="00C33827" w:rsidRPr="004D7C55" w14:paraId="1120A119" w14:textId="77777777" w:rsidTr="002B3BE8">
        <w:trPr>
          <w:trHeight w:val="300"/>
        </w:trPr>
        <w:tc>
          <w:tcPr>
            <w:tcW w:w="559" w:type="dxa"/>
            <w:shd w:val="clear" w:color="auto" w:fill="F8F9FA"/>
            <w:vAlign w:val="center"/>
          </w:tcPr>
          <w:p w14:paraId="12188CC1" w14:textId="77777777" w:rsidR="00C33827" w:rsidRPr="004D7C55" w:rsidRDefault="00C33827" w:rsidP="002B3BE8">
            <w:pPr>
              <w:shd w:val="clear" w:color="auto" w:fill="FFFFFF" w:themeFill="background1"/>
              <w:spacing w:after="0"/>
              <w:rPr>
                <w:rFonts w:ascii="Arial" w:hAnsi="Arial" w:cs="Arial"/>
                <w:sz w:val="24"/>
                <w:szCs w:val="24"/>
              </w:rPr>
            </w:pPr>
            <w:r w:rsidRPr="004D7C55">
              <w:rPr>
                <w:rFonts w:ascii="Arial" w:hAnsi="Arial" w:cs="Arial"/>
                <w:sz w:val="24"/>
                <w:szCs w:val="24"/>
              </w:rPr>
              <w:t>Response</w:t>
            </w:r>
          </w:p>
        </w:tc>
        <w:tc>
          <w:tcPr>
            <w:tcW w:w="8456" w:type="dxa"/>
            <w:shd w:val="clear" w:color="auto" w:fill="F8F9FA"/>
            <w:vAlign w:val="center"/>
          </w:tcPr>
          <w:p w14:paraId="7238A219" w14:textId="02595BBF" w:rsidR="00C33827" w:rsidRPr="004D7C55" w:rsidRDefault="00C33827" w:rsidP="002B3BE8">
            <w:pPr>
              <w:shd w:val="clear" w:color="auto" w:fill="FFFFFF" w:themeFill="background1"/>
              <w:spacing w:after="0"/>
              <w:rPr>
                <w:rFonts w:ascii="Arial" w:hAnsi="Arial" w:cs="Arial"/>
                <w:sz w:val="24"/>
                <w:szCs w:val="24"/>
              </w:rPr>
            </w:pPr>
            <w:r w:rsidRPr="004D7C55">
              <w:rPr>
                <w:rFonts w:ascii="Arial" w:hAnsi="Arial" w:cs="Arial"/>
                <w:sz w:val="24"/>
                <w:szCs w:val="24"/>
              </w:rPr>
              <w:t>1. How many Fixed Penalty Notices has the council issued for the littering of cigarette butts between 2020 and 2025, including a yearly breakdown?</w:t>
            </w:r>
          </w:p>
          <w:p w14:paraId="01AF94DE" w14:textId="77777777" w:rsidR="00C33827" w:rsidRPr="004D7C55" w:rsidRDefault="00C33827" w:rsidP="002B3BE8">
            <w:pPr>
              <w:shd w:val="clear" w:color="auto" w:fill="FFFFFF" w:themeFill="background1"/>
              <w:spacing w:after="0"/>
              <w:rPr>
                <w:rFonts w:ascii="Arial" w:hAnsi="Arial" w:cs="Arial"/>
                <w:sz w:val="24"/>
                <w:szCs w:val="24"/>
              </w:rPr>
            </w:pPr>
            <w:r w:rsidRPr="004D7C55">
              <w:rPr>
                <w:rFonts w:ascii="Arial" w:hAnsi="Arial" w:cs="Arial"/>
                <w:sz w:val="24"/>
                <w:szCs w:val="24"/>
              </w:rPr>
              <w:t xml:space="preserve"> </w:t>
            </w:r>
          </w:p>
          <w:p w14:paraId="47EEBED2" w14:textId="77777777" w:rsidR="00C33827" w:rsidRPr="004D7C55" w:rsidRDefault="00C33827" w:rsidP="002B3BE8">
            <w:pPr>
              <w:shd w:val="clear" w:color="auto" w:fill="FFFFFF" w:themeFill="background1"/>
              <w:spacing w:after="0"/>
              <w:rPr>
                <w:rFonts w:ascii="Arial" w:hAnsi="Arial" w:cs="Arial"/>
                <w:sz w:val="24"/>
                <w:szCs w:val="24"/>
              </w:rPr>
            </w:pPr>
            <w:r w:rsidRPr="004D7C55">
              <w:rPr>
                <w:rFonts w:ascii="Arial" w:hAnsi="Arial" w:cs="Arial"/>
                <w:sz w:val="24"/>
                <w:szCs w:val="24"/>
              </w:rPr>
              <w:t>Total - 30</w:t>
            </w:r>
          </w:p>
          <w:p w14:paraId="2D1B64A5" w14:textId="77777777" w:rsidR="00C33827" w:rsidRPr="004D7C55" w:rsidRDefault="00C33827" w:rsidP="002B3BE8">
            <w:pPr>
              <w:shd w:val="clear" w:color="auto" w:fill="FFFFFF" w:themeFill="background1"/>
              <w:spacing w:after="0"/>
              <w:rPr>
                <w:rFonts w:ascii="Arial" w:hAnsi="Arial" w:cs="Arial"/>
                <w:sz w:val="24"/>
                <w:szCs w:val="24"/>
              </w:rPr>
            </w:pPr>
            <w:r w:rsidRPr="004D7C55">
              <w:rPr>
                <w:rFonts w:ascii="Arial" w:hAnsi="Arial" w:cs="Arial"/>
                <w:sz w:val="24"/>
                <w:szCs w:val="24"/>
              </w:rPr>
              <w:t>2020 - 0</w:t>
            </w:r>
          </w:p>
          <w:p w14:paraId="0EF0DD12" w14:textId="77777777" w:rsidR="00C33827" w:rsidRPr="004D7C55" w:rsidRDefault="00C33827" w:rsidP="002B3BE8">
            <w:pPr>
              <w:shd w:val="clear" w:color="auto" w:fill="FFFFFF" w:themeFill="background1"/>
              <w:spacing w:after="0"/>
              <w:rPr>
                <w:rFonts w:ascii="Arial" w:hAnsi="Arial" w:cs="Arial"/>
                <w:sz w:val="24"/>
                <w:szCs w:val="24"/>
              </w:rPr>
            </w:pPr>
            <w:r w:rsidRPr="004D7C55">
              <w:rPr>
                <w:rFonts w:ascii="Arial" w:hAnsi="Arial" w:cs="Arial"/>
                <w:sz w:val="24"/>
                <w:szCs w:val="24"/>
              </w:rPr>
              <w:t>2021 - Exemption applied.</w:t>
            </w:r>
          </w:p>
          <w:p w14:paraId="495DA7D2" w14:textId="77777777" w:rsidR="00C33827" w:rsidRPr="004D7C55" w:rsidRDefault="00C33827" w:rsidP="002B3BE8">
            <w:pPr>
              <w:shd w:val="clear" w:color="auto" w:fill="FFFFFF" w:themeFill="background1"/>
              <w:spacing w:after="0"/>
              <w:rPr>
                <w:rFonts w:ascii="Arial" w:hAnsi="Arial" w:cs="Arial"/>
                <w:sz w:val="24"/>
                <w:szCs w:val="24"/>
              </w:rPr>
            </w:pPr>
            <w:r w:rsidRPr="004D7C55">
              <w:rPr>
                <w:rFonts w:ascii="Arial" w:hAnsi="Arial" w:cs="Arial"/>
                <w:sz w:val="24"/>
                <w:szCs w:val="24"/>
              </w:rPr>
              <w:t>2022 - 0</w:t>
            </w:r>
          </w:p>
          <w:p w14:paraId="28FC0A8B" w14:textId="77777777" w:rsidR="00C33827" w:rsidRPr="004D7C55" w:rsidRDefault="00C33827" w:rsidP="002B3BE8">
            <w:pPr>
              <w:shd w:val="clear" w:color="auto" w:fill="FFFFFF" w:themeFill="background1"/>
              <w:spacing w:after="0"/>
              <w:rPr>
                <w:rFonts w:ascii="Arial" w:hAnsi="Arial" w:cs="Arial"/>
                <w:sz w:val="24"/>
                <w:szCs w:val="24"/>
              </w:rPr>
            </w:pPr>
            <w:r w:rsidRPr="004D7C55">
              <w:rPr>
                <w:rFonts w:ascii="Arial" w:hAnsi="Arial" w:cs="Arial"/>
                <w:sz w:val="24"/>
                <w:szCs w:val="24"/>
              </w:rPr>
              <w:t>2023 - Exemption applied.</w:t>
            </w:r>
          </w:p>
          <w:p w14:paraId="682D3582" w14:textId="77777777" w:rsidR="00C33827" w:rsidRPr="004D7C55" w:rsidRDefault="00C33827" w:rsidP="002B3BE8">
            <w:pPr>
              <w:shd w:val="clear" w:color="auto" w:fill="FFFFFF" w:themeFill="background1"/>
              <w:spacing w:after="0"/>
              <w:rPr>
                <w:rFonts w:ascii="Arial" w:hAnsi="Arial" w:cs="Arial"/>
                <w:sz w:val="24"/>
                <w:szCs w:val="24"/>
              </w:rPr>
            </w:pPr>
            <w:r w:rsidRPr="004D7C55">
              <w:rPr>
                <w:rFonts w:ascii="Arial" w:hAnsi="Arial" w:cs="Arial"/>
                <w:sz w:val="24"/>
                <w:szCs w:val="24"/>
              </w:rPr>
              <w:t>2024 - 18</w:t>
            </w:r>
          </w:p>
          <w:p w14:paraId="296AB337" w14:textId="77777777" w:rsidR="00C33827" w:rsidRPr="004D7C55" w:rsidRDefault="00C33827" w:rsidP="002B3BE8">
            <w:pPr>
              <w:shd w:val="clear" w:color="auto" w:fill="FFFFFF" w:themeFill="background1"/>
              <w:spacing w:after="0"/>
              <w:rPr>
                <w:rFonts w:ascii="Arial" w:hAnsi="Arial" w:cs="Arial"/>
                <w:sz w:val="24"/>
                <w:szCs w:val="24"/>
              </w:rPr>
            </w:pPr>
            <w:r w:rsidRPr="004D7C55">
              <w:rPr>
                <w:rFonts w:ascii="Arial" w:hAnsi="Arial" w:cs="Arial"/>
                <w:sz w:val="24"/>
                <w:szCs w:val="24"/>
              </w:rPr>
              <w:t>2025 - Exemption applied.</w:t>
            </w:r>
          </w:p>
          <w:p w14:paraId="7D6A0989" w14:textId="77777777" w:rsidR="00C33827" w:rsidRPr="004D7C55" w:rsidRDefault="00C33827" w:rsidP="002B3BE8">
            <w:pPr>
              <w:shd w:val="clear" w:color="auto" w:fill="FFFFFF" w:themeFill="background1"/>
              <w:spacing w:after="0"/>
              <w:rPr>
                <w:rFonts w:ascii="Arial" w:hAnsi="Arial" w:cs="Arial"/>
                <w:sz w:val="24"/>
                <w:szCs w:val="24"/>
              </w:rPr>
            </w:pPr>
          </w:p>
          <w:p w14:paraId="67FCD4B0" w14:textId="77777777" w:rsidR="00C33827" w:rsidRPr="004D7C55" w:rsidRDefault="00C33827" w:rsidP="002B3BE8">
            <w:pPr>
              <w:shd w:val="clear" w:color="auto" w:fill="FFFFFF" w:themeFill="background1"/>
              <w:spacing w:after="0"/>
              <w:rPr>
                <w:rFonts w:ascii="Arial" w:hAnsi="Arial" w:cs="Arial"/>
                <w:sz w:val="24"/>
                <w:szCs w:val="24"/>
              </w:rPr>
            </w:pPr>
            <w:r w:rsidRPr="004D7C55">
              <w:rPr>
                <w:rFonts w:ascii="Arial" w:hAnsi="Arial" w:cs="Arial"/>
                <w:sz w:val="24"/>
                <w:szCs w:val="24"/>
              </w:rPr>
              <w:t>2. How much money in total has the council received from FPNs regarding the littering of cigarette butts between 2020 and 2025, including a yearly breakdown?</w:t>
            </w:r>
          </w:p>
          <w:p w14:paraId="697850F5" w14:textId="77777777" w:rsidR="00C33827" w:rsidRPr="004D7C55" w:rsidRDefault="00C33827" w:rsidP="002B3BE8">
            <w:pPr>
              <w:shd w:val="clear" w:color="auto" w:fill="FFFFFF" w:themeFill="background1"/>
              <w:spacing w:after="0"/>
              <w:rPr>
                <w:rFonts w:ascii="Arial" w:hAnsi="Arial" w:cs="Arial"/>
                <w:sz w:val="24"/>
                <w:szCs w:val="24"/>
              </w:rPr>
            </w:pPr>
            <w:r w:rsidRPr="004D7C55">
              <w:rPr>
                <w:rFonts w:ascii="Arial" w:hAnsi="Arial" w:cs="Arial"/>
                <w:sz w:val="24"/>
                <w:szCs w:val="24"/>
              </w:rPr>
              <w:t xml:space="preserve"> </w:t>
            </w:r>
          </w:p>
          <w:p w14:paraId="47C6ABDB" w14:textId="77777777" w:rsidR="00C33827" w:rsidRPr="004D7C55" w:rsidRDefault="00C33827" w:rsidP="002B3BE8">
            <w:pPr>
              <w:shd w:val="clear" w:color="auto" w:fill="FFFFFF" w:themeFill="background1"/>
              <w:spacing w:after="0"/>
              <w:rPr>
                <w:rFonts w:ascii="Arial" w:hAnsi="Arial" w:cs="Arial"/>
                <w:sz w:val="24"/>
                <w:szCs w:val="24"/>
              </w:rPr>
            </w:pPr>
            <w:r w:rsidRPr="004D7C55">
              <w:rPr>
                <w:rFonts w:ascii="Arial" w:hAnsi="Arial" w:cs="Arial"/>
                <w:sz w:val="24"/>
                <w:szCs w:val="24"/>
              </w:rPr>
              <w:t>Total - £3575</w:t>
            </w:r>
          </w:p>
          <w:p w14:paraId="2BBBDD22" w14:textId="77777777" w:rsidR="00C33827" w:rsidRPr="004D7C55" w:rsidRDefault="00C33827" w:rsidP="002B3BE8">
            <w:pPr>
              <w:shd w:val="clear" w:color="auto" w:fill="FFFFFF" w:themeFill="background1"/>
              <w:spacing w:after="0"/>
              <w:rPr>
                <w:rFonts w:ascii="Arial" w:hAnsi="Arial" w:cs="Arial"/>
                <w:sz w:val="24"/>
                <w:szCs w:val="24"/>
              </w:rPr>
            </w:pPr>
            <w:r w:rsidRPr="004D7C55">
              <w:rPr>
                <w:rFonts w:ascii="Arial" w:hAnsi="Arial" w:cs="Arial"/>
                <w:sz w:val="24"/>
                <w:szCs w:val="24"/>
              </w:rPr>
              <w:t>2020 - £0</w:t>
            </w:r>
          </w:p>
          <w:p w14:paraId="611F1C65" w14:textId="77777777" w:rsidR="00C33827" w:rsidRPr="004D7C55" w:rsidRDefault="00C33827" w:rsidP="002B3BE8">
            <w:pPr>
              <w:shd w:val="clear" w:color="auto" w:fill="FFFFFF" w:themeFill="background1"/>
              <w:spacing w:after="0"/>
              <w:rPr>
                <w:rFonts w:ascii="Arial" w:hAnsi="Arial" w:cs="Arial"/>
                <w:sz w:val="24"/>
                <w:szCs w:val="24"/>
              </w:rPr>
            </w:pPr>
            <w:r w:rsidRPr="004D7C55">
              <w:rPr>
                <w:rFonts w:ascii="Arial" w:hAnsi="Arial" w:cs="Arial"/>
                <w:sz w:val="24"/>
                <w:szCs w:val="24"/>
              </w:rPr>
              <w:lastRenderedPageBreak/>
              <w:t>2021 - £400</w:t>
            </w:r>
          </w:p>
          <w:p w14:paraId="01912DA1" w14:textId="77777777" w:rsidR="00C33827" w:rsidRPr="004D7C55" w:rsidRDefault="00C33827" w:rsidP="002B3BE8">
            <w:pPr>
              <w:shd w:val="clear" w:color="auto" w:fill="FFFFFF" w:themeFill="background1"/>
              <w:spacing w:after="0"/>
              <w:rPr>
                <w:rFonts w:ascii="Arial" w:hAnsi="Arial" w:cs="Arial"/>
                <w:sz w:val="24"/>
                <w:szCs w:val="24"/>
              </w:rPr>
            </w:pPr>
            <w:r w:rsidRPr="004D7C55">
              <w:rPr>
                <w:rFonts w:ascii="Arial" w:hAnsi="Arial" w:cs="Arial"/>
                <w:sz w:val="24"/>
                <w:szCs w:val="24"/>
              </w:rPr>
              <w:t>2022 - £0</w:t>
            </w:r>
          </w:p>
          <w:p w14:paraId="39903249" w14:textId="77777777" w:rsidR="00C33827" w:rsidRPr="004D7C55" w:rsidRDefault="00C33827" w:rsidP="002B3BE8">
            <w:pPr>
              <w:shd w:val="clear" w:color="auto" w:fill="FFFFFF" w:themeFill="background1"/>
              <w:spacing w:after="0"/>
              <w:rPr>
                <w:rFonts w:ascii="Arial" w:hAnsi="Arial" w:cs="Arial"/>
                <w:sz w:val="24"/>
                <w:szCs w:val="24"/>
              </w:rPr>
            </w:pPr>
            <w:r w:rsidRPr="004D7C55">
              <w:rPr>
                <w:rFonts w:ascii="Arial" w:hAnsi="Arial" w:cs="Arial"/>
                <w:sz w:val="24"/>
                <w:szCs w:val="24"/>
              </w:rPr>
              <w:t>2023 - £300</w:t>
            </w:r>
          </w:p>
          <w:p w14:paraId="6BE5E838" w14:textId="77777777" w:rsidR="00C33827" w:rsidRPr="004D7C55" w:rsidRDefault="00C33827" w:rsidP="002B3BE8">
            <w:pPr>
              <w:shd w:val="clear" w:color="auto" w:fill="FFFFFF" w:themeFill="background1"/>
              <w:spacing w:after="0"/>
              <w:rPr>
                <w:rFonts w:ascii="Arial" w:hAnsi="Arial" w:cs="Arial"/>
                <w:sz w:val="24"/>
                <w:szCs w:val="24"/>
              </w:rPr>
            </w:pPr>
            <w:r w:rsidRPr="004D7C55">
              <w:rPr>
                <w:rFonts w:ascii="Arial" w:hAnsi="Arial" w:cs="Arial"/>
                <w:sz w:val="24"/>
                <w:szCs w:val="24"/>
              </w:rPr>
              <w:t>2024 - £2250</w:t>
            </w:r>
          </w:p>
          <w:p w14:paraId="6E0A9F82" w14:textId="77777777" w:rsidR="00C33827" w:rsidRPr="004D7C55" w:rsidRDefault="00C33827" w:rsidP="002B3BE8">
            <w:pPr>
              <w:shd w:val="clear" w:color="auto" w:fill="FFFFFF" w:themeFill="background1"/>
              <w:spacing w:after="0"/>
              <w:rPr>
                <w:rFonts w:ascii="Arial" w:hAnsi="Arial" w:cs="Arial"/>
                <w:sz w:val="24"/>
                <w:szCs w:val="24"/>
              </w:rPr>
            </w:pPr>
            <w:r w:rsidRPr="004D7C55">
              <w:rPr>
                <w:rFonts w:ascii="Arial" w:hAnsi="Arial" w:cs="Arial"/>
                <w:sz w:val="24"/>
                <w:szCs w:val="24"/>
              </w:rPr>
              <w:t>2025 - £625</w:t>
            </w:r>
          </w:p>
          <w:p w14:paraId="28961F1C" w14:textId="77777777" w:rsidR="00C33827" w:rsidRPr="004D7C55" w:rsidRDefault="00C33827" w:rsidP="002B3BE8">
            <w:pPr>
              <w:shd w:val="clear" w:color="auto" w:fill="FFFFFF" w:themeFill="background1"/>
              <w:spacing w:after="0"/>
              <w:rPr>
                <w:rFonts w:ascii="Arial" w:hAnsi="Arial" w:cs="Arial"/>
                <w:sz w:val="24"/>
                <w:szCs w:val="24"/>
              </w:rPr>
            </w:pPr>
          </w:p>
          <w:p w14:paraId="223449C5" w14:textId="77777777" w:rsidR="00C33827" w:rsidRPr="004D7C55" w:rsidRDefault="00C33827" w:rsidP="002B3BE8">
            <w:pPr>
              <w:shd w:val="clear" w:color="auto" w:fill="FFFFFF" w:themeFill="background1"/>
              <w:spacing w:after="0"/>
              <w:rPr>
                <w:rFonts w:ascii="Arial" w:hAnsi="Arial" w:cs="Arial"/>
                <w:sz w:val="24"/>
                <w:szCs w:val="24"/>
              </w:rPr>
            </w:pPr>
            <w:r w:rsidRPr="004D7C55">
              <w:rPr>
                <w:rFonts w:ascii="Arial" w:hAnsi="Arial" w:cs="Arial"/>
                <w:sz w:val="24"/>
                <w:szCs w:val="24"/>
              </w:rPr>
              <w:t>3. How many FPNs have not been paid within the allocated time frame, and subsequently gone to court for the littering of cigarette butts between 2020 and 2025, including a yearly breakdown?</w:t>
            </w:r>
          </w:p>
          <w:p w14:paraId="4AFEC0D0" w14:textId="77777777" w:rsidR="00C33827" w:rsidRPr="004D7C55" w:rsidRDefault="00C33827" w:rsidP="002B3BE8">
            <w:pPr>
              <w:shd w:val="clear" w:color="auto" w:fill="FFFFFF" w:themeFill="background1"/>
              <w:spacing w:after="0"/>
              <w:rPr>
                <w:rFonts w:ascii="Arial" w:hAnsi="Arial" w:cs="Arial"/>
                <w:sz w:val="24"/>
                <w:szCs w:val="24"/>
              </w:rPr>
            </w:pPr>
            <w:r w:rsidRPr="004D7C55">
              <w:rPr>
                <w:rFonts w:ascii="Arial" w:hAnsi="Arial" w:cs="Arial"/>
                <w:sz w:val="24"/>
                <w:szCs w:val="24"/>
              </w:rPr>
              <w:t xml:space="preserve"> </w:t>
            </w:r>
          </w:p>
          <w:p w14:paraId="2A37D8E2" w14:textId="77777777" w:rsidR="00C33827" w:rsidRPr="004D7C55" w:rsidRDefault="00C33827" w:rsidP="002B3BE8">
            <w:pPr>
              <w:shd w:val="clear" w:color="auto" w:fill="FFFFFF" w:themeFill="background1"/>
              <w:spacing w:after="0"/>
              <w:rPr>
                <w:rFonts w:ascii="Arial" w:hAnsi="Arial" w:cs="Arial"/>
                <w:sz w:val="24"/>
                <w:szCs w:val="24"/>
              </w:rPr>
            </w:pPr>
            <w:r w:rsidRPr="004D7C55">
              <w:rPr>
                <w:rFonts w:ascii="Arial" w:hAnsi="Arial" w:cs="Arial"/>
                <w:sz w:val="24"/>
                <w:szCs w:val="24"/>
              </w:rPr>
              <w:t>2020 - 0</w:t>
            </w:r>
          </w:p>
          <w:p w14:paraId="3B883077" w14:textId="77777777" w:rsidR="00C33827" w:rsidRPr="004D7C55" w:rsidRDefault="00C33827" w:rsidP="002B3BE8">
            <w:pPr>
              <w:shd w:val="clear" w:color="auto" w:fill="FFFFFF" w:themeFill="background1"/>
              <w:spacing w:after="0"/>
              <w:rPr>
                <w:rFonts w:ascii="Arial" w:hAnsi="Arial" w:cs="Arial"/>
                <w:sz w:val="24"/>
                <w:szCs w:val="24"/>
              </w:rPr>
            </w:pPr>
            <w:r w:rsidRPr="004D7C55">
              <w:rPr>
                <w:rFonts w:ascii="Arial" w:hAnsi="Arial" w:cs="Arial"/>
                <w:sz w:val="24"/>
                <w:szCs w:val="24"/>
              </w:rPr>
              <w:t>2021 - 0</w:t>
            </w:r>
          </w:p>
          <w:p w14:paraId="72B82151" w14:textId="77777777" w:rsidR="00C33827" w:rsidRPr="004D7C55" w:rsidRDefault="00C33827" w:rsidP="002B3BE8">
            <w:pPr>
              <w:shd w:val="clear" w:color="auto" w:fill="FFFFFF" w:themeFill="background1"/>
              <w:spacing w:after="0"/>
              <w:rPr>
                <w:rFonts w:ascii="Arial" w:hAnsi="Arial" w:cs="Arial"/>
                <w:sz w:val="24"/>
                <w:szCs w:val="24"/>
              </w:rPr>
            </w:pPr>
            <w:r w:rsidRPr="004D7C55">
              <w:rPr>
                <w:rFonts w:ascii="Arial" w:hAnsi="Arial" w:cs="Arial"/>
                <w:sz w:val="24"/>
                <w:szCs w:val="24"/>
              </w:rPr>
              <w:t>2022 - 0</w:t>
            </w:r>
          </w:p>
          <w:p w14:paraId="1CE30355" w14:textId="77777777" w:rsidR="00C33827" w:rsidRPr="004D7C55" w:rsidRDefault="00C33827" w:rsidP="002B3BE8">
            <w:pPr>
              <w:shd w:val="clear" w:color="auto" w:fill="FFFFFF" w:themeFill="background1"/>
              <w:spacing w:after="0"/>
              <w:rPr>
                <w:rFonts w:ascii="Arial" w:hAnsi="Arial" w:cs="Arial"/>
                <w:sz w:val="24"/>
                <w:szCs w:val="24"/>
              </w:rPr>
            </w:pPr>
            <w:r w:rsidRPr="004D7C55">
              <w:rPr>
                <w:rFonts w:ascii="Arial" w:hAnsi="Arial" w:cs="Arial"/>
                <w:sz w:val="24"/>
                <w:szCs w:val="24"/>
              </w:rPr>
              <w:t>2023 - 0</w:t>
            </w:r>
          </w:p>
          <w:p w14:paraId="4C03A4BA" w14:textId="77777777" w:rsidR="00C33827" w:rsidRPr="004D7C55" w:rsidRDefault="00C33827" w:rsidP="002B3BE8">
            <w:pPr>
              <w:shd w:val="clear" w:color="auto" w:fill="FFFFFF" w:themeFill="background1"/>
              <w:spacing w:after="0"/>
              <w:rPr>
                <w:rFonts w:ascii="Arial" w:hAnsi="Arial" w:cs="Arial"/>
                <w:sz w:val="24"/>
                <w:szCs w:val="24"/>
              </w:rPr>
            </w:pPr>
            <w:r w:rsidRPr="004D7C55">
              <w:rPr>
                <w:rFonts w:ascii="Arial" w:hAnsi="Arial" w:cs="Arial"/>
                <w:sz w:val="24"/>
                <w:szCs w:val="24"/>
              </w:rPr>
              <w:t>2024 - Exemption applied.</w:t>
            </w:r>
          </w:p>
          <w:p w14:paraId="42D34D09" w14:textId="77777777" w:rsidR="00C33827" w:rsidRPr="004D7C55" w:rsidRDefault="00C33827" w:rsidP="002B3BE8">
            <w:pPr>
              <w:shd w:val="clear" w:color="auto" w:fill="FFFFFF" w:themeFill="background1"/>
              <w:spacing w:after="0"/>
              <w:rPr>
                <w:rFonts w:ascii="Arial" w:hAnsi="Arial" w:cs="Arial"/>
                <w:sz w:val="24"/>
                <w:szCs w:val="24"/>
              </w:rPr>
            </w:pPr>
            <w:r w:rsidRPr="004D7C55">
              <w:rPr>
                <w:rFonts w:ascii="Arial" w:hAnsi="Arial" w:cs="Arial"/>
                <w:sz w:val="24"/>
                <w:szCs w:val="24"/>
              </w:rPr>
              <w:t>2025 - 0</w:t>
            </w:r>
          </w:p>
          <w:p w14:paraId="3F3F2777" w14:textId="77777777" w:rsidR="00C33827" w:rsidRPr="004D7C55" w:rsidRDefault="00C33827" w:rsidP="002B3BE8">
            <w:pPr>
              <w:shd w:val="clear" w:color="auto" w:fill="FFFFFF" w:themeFill="background1"/>
              <w:spacing w:after="0"/>
              <w:rPr>
                <w:rFonts w:ascii="Arial" w:hAnsi="Arial" w:cs="Arial"/>
                <w:sz w:val="24"/>
                <w:szCs w:val="24"/>
              </w:rPr>
            </w:pPr>
          </w:p>
          <w:p w14:paraId="74D9C7DC" w14:textId="77777777" w:rsidR="00C33827" w:rsidRPr="004D7C55" w:rsidRDefault="00C33827" w:rsidP="002B3BE8">
            <w:pPr>
              <w:shd w:val="clear" w:color="auto" w:fill="FFFFFF" w:themeFill="background1"/>
              <w:spacing w:after="0"/>
              <w:rPr>
                <w:rFonts w:ascii="Arial" w:hAnsi="Arial" w:cs="Arial"/>
                <w:sz w:val="24"/>
                <w:szCs w:val="24"/>
              </w:rPr>
            </w:pPr>
            <w:r w:rsidRPr="004D7C55">
              <w:rPr>
                <w:rFonts w:ascii="Arial" w:hAnsi="Arial" w:cs="Arial"/>
                <w:sz w:val="24"/>
                <w:szCs w:val="24"/>
              </w:rPr>
              <w:t>4. How much money in total has the council spent on legal costs taking individuals to court for failing to pay FPNs for the littering of cigarette butts between 2020 and 2025, including a yearly breakdown?</w:t>
            </w:r>
          </w:p>
          <w:p w14:paraId="61D535A3" w14:textId="77777777" w:rsidR="00C33827" w:rsidRPr="004D7C55" w:rsidRDefault="00C33827" w:rsidP="002B3BE8">
            <w:pPr>
              <w:shd w:val="clear" w:color="auto" w:fill="FFFFFF" w:themeFill="background1"/>
              <w:spacing w:after="0"/>
              <w:rPr>
                <w:rFonts w:ascii="Arial" w:hAnsi="Arial" w:cs="Arial"/>
                <w:sz w:val="24"/>
                <w:szCs w:val="24"/>
              </w:rPr>
            </w:pPr>
            <w:r w:rsidRPr="004D7C55">
              <w:rPr>
                <w:rFonts w:ascii="Arial" w:hAnsi="Arial" w:cs="Arial"/>
                <w:sz w:val="24"/>
                <w:szCs w:val="24"/>
              </w:rPr>
              <w:t xml:space="preserve"> </w:t>
            </w:r>
          </w:p>
          <w:p w14:paraId="4B778BA6" w14:textId="77777777" w:rsidR="00C33827" w:rsidRPr="004D7C55" w:rsidRDefault="00C33827" w:rsidP="002B3BE8">
            <w:pPr>
              <w:shd w:val="clear" w:color="auto" w:fill="FFFFFF" w:themeFill="background1"/>
              <w:spacing w:after="0"/>
              <w:rPr>
                <w:rFonts w:ascii="Arial" w:hAnsi="Arial" w:cs="Arial"/>
                <w:sz w:val="24"/>
                <w:szCs w:val="24"/>
              </w:rPr>
            </w:pPr>
            <w:r w:rsidRPr="004D7C55">
              <w:rPr>
                <w:rFonts w:ascii="Arial" w:hAnsi="Arial" w:cs="Arial"/>
                <w:sz w:val="24"/>
                <w:szCs w:val="24"/>
              </w:rPr>
              <w:t xml:space="preserve">Information not recorded in a way in which we can separate by each case. </w:t>
            </w:r>
          </w:p>
          <w:p w14:paraId="44354C8D" w14:textId="77777777" w:rsidR="00C33827" w:rsidRPr="004D7C55" w:rsidRDefault="00C33827" w:rsidP="002B3BE8">
            <w:pPr>
              <w:shd w:val="clear" w:color="auto" w:fill="FFFFFF" w:themeFill="background1"/>
              <w:spacing w:after="0"/>
              <w:rPr>
                <w:rFonts w:ascii="Arial" w:hAnsi="Arial" w:cs="Arial"/>
                <w:sz w:val="24"/>
                <w:szCs w:val="24"/>
              </w:rPr>
            </w:pPr>
            <w:r w:rsidRPr="004D7C55">
              <w:rPr>
                <w:rFonts w:ascii="Arial" w:hAnsi="Arial" w:cs="Arial"/>
                <w:sz w:val="24"/>
                <w:szCs w:val="24"/>
              </w:rPr>
              <w:t xml:space="preserve"> </w:t>
            </w:r>
          </w:p>
          <w:p w14:paraId="4BC6909E" w14:textId="77777777" w:rsidR="00C33827" w:rsidRPr="004D7C55" w:rsidRDefault="00C33827" w:rsidP="002B3BE8">
            <w:pPr>
              <w:shd w:val="clear" w:color="auto" w:fill="FFFFFF" w:themeFill="background1"/>
              <w:spacing w:after="0"/>
              <w:rPr>
                <w:rFonts w:ascii="Arial" w:hAnsi="Arial" w:cs="Arial"/>
                <w:sz w:val="24"/>
                <w:szCs w:val="24"/>
              </w:rPr>
            </w:pPr>
            <w:r w:rsidRPr="004D7C55">
              <w:rPr>
                <w:rFonts w:ascii="Arial" w:hAnsi="Arial" w:cs="Arial"/>
                <w:sz w:val="24"/>
                <w:szCs w:val="24"/>
              </w:rPr>
              <w:t xml:space="preserve">5. How much money in total has the council been paid </w:t>
            </w:r>
            <w:proofErr w:type="gramStart"/>
            <w:r w:rsidRPr="004D7C55">
              <w:rPr>
                <w:rFonts w:ascii="Arial" w:hAnsi="Arial" w:cs="Arial"/>
                <w:sz w:val="24"/>
                <w:szCs w:val="24"/>
              </w:rPr>
              <w:t>as a result of</w:t>
            </w:r>
            <w:proofErr w:type="gramEnd"/>
            <w:r w:rsidRPr="004D7C55">
              <w:rPr>
                <w:rFonts w:ascii="Arial" w:hAnsi="Arial" w:cs="Arial"/>
                <w:sz w:val="24"/>
                <w:szCs w:val="24"/>
              </w:rPr>
              <w:t xml:space="preserve"> court orders relating to FPNs for the littering of cigarette butts between 2020 and 2025, including a yearly breakdown?</w:t>
            </w:r>
          </w:p>
          <w:p w14:paraId="1BA6DD9C" w14:textId="77777777" w:rsidR="00C33827" w:rsidRPr="004D7C55" w:rsidRDefault="00C33827" w:rsidP="002B3BE8">
            <w:pPr>
              <w:shd w:val="clear" w:color="auto" w:fill="FFFFFF" w:themeFill="background1"/>
              <w:spacing w:after="0"/>
              <w:rPr>
                <w:rFonts w:ascii="Arial" w:hAnsi="Arial" w:cs="Arial"/>
                <w:sz w:val="24"/>
                <w:szCs w:val="24"/>
              </w:rPr>
            </w:pPr>
            <w:r w:rsidRPr="004D7C55">
              <w:rPr>
                <w:rFonts w:ascii="Arial" w:hAnsi="Arial" w:cs="Arial"/>
                <w:sz w:val="24"/>
                <w:szCs w:val="24"/>
              </w:rPr>
              <w:t xml:space="preserve"> </w:t>
            </w:r>
          </w:p>
          <w:p w14:paraId="6B9065D6" w14:textId="77777777" w:rsidR="00C33827" w:rsidRPr="004D7C55" w:rsidRDefault="00C33827" w:rsidP="002B3BE8">
            <w:pPr>
              <w:shd w:val="clear" w:color="auto" w:fill="FFFFFF" w:themeFill="background1"/>
              <w:spacing w:after="0"/>
              <w:rPr>
                <w:rFonts w:ascii="Arial" w:hAnsi="Arial" w:cs="Arial"/>
                <w:sz w:val="24"/>
                <w:szCs w:val="24"/>
              </w:rPr>
            </w:pPr>
            <w:r w:rsidRPr="004D7C55">
              <w:rPr>
                <w:rFonts w:ascii="Arial" w:hAnsi="Arial" w:cs="Arial"/>
                <w:sz w:val="24"/>
                <w:szCs w:val="24"/>
              </w:rPr>
              <w:t>2020 - £0</w:t>
            </w:r>
          </w:p>
          <w:p w14:paraId="1D9FBD7A" w14:textId="77777777" w:rsidR="00C33827" w:rsidRPr="004D7C55" w:rsidRDefault="00C33827" w:rsidP="002B3BE8">
            <w:pPr>
              <w:shd w:val="clear" w:color="auto" w:fill="FFFFFF" w:themeFill="background1"/>
              <w:spacing w:after="0"/>
              <w:rPr>
                <w:rFonts w:ascii="Arial" w:hAnsi="Arial" w:cs="Arial"/>
                <w:sz w:val="24"/>
                <w:szCs w:val="24"/>
              </w:rPr>
            </w:pPr>
            <w:r w:rsidRPr="004D7C55">
              <w:rPr>
                <w:rFonts w:ascii="Arial" w:hAnsi="Arial" w:cs="Arial"/>
                <w:sz w:val="24"/>
                <w:szCs w:val="24"/>
              </w:rPr>
              <w:t>2021 - £0</w:t>
            </w:r>
          </w:p>
          <w:p w14:paraId="1434B92E" w14:textId="77777777" w:rsidR="00C33827" w:rsidRPr="004D7C55" w:rsidRDefault="00C33827" w:rsidP="002B3BE8">
            <w:pPr>
              <w:shd w:val="clear" w:color="auto" w:fill="FFFFFF" w:themeFill="background1"/>
              <w:spacing w:after="0"/>
              <w:rPr>
                <w:rFonts w:ascii="Arial" w:hAnsi="Arial" w:cs="Arial"/>
                <w:sz w:val="24"/>
                <w:szCs w:val="24"/>
              </w:rPr>
            </w:pPr>
            <w:r w:rsidRPr="004D7C55">
              <w:rPr>
                <w:rFonts w:ascii="Arial" w:hAnsi="Arial" w:cs="Arial"/>
                <w:sz w:val="24"/>
                <w:szCs w:val="24"/>
              </w:rPr>
              <w:t>2022 - £0</w:t>
            </w:r>
          </w:p>
          <w:p w14:paraId="45B0D49B" w14:textId="77777777" w:rsidR="00C33827" w:rsidRPr="004D7C55" w:rsidRDefault="00C33827" w:rsidP="002B3BE8">
            <w:pPr>
              <w:shd w:val="clear" w:color="auto" w:fill="FFFFFF" w:themeFill="background1"/>
              <w:spacing w:after="0"/>
              <w:rPr>
                <w:rFonts w:ascii="Arial" w:hAnsi="Arial" w:cs="Arial"/>
                <w:sz w:val="24"/>
                <w:szCs w:val="24"/>
              </w:rPr>
            </w:pPr>
            <w:r w:rsidRPr="004D7C55">
              <w:rPr>
                <w:rFonts w:ascii="Arial" w:hAnsi="Arial" w:cs="Arial"/>
                <w:sz w:val="24"/>
                <w:szCs w:val="24"/>
              </w:rPr>
              <w:t>2023 - £0</w:t>
            </w:r>
          </w:p>
          <w:p w14:paraId="2BD90F4F" w14:textId="77777777" w:rsidR="00C33827" w:rsidRPr="004D7C55" w:rsidRDefault="00C33827" w:rsidP="002B3BE8">
            <w:pPr>
              <w:shd w:val="clear" w:color="auto" w:fill="FFFFFF" w:themeFill="background1"/>
              <w:spacing w:after="0"/>
              <w:rPr>
                <w:rFonts w:ascii="Arial" w:hAnsi="Arial" w:cs="Arial"/>
                <w:sz w:val="24"/>
                <w:szCs w:val="24"/>
              </w:rPr>
            </w:pPr>
            <w:r w:rsidRPr="004D7C55">
              <w:rPr>
                <w:rFonts w:ascii="Arial" w:hAnsi="Arial" w:cs="Arial"/>
                <w:sz w:val="24"/>
                <w:szCs w:val="24"/>
              </w:rPr>
              <w:t>2024 - Exemption applied.</w:t>
            </w:r>
          </w:p>
          <w:p w14:paraId="412D0ABD" w14:textId="77777777" w:rsidR="00C33827" w:rsidRPr="004D7C55" w:rsidRDefault="00C33827" w:rsidP="002B3BE8">
            <w:pPr>
              <w:shd w:val="clear" w:color="auto" w:fill="FFFFFF" w:themeFill="background1"/>
              <w:spacing w:after="0"/>
              <w:rPr>
                <w:rFonts w:ascii="Arial" w:hAnsi="Arial" w:cs="Arial"/>
                <w:sz w:val="24"/>
                <w:szCs w:val="24"/>
              </w:rPr>
            </w:pPr>
            <w:r w:rsidRPr="004D7C55">
              <w:rPr>
                <w:rFonts w:ascii="Arial" w:hAnsi="Arial" w:cs="Arial"/>
                <w:sz w:val="24"/>
                <w:szCs w:val="24"/>
              </w:rPr>
              <w:t>2025 - £0</w:t>
            </w:r>
          </w:p>
          <w:p w14:paraId="7801C19C" w14:textId="77777777" w:rsidR="00C33827" w:rsidRPr="004D7C55" w:rsidRDefault="00C33827" w:rsidP="002B3BE8">
            <w:pPr>
              <w:shd w:val="clear" w:color="auto" w:fill="FFFFFF" w:themeFill="background1"/>
              <w:spacing w:after="0"/>
              <w:rPr>
                <w:rFonts w:ascii="Arial" w:hAnsi="Arial" w:cs="Arial"/>
                <w:sz w:val="24"/>
                <w:szCs w:val="24"/>
              </w:rPr>
            </w:pPr>
          </w:p>
          <w:p w14:paraId="766D6C6A" w14:textId="77777777" w:rsidR="00C33827" w:rsidRPr="004D7C55" w:rsidRDefault="00C33827" w:rsidP="002B3BE8">
            <w:pPr>
              <w:shd w:val="clear" w:color="auto" w:fill="FFFFFF" w:themeFill="background1"/>
              <w:spacing w:after="240" w:line="257" w:lineRule="auto"/>
              <w:rPr>
                <w:rFonts w:ascii="Arial" w:hAnsi="Arial" w:cs="Arial"/>
                <w:sz w:val="24"/>
                <w:szCs w:val="24"/>
              </w:rPr>
            </w:pPr>
            <w:r w:rsidRPr="004D7C55">
              <w:rPr>
                <w:rFonts w:ascii="Arial" w:eastAsia="Arial" w:hAnsi="Arial" w:cs="Arial"/>
                <w:color w:val="000000" w:themeColor="text1"/>
                <w:sz w:val="24"/>
                <w:szCs w:val="24"/>
              </w:rPr>
              <w:t>Exemption under section: 40 – Personal Information.</w:t>
            </w:r>
          </w:p>
          <w:p w14:paraId="5EE50A54" w14:textId="77777777" w:rsidR="00C33827" w:rsidRPr="004D7C55" w:rsidRDefault="00C33827" w:rsidP="002B3BE8">
            <w:pPr>
              <w:shd w:val="clear" w:color="auto" w:fill="FFFFFF" w:themeFill="background1"/>
              <w:spacing w:after="240" w:line="257" w:lineRule="auto"/>
              <w:rPr>
                <w:rFonts w:ascii="Arial" w:hAnsi="Arial" w:cs="Arial"/>
                <w:sz w:val="24"/>
                <w:szCs w:val="24"/>
              </w:rPr>
            </w:pPr>
            <w:r w:rsidRPr="004D7C55">
              <w:rPr>
                <w:rFonts w:ascii="Arial" w:eastAsia="Arial" w:hAnsi="Arial" w:cs="Arial"/>
                <w:color w:val="000000" w:themeColor="text1"/>
                <w:sz w:val="24"/>
                <w:szCs w:val="24"/>
              </w:rPr>
              <w:t>Information the exemption applied to: Personal Information (if data is personal about a 3</w:t>
            </w:r>
            <w:r w:rsidRPr="004D7C55">
              <w:rPr>
                <w:rFonts w:ascii="Arial" w:eastAsia="Arial" w:hAnsi="Arial" w:cs="Arial"/>
                <w:color w:val="000000" w:themeColor="text1"/>
                <w:sz w:val="24"/>
                <w:szCs w:val="24"/>
                <w:vertAlign w:val="superscript"/>
              </w:rPr>
              <w:t>rd</w:t>
            </w:r>
            <w:r w:rsidRPr="004D7C55">
              <w:rPr>
                <w:rFonts w:ascii="Arial" w:eastAsia="Arial" w:hAnsi="Arial" w:cs="Arial"/>
                <w:color w:val="000000" w:themeColor="text1"/>
                <w:sz w:val="24"/>
                <w:szCs w:val="24"/>
              </w:rPr>
              <w:t xml:space="preserve"> party)</w:t>
            </w:r>
          </w:p>
          <w:p w14:paraId="13CA210B" w14:textId="77777777" w:rsidR="00C33827" w:rsidRPr="004D7C55" w:rsidRDefault="00C33827" w:rsidP="002B3BE8">
            <w:pPr>
              <w:shd w:val="clear" w:color="auto" w:fill="FFFFFF" w:themeFill="background1"/>
              <w:spacing w:before="40" w:after="40" w:line="257" w:lineRule="auto"/>
              <w:rPr>
                <w:rFonts w:ascii="Arial" w:hAnsi="Arial" w:cs="Arial"/>
                <w:sz w:val="24"/>
                <w:szCs w:val="24"/>
              </w:rPr>
            </w:pPr>
            <w:r w:rsidRPr="004D7C55">
              <w:rPr>
                <w:rFonts w:ascii="Arial" w:eastAsia="Arial" w:hAnsi="Arial" w:cs="Arial"/>
                <w:color w:val="000000" w:themeColor="text1"/>
                <w:sz w:val="24"/>
                <w:szCs w:val="24"/>
              </w:rPr>
              <w:t xml:space="preserve">Reason for applying the exemption: </w:t>
            </w:r>
            <w:r w:rsidRPr="004D7C55">
              <w:rPr>
                <w:rFonts w:ascii="Arial" w:eastAsia="Arial" w:hAnsi="Arial" w:cs="Arial"/>
                <w:color w:val="212529"/>
                <w:sz w:val="24"/>
                <w:szCs w:val="24"/>
              </w:rPr>
              <w:t xml:space="preserve">The numbers involved in the response being so low that the information provided coupled with information that may be available to the requester already could </w:t>
            </w:r>
            <w:r w:rsidRPr="004D7C55">
              <w:rPr>
                <w:rFonts w:ascii="Arial" w:eastAsia="Arial" w:hAnsi="Arial" w:cs="Arial"/>
                <w:color w:val="212529"/>
                <w:sz w:val="24"/>
                <w:szCs w:val="24"/>
              </w:rPr>
              <w:lastRenderedPageBreak/>
              <w:t>enable identification of individuals</w:t>
            </w:r>
            <w:r w:rsidRPr="004D7C55">
              <w:rPr>
                <w:rFonts w:ascii="Arial" w:eastAsia="Arial" w:hAnsi="Arial" w:cs="Arial"/>
                <w:color w:val="1F497D"/>
                <w:sz w:val="24"/>
                <w:szCs w:val="24"/>
              </w:rPr>
              <w:t xml:space="preserve">. </w:t>
            </w:r>
            <w:r w:rsidRPr="004D7C55">
              <w:rPr>
                <w:rFonts w:ascii="Arial" w:eastAsia="Arial" w:hAnsi="Arial" w:cs="Arial"/>
                <w:color w:val="000000" w:themeColor="text1"/>
                <w:sz w:val="24"/>
                <w:szCs w:val="24"/>
              </w:rPr>
              <w:t>This would breach the Data Protection Act 2018.</w:t>
            </w:r>
          </w:p>
          <w:p w14:paraId="75D837E4" w14:textId="7E94962A" w:rsidR="00C33827" w:rsidRPr="004D7C55" w:rsidRDefault="00C33827" w:rsidP="006E0438">
            <w:pPr>
              <w:shd w:val="clear" w:color="auto" w:fill="FFFFFF" w:themeFill="background1"/>
              <w:spacing w:after="240" w:line="257" w:lineRule="auto"/>
              <w:rPr>
                <w:rFonts w:ascii="Arial" w:hAnsi="Arial" w:cs="Arial"/>
                <w:sz w:val="24"/>
                <w:szCs w:val="24"/>
              </w:rPr>
            </w:pPr>
            <w:r w:rsidRPr="004D7C55">
              <w:rPr>
                <w:rFonts w:ascii="Arial" w:eastAsia="Arial" w:hAnsi="Arial" w:cs="Arial"/>
                <w:color w:val="000000" w:themeColor="text1"/>
                <w:sz w:val="24"/>
                <w:szCs w:val="24"/>
              </w:rPr>
              <w:t>Public Interest Test: This exemption is not subject to a Public Interest Test.</w:t>
            </w:r>
          </w:p>
          <w:p w14:paraId="02E51720" w14:textId="77777777" w:rsidR="00C33827" w:rsidRPr="004D7C55" w:rsidRDefault="00C33827" w:rsidP="002B3BE8">
            <w:pPr>
              <w:shd w:val="clear" w:color="auto" w:fill="FFFFFF" w:themeFill="background1"/>
              <w:spacing w:after="0"/>
              <w:rPr>
                <w:rFonts w:ascii="Arial" w:hAnsi="Arial" w:cs="Arial"/>
                <w:sz w:val="24"/>
                <w:szCs w:val="24"/>
              </w:rPr>
            </w:pPr>
          </w:p>
          <w:p w14:paraId="29B4CC51" w14:textId="77777777" w:rsidR="00C33827" w:rsidRPr="004D7C55" w:rsidRDefault="00C33827" w:rsidP="002B3BE8">
            <w:pPr>
              <w:shd w:val="clear" w:color="auto" w:fill="FFFFFF" w:themeFill="background1"/>
              <w:spacing w:after="0"/>
              <w:rPr>
                <w:rFonts w:ascii="Arial" w:hAnsi="Arial" w:cs="Arial"/>
                <w:sz w:val="24"/>
                <w:szCs w:val="24"/>
              </w:rPr>
            </w:pPr>
            <w:r w:rsidRPr="004D7C55">
              <w:rPr>
                <w:rFonts w:ascii="Arial" w:hAnsi="Arial" w:cs="Arial"/>
                <w:sz w:val="24"/>
                <w:szCs w:val="24"/>
              </w:rPr>
              <w:t xml:space="preserve">6. What was the average amount the council was paid </w:t>
            </w:r>
            <w:proofErr w:type="gramStart"/>
            <w:r w:rsidRPr="004D7C55">
              <w:rPr>
                <w:rFonts w:ascii="Arial" w:hAnsi="Arial" w:cs="Arial"/>
                <w:sz w:val="24"/>
                <w:szCs w:val="24"/>
              </w:rPr>
              <w:t>as a result of</w:t>
            </w:r>
            <w:proofErr w:type="gramEnd"/>
            <w:r w:rsidRPr="004D7C55">
              <w:rPr>
                <w:rFonts w:ascii="Arial" w:hAnsi="Arial" w:cs="Arial"/>
                <w:sz w:val="24"/>
                <w:szCs w:val="24"/>
              </w:rPr>
              <w:t xml:space="preserve"> court orders relating to FPNs for the littering of cigarette butts per case between 2020 and 2025, including a yearly breakdown?</w:t>
            </w:r>
          </w:p>
          <w:p w14:paraId="180F00EB" w14:textId="77777777" w:rsidR="00C33827" w:rsidRPr="004D7C55" w:rsidRDefault="00C33827" w:rsidP="002B3BE8">
            <w:pPr>
              <w:shd w:val="clear" w:color="auto" w:fill="FFFFFF" w:themeFill="background1"/>
              <w:spacing w:after="0"/>
              <w:rPr>
                <w:rFonts w:ascii="Arial" w:hAnsi="Arial" w:cs="Arial"/>
                <w:sz w:val="24"/>
                <w:szCs w:val="24"/>
              </w:rPr>
            </w:pPr>
            <w:r w:rsidRPr="004D7C55">
              <w:rPr>
                <w:rFonts w:ascii="Arial" w:hAnsi="Arial" w:cs="Arial"/>
                <w:sz w:val="24"/>
                <w:szCs w:val="24"/>
              </w:rPr>
              <w:t xml:space="preserve"> </w:t>
            </w:r>
          </w:p>
          <w:p w14:paraId="12A2F869" w14:textId="77777777" w:rsidR="00C33827" w:rsidRPr="004D7C55" w:rsidRDefault="00C33827" w:rsidP="002B3BE8">
            <w:pPr>
              <w:shd w:val="clear" w:color="auto" w:fill="FFFFFF" w:themeFill="background1"/>
              <w:spacing w:after="0"/>
              <w:rPr>
                <w:rFonts w:ascii="Arial" w:hAnsi="Arial" w:cs="Arial"/>
                <w:sz w:val="24"/>
                <w:szCs w:val="24"/>
              </w:rPr>
            </w:pPr>
            <w:r w:rsidRPr="004D7C55">
              <w:rPr>
                <w:rFonts w:ascii="Arial" w:hAnsi="Arial" w:cs="Arial"/>
                <w:sz w:val="24"/>
                <w:szCs w:val="24"/>
              </w:rPr>
              <w:t>N/A due to the low number of cases solely in one year.</w:t>
            </w:r>
          </w:p>
        </w:tc>
      </w:tr>
    </w:tbl>
    <w:p w14:paraId="2BD10477" w14:textId="77777777" w:rsidR="00C33827" w:rsidRPr="004D7C55" w:rsidRDefault="00C33827" w:rsidP="00C33827">
      <w:pPr>
        <w:shd w:val="clear" w:color="auto" w:fill="FFFFFF" w:themeFill="background1"/>
        <w:spacing w:after="240"/>
        <w:rPr>
          <w:rFonts w:ascii="Arial" w:hAnsi="Arial" w:cs="Arial"/>
          <w:sz w:val="24"/>
          <w:szCs w:val="24"/>
        </w:rPr>
      </w:pPr>
      <w:r w:rsidRPr="004D7C55">
        <w:rPr>
          <w:rFonts w:ascii="Arial" w:eastAsia="Poppins" w:hAnsi="Arial" w:cs="Arial"/>
          <w:color w:val="212529"/>
          <w:sz w:val="24"/>
          <w:szCs w:val="24"/>
        </w:rPr>
        <w:lastRenderedPageBreak/>
        <w:t>:</w:t>
      </w:r>
    </w:p>
    <w:p w14:paraId="0CA50E8B" w14:textId="77777777" w:rsidR="00C33827" w:rsidRPr="004D7C55" w:rsidRDefault="00C33827" w:rsidP="00C33827">
      <w:pPr>
        <w:rPr>
          <w:rFonts w:ascii="Arial" w:hAnsi="Arial" w:cs="Arial"/>
          <w:sz w:val="24"/>
          <w:szCs w:val="24"/>
        </w:rPr>
      </w:pPr>
      <w:r w:rsidRPr="004D7C55">
        <w:rPr>
          <w:rFonts w:ascii="Arial" w:eastAsia="Arial" w:hAnsi="Arial" w:cs="Arial"/>
          <w:sz w:val="24"/>
          <w:szCs w:val="24"/>
        </w:rPr>
        <w:t>HAV-FOI-596344</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417"/>
        <w:gridCol w:w="7589"/>
      </w:tblGrid>
      <w:tr w:rsidR="00C33827" w:rsidRPr="004D7C55" w14:paraId="675BAB49" w14:textId="77777777" w:rsidTr="002B3BE8">
        <w:trPr>
          <w:trHeight w:val="315"/>
        </w:trPr>
        <w:tc>
          <w:tcPr>
            <w:tcW w:w="1365"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332B9EA6"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Information</w:t>
            </w:r>
          </w:p>
        </w:tc>
        <w:tc>
          <w:tcPr>
            <w:tcW w:w="7650"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2B7209F7"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I and am writing under the Freedom of Information Act 2000 to request information on Section 106 (S106) planning obligations relating to the protection or regulation of local markets in your borough.</w:t>
            </w:r>
            <w:r w:rsidRPr="004D7C55">
              <w:rPr>
                <w:rFonts w:ascii="Arial" w:hAnsi="Arial" w:cs="Arial"/>
                <w:sz w:val="24"/>
                <w:szCs w:val="24"/>
              </w:rPr>
              <w:br/>
            </w:r>
            <w:r w:rsidRPr="004D7C55">
              <w:rPr>
                <w:rFonts w:ascii="Arial" w:eastAsia="Arial" w:hAnsi="Arial" w:cs="Arial"/>
                <w:sz w:val="24"/>
                <w:szCs w:val="24"/>
              </w:rPr>
              <w:t xml:space="preserve"> </w:t>
            </w:r>
            <w:r w:rsidRPr="004D7C55">
              <w:rPr>
                <w:rFonts w:ascii="Arial" w:hAnsi="Arial" w:cs="Arial"/>
                <w:sz w:val="24"/>
                <w:szCs w:val="24"/>
              </w:rPr>
              <w:br/>
            </w:r>
            <w:r w:rsidRPr="004D7C55">
              <w:rPr>
                <w:rFonts w:ascii="Arial" w:eastAsia="Arial" w:hAnsi="Arial" w:cs="Arial"/>
                <w:sz w:val="24"/>
                <w:szCs w:val="24"/>
              </w:rPr>
              <w:t>Information Requested:</w:t>
            </w:r>
          </w:p>
          <w:p w14:paraId="50F52365"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A list of all S106 agreements from 2010 to the present that include provisions relating to markets, traders, stalls, or market infrastructure.</w:t>
            </w:r>
            <w:r w:rsidRPr="004D7C55">
              <w:rPr>
                <w:rFonts w:ascii="Arial" w:hAnsi="Arial" w:cs="Arial"/>
                <w:sz w:val="24"/>
                <w:szCs w:val="24"/>
              </w:rPr>
              <w:br/>
            </w:r>
            <w:r w:rsidRPr="004D7C55">
              <w:rPr>
                <w:rFonts w:ascii="Arial" w:eastAsia="Arial" w:hAnsi="Arial" w:cs="Arial"/>
                <w:sz w:val="24"/>
                <w:szCs w:val="24"/>
              </w:rPr>
              <w:t xml:space="preserve"> For each relevant agreement, please include (if available):</w:t>
            </w:r>
            <w:r w:rsidRPr="004D7C55">
              <w:rPr>
                <w:rFonts w:ascii="Arial" w:hAnsi="Arial" w:cs="Arial"/>
                <w:sz w:val="24"/>
                <w:szCs w:val="24"/>
              </w:rPr>
              <w:br/>
            </w:r>
            <w:r w:rsidRPr="004D7C55">
              <w:rPr>
                <w:rFonts w:ascii="Arial" w:eastAsia="Arial" w:hAnsi="Arial" w:cs="Arial"/>
                <w:sz w:val="24"/>
                <w:szCs w:val="24"/>
              </w:rPr>
              <w:t xml:space="preserve"> Planning application reference number</w:t>
            </w:r>
            <w:r w:rsidRPr="004D7C55">
              <w:rPr>
                <w:rFonts w:ascii="Arial" w:hAnsi="Arial" w:cs="Arial"/>
                <w:sz w:val="24"/>
                <w:szCs w:val="24"/>
              </w:rPr>
              <w:br/>
            </w:r>
            <w:r w:rsidRPr="004D7C55">
              <w:rPr>
                <w:rFonts w:ascii="Arial" w:eastAsia="Arial" w:hAnsi="Arial" w:cs="Arial"/>
                <w:sz w:val="24"/>
                <w:szCs w:val="24"/>
              </w:rPr>
              <w:t xml:space="preserve"> Site address</w:t>
            </w:r>
            <w:r w:rsidRPr="004D7C55">
              <w:rPr>
                <w:rFonts w:ascii="Arial" w:hAnsi="Arial" w:cs="Arial"/>
                <w:sz w:val="24"/>
                <w:szCs w:val="24"/>
              </w:rPr>
              <w:br/>
            </w:r>
            <w:r w:rsidRPr="004D7C55">
              <w:rPr>
                <w:rFonts w:ascii="Arial" w:eastAsia="Arial" w:hAnsi="Arial" w:cs="Arial"/>
                <w:sz w:val="24"/>
                <w:szCs w:val="24"/>
              </w:rPr>
              <w:t xml:space="preserve"> Name of affected market(s)</w:t>
            </w:r>
            <w:r w:rsidRPr="004D7C55">
              <w:rPr>
                <w:rFonts w:ascii="Arial" w:hAnsi="Arial" w:cs="Arial"/>
                <w:sz w:val="24"/>
                <w:szCs w:val="24"/>
              </w:rPr>
              <w:br/>
            </w:r>
            <w:r w:rsidRPr="004D7C55">
              <w:rPr>
                <w:rFonts w:ascii="Arial" w:eastAsia="Arial" w:hAnsi="Arial" w:cs="Arial"/>
                <w:sz w:val="24"/>
                <w:szCs w:val="24"/>
              </w:rPr>
              <w:t xml:space="preserve"> Date the agreement was signed</w:t>
            </w:r>
            <w:r w:rsidRPr="004D7C55">
              <w:rPr>
                <w:rFonts w:ascii="Arial" w:hAnsi="Arial" w:cs="Arial"/>
                <w:sz w:val="24"/>
                <w:szCs w:val="24"/>
              </w:rPr>
              <w:br/>
            </w:r>
            <w:r w:rsidRPr="004D7C55">
              <w:rPr>
                <w:rFonts w:ascii="Arial" w:eastAsia="Arial" w:hAnsi="Arial" w:cs="Arial"/>
                <w:sz w:val="24"/>
                <w:szCs w:val="24"/>
              </w:rPr>
              <w:t xml:space="preserve"> Type of market-related provision (e.g. financial contribution, space provision, trader relocation, rent control, business support)</w:t>
            </w:r>
            <w:r w:rsidRPr="004D7C55">
              <w:rPr>
                <w:rFonts w:ascii="Arial" w:hAnsi="Arial" w:cs="Arial"/>
                <w:sz w:val="24"/>
                <w:szCs w:val="24"/>
              </w:rPr>
              <w:br/>
            </w:r>
            <w:r w:rsidRPr="004D7C55">
              <w:rPr>
                <w:rFonts w:ascii="Arial" w:eastAsia="Arial" w:hAnsi="Arial" w:cs="Arial"/>
                <w:sz w:val="24"/>
                <w:szCs w:val="24"/>
              </w:rPr>
              <w:t xml:space="preserve"> Amount of any financial contribution</w:t>
            </w:r>
            <w:r w:rsidRPr="004D7C55">
              <w:rPr>
                <w:rFonts w:ascii="Arial" w:hAnsi="Arial" w:cs="Arial"/>
                <w:sz w:val="24"/>
                <w:szCs w:val="24"/>
              </w:rPr>
              <w:br/>
            </w:r>
            <w:r w:rsidRPr="004D7C55">
              <w:rPr>
                <w:rFonts w:ascii="Arial" w:eastAsia="Arial" w:hAnsi="Arial" w:cs="Arial"/>
                <w:sz w:val="24"/>
                <w:szCs w:val="24"/>
              </w:rPr>
              <w:t xml:space="preserve"> Any recorded variations to the agreement</w:t>
            </w:r>
            <w:r w:rsidRPr="004D7C55">
              <w:rPr>
                <w:rFonts w:ascii="Arial" w:hAnsi="Arial" w:cs="Arial"/>
                <w:sz w:val="24"/>
                <w:szCs w:val="24"/>
              </w:rPr>
              <w:br/>
            </w:r>
            <w:r w:rsidRPr="004D7C55">
              <w:rPr>
                <w:rFonts w:ascii="Arial" w:eastAsia="Arial" w:hAnsi="Arial" w:cs="Arial"/>
                <w:sz w:val="24"/>
                <w:szCs w:val="24"/>
              </w:rPr>
              <w:t xml:space="preserve"> Current status (e.g. fulfilled, ongoing, unfulfilled)</w:t>
            </w:r>
            <w:r w:rsidRPr="004D7C55">
              <w:rPr>
                <w:rFonts w:ascii="Arial" w:hAnsi="Arial" w:cs="Arial"/>
                <w:sz w:val="24"/>
                <w:szCs w:val="24"/>
              </w:rPr>
              <w:br/>
            </w:r>
            <w:r w:rsidRPr="004D7C55">
              <w:rPr>
                <w:rFonts w:ascii="Arial" w:eastAsia="Arial" w:hAnsi="Arial" w:cs="Arial"/>
                <w:sz w:val="24"/>
                <w:szCs w:val="24"/>
              </w:rPr>
              <w:t xml:space="preserve"> The legal entity responsible for monitoring/enforcing market-related S106 provisions.</w:t>
            </w:r>
            <w:r w:rsidRPr="004D7C55">
              <w:rPr>
                <w:rFonts w:ascii="Arial" w:hAnsi="Arial" w:cs="Arial"/>
                <w:sz w:val="24"/>
                <w:szCs w:val="24"/>
              </w:rPr>
              <w:br/>
            </w:r>
            <w:r w:rsidRPr="004D7C55">
              <w:rPr>
                <w:rFonts w:ascii="Arial" w:eastAsia="Arial" w:hAnsi="Arial" w:cs="Arial"/>
                <w:sz w:val="24"/>
                <w:szCs w:val="24"/>
              </w:rPr>
              <w:t xml:space="preserve"> Copies of any relevant planning policies, SPDs, or guidance on market protection via S106.</w:t>
            </w:r>
            <w:r w:rsidRPr="004D7C55">
              <w:rPr>
                <w:rFonts w:ascii="Arial" w:hAnsi="Arial" w:cs="Arial"/>
                <w:sz w:val="24"/>
                <w:szCs w:val="24"/>
              </w:rPr>
              <w:br/>
            </w:r>
            <w:r w:rsidRPr="004D7C55">
              <w:rPr>
                <w:rFonts w:ascii="Arial" w:eastAsia="Arial" w:hAnsi="Arial" w:cs="Arial"/>
                <w:sz w:val="24"/>
                <w:szCs w:val="24"/>
              </w:rPr>
              <w:t xml:space="preserve"> Infrastructure Funding Statements from 2017–18 onward, showing any market-related S106 expenditure.</w:t>
            </w:r>
            <w:r w:rsidRPr="004D7C55">
              <w:rPr>
                <w:rFonts w:ascii="Arial" w:hAnsi="Arial" w:cs="Arial"/>
                <w:sz w:val="24"/>
                <w:szCs w:val="24"/>
              </w:rPr>
              <w:br/>
            </w:r>
            <w:r w:rsidRPr="004D7C55">
              <w:rPr>
                <w:rFonts w:ascii="Arial" w:eastAsia="Arial" w:hAnsi="Arial" w:cs="Arial"/>
                <w:sz w:val="24"/>
                <w:szCs w:val="24"/>
              </w:rPr>
              <w:t xml:space="preserve"> Definition (for clarity):</w:t>
            </w:r>
            <w:r w:rsidRPr="004D7C55">
              <w:rPr>
                <w:rFonts w:ascii="Arial" w:hAnsi="Arial" w:cs="Arial"/>
                <w:sz w:val="24"/>
                <w:szCs w:val="24"/>
              </w:rPr>
              <w:br/>
            </w:r>
            <w:r w:rsidRPr="004D7C55">
              <w:rPr>
                <w:rFonts w:ascii="Arial" w:eastAsia="Arial" w:hAnsi="Arial" w:cs="Arial"/>
                <w:sz w:val="24"/>
                <w:szCs w:val="24"/>
              </w:rPr>
              <w:t xml:space="preserve"> “Market” includes outdoor street markets, covered or indoor markets, and schemes related to trader relocation, stall provision, or market layout/management.</w:t>
            </w:r>
          </w:p>
        </w:tc>
      </w:tr>
      <w:tr w:rsidR="00C33827" w:rsidRPr="004D7C55" w14:paraId="2925BB7D" w14:textId="77777777" w:rsidTr="002B3BE8">
        <w:trPr>
          <w:trHeight w:val="300"/>
        </w:trPr>
        <w:tc>
          <w:tcPr>
            <w:tcW w:w="1365"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42C7084E"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lastRenderedPageBreak/>
              <w:t>Response</w:t>
            </w:r>
          </w:p>
        </w:tc>
        <w:tc>
          <w:tcPr>
            <w:tcW w:w="7650" w:type="dxa"/>
            <w:tcBorders>
              <w:top w:val="single" w:sz="8" w:space="0" w:color="ABABAB"/>
              <w:left w:val="single" w:sz="8" w:space="0" w:color="ABABAB"/>
              <w:bottom w:val="single" w:sz="8" w:space="0" w:color="ABABAB"/>
              <w:right w:val="single" w:sz="8" w:space="0" w:color="ABABAB"/>
            </w:tcBorders>
            <w:tcMar>
              <w:left w:w="108" w:type="dxa"/>
              <w:right w:w="108" w:type="dxa"/>
            </w:tcMar>
          </w:tcPr>
          <w:p w14:paraId="68966AAE"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 xml:space="preserve">Please be advised that the Council does not record Section 106 obligations under a category for markets, traders, stalls or market infrastructure, and therefore we do not hold a list of agreements that specifically relate to these matters. </w:t>
            </w:r>
          </w:p>
          <w:p w14:paraId="6D8786F3"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Section 106 obligations are monitored according to the service areas responsible for delivering them, such as Regeneration, Employment and Skills, Affordable Housing, Highways and Carbon Offset. Market</w:t>
            </w:r>
            <w:r w:rsidRPr="004D7C55">
              <w:rPr>
                <w:rFonts w:ascii="Cambria Math" w:eastAsia="Arial" w:hAnsi="Cambria Math" w:cs="Cambria Math"/>
                <w:sz w:val="24"/>
                <w:szCs w:val="24"/>
              </w:rPr>
              <w:t>‑</w:t>
            </w:r>
            <w:r w:rsidRPr="004D7C55">
              <w:rPr>
                <w:rFonts w:ascii="Arial" w:eastAsia="Arial" w:hAnsi="Arial" w:cs="Arial"/>
                <w:sz w:val="24"/>
                <w:szCs w:val="24"/>
              </w:rPr>
              <w:t>related matters are not recorded as a standalone theme.</w:t>
            </w:r>
          </w:p>
          <w:p w14:paraId="03510E25"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To assist you as far as possible, we have identified agreements where Regeneration or Employment and Skills contributions were secured. These are the only agreement types within our records that might have touched on market</w:t>
            </w:r>
            <w:r w:rsidRPr="004D7C55">
              <w:rPr>
                <w:rFonts w:ascii="Cambria Math" w:eastAsia="Arial" w:hAnsi="Cambria Math" w:cs="Cambria Math"/>
                <w:sz w:val="24"/>
                <w:szCs w:val="24"/>
              </w:rPr>
              <w:t>‑</w:t>
            </w:r>
            <w:r w:rsidRPr="004D7C55">
              <w:rPr>
                <w:rFonts w:ascii="Arial" w:eastAsia="Arial" w:hAnsi="Arial" w:cs="Arial"/>
                <w:sz w:val="24"/>
                <w:szCs w:val="24"/>
              </w:rPr>
              <w:t xml:space="preserve">related issues in a broader economic or community context. These include agreements connected with: </w:t>
            </w:r>
          </w:p>
          <w:p w14:paraId="57984A47" w14:textId="77777777" w:rsidR="00C33827" w:rsidRPr="004D7C55" w:rsidRDefault="00C33827" w:rsidP="002B3BE8">
            <w:pPr>
              <w:rPr>
                <w:rFonts w:ascii="Arial" w:hAnsi="Arial" w:cs="Arial"/>
                <w:sz w:val="24"/>
                <w:szCs w:val="24"/>
              </w:rPr>
            </w:pPr>
            <w:proofErr w:type="spellStart"/>
            <w:r w:rsidRPr="004D7C55">
              <w:rPr>
                <w:rFonts w:ascii="Arial" w:eastAsia="Arial" w:hAnsi="Arial" w:cs="Arial"/>
                <w:sz w:val="24"/>
                <w:szCs w:val="24"/>
              </w:rPr>
              <w:t>Gooshays</w:t>
            </w:r>
            <w:proofErr w:type="spellEnd"/>
            <w:r w:rsidRPr="004D7C55">
              <w:rPr>
                <w:rFonts w:ascii="Arial" w:eastAsia="Arial" w:hAnsi="Arial" w:cs="Arial"/>
                <w:sz w:val="24"/>
                <w:szCs w:val="24"/>
              </w:rPr>
              <w:t xml:space="preserve"> Drive (Application reference P1451.10), </w:t>
            </w:r>
          </w:p>
          <w:p w14:paraId="08665F6A"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 xml:space="preserve">Riverside Treatment Works (P0578.11), </w:t>
            </w:r>
          </w:p>
          <w:p w14:paraId="5A6712EA"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 xml:space="preserve">Beam Reach (P1380.18), </w:t>
            </w:r>
          </w:p>
          <w:p w14:paraId="3F4D77B2"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 xml:space="preserve">Ferry Lane Plot 17 (P0489.19), </w:t>
            </w:r>
          </w:p>
          <w:p w14:paraId="19F5B598"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 xml:space="preserve">Quadrant Chambers and Quadrant Arcade (P0295.12), </w:t>
            </w:r>
          </w:p>
          <w:p w14:paraId="0244381A"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 xml:space="preserve">Beam Park Former Ford Assembly Plant (P1242.17), </w:t>
            </w:r>
          </w:p>
          <w:p w14:paraId="0E28F38C"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 xml:space="preserve">Napier House and New Plymouth House (P0751.19), and </w:t>
            </w:r>
          </w:p>
          <w:p w14:paraId="5413FAE2" w14:textId="77777777" w:rsidR="00C33827" w:rsidRPr="004D7C55" w:rsidRDefault="00C33827" w:rsidP="002B3BE8">
            <w:pPr>
              <w:rPr>
                <w:rFonts w:ascii="Arial" w:hAnsi="Arial" w:cs="Arial"/>
                <w:sz w:val="24"/>
                <w:szCs w:val="24"/>
              </w:rPr>
            </w:pPr>
            <w:proofErr w:type="spellStart"/>
            <w:r w:rsidRPr="004D7C55">
              <w:rPr>
                <w:rFonts w:ascii="Arial" w:eastAsia="Arial" w:hAnsi="Arial" w:cs="Arial"/>
                <w:sz w:val="24"/>
                <w:szCs w:val="24"/>
              </w:rPr>
              <w:t>Freightmaster</w:t>
            </w:r>
            <w:proofErr w:type="spellEnd"/>
            <w:r w:rsidRPr="004D7C55">
              <w:rPr>
                <w:rFonts w:ascii="Arial" w:eastAsia="Arial" w:hAnsi="Arial" w:cs="Arial"/>
                <w:sz w:val="24"/>
                <w:szCs w:val="24"/>
              </w:rPr>
              <w:t xml:space="preserve"> Estate at Coldharbour Lane / Momentum Estate (P1904.18). </w:t>
            </w:r>
          </w:p>
          <w:p w14:paraId="1D8C8359"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These are not confirmed market</w:t>
            </w:r>
            <w:r w:rsidRPr="004D7C55">
              <w:rPr>
                <w:rFonts w:ascii="Cambria Math" w:eastAsia="Arial" w:hAnsi="Cambria Math" w:cs="Cambria Math"/>
                <w:sz w:val="24"/>
                <w:szCs w:val="24"/>
              </w:rPr>
              <w:t>‑</w:t>
            </w:r>
            <w:r w:rsidRPr="004D7C55">
              <w:rPr>
                <w:rFonts w:ascii="Arial" w:eastAsia="Arial" w:hAnsi="Arial" w:cs="Arial"/>
                <w:sz w:val="24"/>
                <w:szCs w:val="24"/>
              </w:rPr>
              <w:t>related agreements; they are simply the closest potential matches based on their wider subject matter.</w:t>
            </w:r>
          </w:p>
          <w:p w14:paraId="3297BF9B"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You also requested information on variations to agreements and the status of individual obligations. Details on whether specific obligations have been fulfilled, discharged or remain outstanding are not held in a single reportable format. This information can only be provided through a formal Section 106 compliance check, which is subject to a statutory fee for each planning application / site. As such, it cannot be provided through the Freedom of Information process.</w:t>
            </w:r>
          </w:p>
          <w:p w14:paraId="029E61B9"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 xml:space="preserve">The planning policy framework that guides the negotiation of Section 106 obligations is set out in the Havering Local Plan (adopted 2021) and the Infrastructure Delivery Plan (2018), both of which are available on the Council’s website. The Council is also preparing its </w:t>
            </w:r>
            <w:r w:rsidRPr="004D7C55">
              <w:rPr>
                <w:rFonts w:ascii="Arial" w:eastAsia="Arial" w:hAnsi="Arial" w:cs="Arial"/>
                <w:sz w:val="24"/>
                <w:szCs w:val="24"/>
              </w:rPr>
              <w:lastRenderedPageBreak/>
              <w:t>first Supplementary Planning Document on planning obligations, which is currently in draft form. There is no adopted planning guidance that deals specifically with the protection or regulation of markets through Section 106.</w:t>
            </w:r>
          </w:p>
          <w:p w14:paraId="1117A378"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Information on Section 106 (S106) and Community Infrastructure Levy (CIL) income and expenditure is published each year in the Council’s Infrastructure Funding Statement, available on our website from 2019–20 onwards. Any market</w:t>
            </w:r>
            <w:r w:rsidRPr="004D7C55">
              <w:rPr>
                <w:rFonts w:ascii="Cambria Math" w:eastAsia="Arial" w:hAnsi="Cambria Math" w:cs="Cambria Math"/>
                <w:sz w:val="24"/>
                <w:szCs w:val="24"/>
              </w:rPr>
              <w:t>‑</w:t>
            </w:r>
            <w:r w:rsidRPr="004D7C55">
              <w:rPr>
                <w:rFonts w:ascii="Arial" w:eastAsia="Arial" w:hAnsi="Arial" w:cs="Arial"/>
                <w:sz w:val="24"/>
                <w:szCs w:val="24"/>
              </w:rPr>
              <w:t>related spending delivered through these funding streams would be included there.</w:t>
            </w:r>
          </w:p>
          <w:p w14:paraId="52E6DAFB"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Copies of individual Section 106 agreements can be viewed on the online Planning Register by searching the relevant planning application reference number.</w:t>
            </w:r>
          </w:p>
          <w:p w14:paraId="7D6BBC5A"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We hope this information is helpful for your research. If you would like to refine your request or enquire about a particular site, please let us know. You may also request a formal compliance check for any individual agreement should you require detailed information.</w:t>
            </w:r>
          </w:p>
        </w:tc>
      </w:tr>
    </w:tbl>
    <w:p w14:paraId="27966861" w14:textId="77777777" w:rsidR="00C33827" w:rsidRPr="004D7C55" w:rsidRDefault="00C33827" w:rsidP="00C33827">
      <w:pPr>
        <w:rPr>
          <w:rFonts w:ascii="Arial" w:hAnsi="Arial" w:cs="Arial"/>
          <w:sz w:val="24"/>
          <w:szCs w:val="24"/>
        </w:rPr>
      </w:pPr>
      <w:r w:rsidRPr="004D7C55">
        <w:rPr>
          <w:rFonts w:ascii="Arial" w:eastAsia="Arial" w:hAnsi="Arial" w:cs="Arial"/>
          <w:sz w:val="24"/>
          <w:szCs w:val="24"/>
        </w:rPr>
        <w:lastRenderedPageBreak/>
        <w:t xml:space="preserve"> </w:t>
      </w:r>
    </w:p>
    <w:p w14:paraId="30DAFCC8" w14:textId="77777777" w:rsidR="005877A6" w:rsidRDefault="005877A6">
      <w:pPr>
        <w:rPr>
          <w:rFonts w:ascii="Arial" w:eastAsia="Poppins" w:hAnsi="Arial" w:cs="Arial"/>
          <w:color w:val="212529"/>
          <w:sz w:val="24"/>
          <w:szCs w:val="24"/>
        </w:rPr>
      </w:pPr>
      <w:r>
        <w:rPr>
          <w:rFonts w:ascii="Arial" w:eastAsia="Poppins" w:hAnsi="Arial" w:cs="Arial"/>
          <w:color w:val="212529"/>
          <w:sz w:val="24"/>
          <w:szCs w:val="24"/>
        </w:rPr>
        <w:br w:type="page"/>
      </w:r>
    </w:p>
    <w:p w14:paraId="7B09A2DC" w14:textId="07E9D69D" w:rsidR="00C33827" w:rsidRPr="004D7C55" w:rsidRDefault="00C33827" w:rsidP="00C33827">
      <w:pPr>
        <w:shd w:val="clear" w:color="auto" w:fill="FFFFFF" w:themeFill="background1"/>
        <w:spacing w:after="240"/>
        <w:rPr>
          <w:rFonts w:ascii="Arial" w:hAnsi="Arial" w:cs="Arial"/>
          <w:sz w:val="24"/>
          <w:szCs w:val="24"/>
        </w:rPr>
      </w:pPr>
      <w:r w:rsidRPr="004D7C55">
        <w:rPr>
          <w:rFonts w:ascii="Arial" w:eastAsia="Poppins" w:hAnsi="Arial" w:cs="Arial"/>
          <w:color w:val="212529"/>
          <w:sz w:val="24"/>
          <w:szCs w:val="24"/>
        </w:rPr>
        <w:lastRenderedPageBreak/>
        <w:t>HAV-FOI-409654</w:t>
      </w:r>
    </w:p>
    <w:tbl>
      <w:tblPr>
        <w:tblStyle w:val="TableGrid"/>
        <w:tblW w:w="0" w:type="auto"/>
        <w:tblInd w:w="-152" w:type="dxa"/>
        <w:tblLook w:val="06A0" w:firstRow="1" w:lastRow="0" w:firstColumn="1" w:lastColumn="0" w:noHBand="1" w:noVBand="1"/>
      </w:tblPr>
      <w:tblGrid>
        <w:gridCol w:w="1417"/>
        <w:gridCol w:w="7741"/>
      </w:tblGrid>
      <w:tr w:rsidR="00C33827" w:rsidRPr="004D7C55" w14:paraId="628831AA" w14:textId="77777777" w:rsidTr="006E0438">
        <w:trPr>
          <w:trHeight w:val="8175"/>
        </w:trPr>
        <w:tc>
          <w:tcPr>
            <w:tcW w:w="13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BB9C1DE"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sz w:val="24"/>
                <w:szCs w:val="24"/>
              </w:rPr>
              <w:t>Information</w:t>
            </w:r>
          </w:p>
        </w:tc>
        <w:tc>
          <w:tcPr>
            <w:tcW w:w="77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57122577" w14:textId="2D8E62EB" w:rsidR="00C33827" w:rsidRPr="004D7C55" w:rsidRDefault="00C33827" w:rsidP="005877A6">
            <w:pPr>
              <w:shd w:val="clear" w:color="auto" w:fill="FFFFFF" w:themeFill="background1"/>
              <w:spacing w:after="240"/>
              <w:rPr>
                <w:rFonts w:ascii="Arial" w:hAnsi="Arial" w:cs="Arial"/>
                <w:sz w:val="24"/>
                <w:szCs w:val="24"/>
              </w:rPr>
            </w:pPr>
            <w:r w:rsidRPr="004D7C55">
              <w:rPr>
                <w:rFonts w:ascii="Arial" w:eastAsia="Arial" w:hAnsi="Arial" w:cs="Arial"/>
                <w:sz w:val="24"/>
                <w:szCs w:val="24"/>
              </w:rPr>
              <w:t xml:space="preserve"> </w:t>
            </w:r>
            <w:r w:rsidRPr="004D7C55">
              <w:rPr>
                <w:rFonts w:ascii="Arial" w:hAnsi="Arial" w:cs="Arial"/>
                <w:sz w:val="24"/>
                <w:szCs w:val="24"/>
              </w:rPr>
              <w:t>Dear FOI Team,</w:t>
            </w:r>
          </w:p>
          <w:p w14:paraId="62D5CC28" w14:textId="2274092D" w:rsidR="00C33827" w:rsidRPr="004D7C55" w:rsidRDefault="00C33827" w:rsidP="005877A6">
            <w:pPr>
              <w:shd w:val="clear" w:color="auto" w:fill="FFFFFF" w:themeFill="background1"/>
              <w:rPr>
                <w:rFonts w:ascii="Arial" w:hAnsi="Arial" w:cs="Arial"/>
                <w:sz w:val="24"/>
                <w:szCs w:val="24"/>
              </w:rPr>
            </w:pPr>
            <w:r w:rsidRPr="004D7C55">
              <w:rPr>
                <w:rFonts w:ascii="Arial" w:hAnsi="Arial" w:cs="Arial"/>
                <w:sz w:val="24"/>
                <w:szCs w:val="24"/>
              </w:rPr>
              <w:t>I am making a request for recorded information under the Freedom of Information Act 2000.</w:t>
            </w:r>
            <w:r w:rsidRPr="004D7C55">
              <w:rPr>
                <w:rFonts w:ascii="Arial" w:hAnsi="Arial" w:cs="Arial"/>
                <w:sz w:val="24"/>
                <w:szCs w:val="24"/>
              </w:rPr>
              <w:br/>
            </w:r>
            <w:r w:rsidRPr="004D7C55">
              <w:rPr>
                <w:rFonts w:ascii="Arial" w:hAnsi="Arial" w:cs="Arial"/>
                <w:sz w:val="24"/>
                <w:szCs w:val="24"/>
              </w:rPr>
              <w:br/>
              <w:t>This request relates to education otherwise than at school (EOTAS) arranged by the local authority under section 61 of the Children and Families Act 2014.</w:t>
            </w:r>
            <w:r w:rsidRPr="004D7C55">
              <w:rPr>
                <w:rFonts w:ascii="Arial" w:hAnsi="Arial" w:cs="Arial"/>
                <w:sz w:val="24"/>
                <w:szCs w:val="24"/>
              </w:rPr>
              <w:br/>
            </w:r>
            <w:r w:rsidRPr="004D7C55">
              <w:rPr>
                <w:rFonts w:ascii="Arial" w:hAnsi="Arial" w:cs="Arial"/>
                <w:sz w:val="24"/>
                <w:szCs w:val="24"/>
              </w:rPr>
              <w:br/>
              <w:t>Please provide the following recorded information held by the local authority.</w:t>
            </w:r>
            <w:r w:rsidRPr="004D7C55">
              <w:rPr>
                <w:rFonts w:ascii="Arial" w:hAnsi="Arial" w:cs="Arial"/>
                <w:sz w:val="24"/>
                <w:szCs w:val="24"/>
              </w:rPr>
              <w:br/>
            </w:r>
            <w:r w:rsidRPr="004D7C55">
              <w:rPr>
                <w:rFonts w:ascii="Arial" w:hAnsi="Arial" w:cs="Arial"/>
                <w:sz w:val="24"/>
                <w:szCs w:val="24"/>
              </w:rPr>
              <w:br/>
            </w:r>
            <w:r w:rsidRPr="004D7C55">
              <w:rPr>
                <w:rFonts w:ascii="Arial" w:eastAsia="Segoe UI" w:hAnsi="Arial" w:cs="Arial"/>
                <w:sz w:val="24"/>
                <w:szCs w:val="24"/>
              </w:rPr>
              <w:t>Please provide the information for the following periods: Financial years 2021/22, 2022/23, 2023/24 and 2024/25 And, where available, the most recent position held in 2025 (year to date)</w:t>
            </w:r>
          </w:p>
          <w:p w14:paraId="3F05F4AC"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sz w:val="24"/>
                <w:szCs w:val="24"/>
              </w:rPr>
              <w:t>This request is for recorded information only. It does not require the creation of new data, analysis, or interpretation.</w:t>
            </w:r>
            <w:r w:rsidRPr="004D7C55">
              <w:rPr>
                <w:rFonts w:ascii="Arial" w:hAnsi="Arial" w:cs="Arial"/>
                <w:sz w:val="24"/>
                <w:szCs w:val="24"/>
              </w:rPr>
              <w:br/>
            </w:r>
            <w:r w:rsidRPr="004D7C55">
              <w:rPr>
                <w:rFonts w:ascii="Arial" w:hAnsi="Arial" w:cs="Arial"/>
                <w:sz w:val="24"/>
                <w:szCs w:val="24"/>
              </w:rPr>
              <w:br/>
            </w:r>
            <w:r w:rsidRPr="004D7C55">
              <w:rPr>
                <w:rFonts w:ascii="Arial" w:eastAsia="Arial" w:hAnsi="Arial" w:cs="Arial"/>
                <w:sz w:val="24"/>
                <w:szCs w:val="24"/>
              </w:rPr>
              <w:t>If the information is held across more than one system, please provide the information as held.</w:t>
            </w:r>
            <w:r w:rsidRPr="004D7C55">
              <w:rPr>
                <w:rFonts w:ascii="Arial" w:hAnsi="Arial" w:cs="Arial"/>
                <w:sz w:val="24"/>
                <w:szCs w:val="24"/>
              </w:rPr>
              <w:br/>
            </w:r>
            <w:r w:rsidRPr="004D7C55">
              <w:rPr>
                <w:rFonts w:ascii="Arial" w:hAnsi="Arial" w:cs="Arial"/>
                <w:sz w:val="24"/>
                <w:szCs w:val="24"/>
              </w:rPr>
              <w:br/>
            </w:r>
            <w:r w:rsidRPr="004D7C55">
              <w:rPr>
                <w:rFonts w:ascii="Arial" w:eastAsia="Arial" w:hAnsi="Arial" w:cs="Arial"/>
                <w:sz w:val="24"/>
                <w:szCs w:val="24"/>
              </w:rPr>
              <w:t>If the information is not held for any period or for any part of this request, please confirm this explicitly.</w:t>
            </w:r>
            <w:r w:rsidRPr="004D7C55">
              <w:rPr>
                <w:rFonts w:ascii="Arial" w:hAnsi="Arial" w:cs="Arial"/>
                <w:sz w:val="24"/>
                <w:szCs w:val="24"/>
              </w:rPr>
              <w:br/>
            </w:r>
            <w:r w:rsidRPr="004D7C55">
              <w:rPr>
                <w:rFonts w:ascii="Arial" w:hAnsi="Arial" w:cs="Arial"/>
                <w:sz w:val="24"/>
                <w:szCs w:val="24"/>
              </w:rPr>
              <w:br/>
            </w:r>
            <w:r w:rsidRPr="004D7C55">
              <w:rPr>
                <w:rFonts w:ascii="Arial" w:eastAsia="Arial" w:hAnsi="Arial" w:cs="Arial"/>
                <w:sz w:val="24"/>
                <w:szCs w:val="24"/>
              </w:rPr>
              <w:t>If you consider that any part of this request may exceed the cost limit under section 12 of the Act, please provide all information that can be supplied within the cost limit and clearly identify which specific element could not be provided.</w:t>
            </w:r>
            <w:r w:rsidRPr="004D7C55">
              <w:rPr>
                <w:rFonts w:ascii="Arial" w:hAnsi="Arial" w:cs="Arial"/>
                <w:sz w:val="24"/>
                <w:szCs w:val="24"/>
              </w:rPr>
              <w:br/>
            </w:r>
            <w:r w:rsidRPr="004D7C55">
              <w:rPr>
                <w:rFonts w:ascii="Arial" w:hAnsi="Arial" w:cs="Arial"/>
                <w:sz w:val="24"/>
                <w:szCs w:val="24"/>
              </w:rPr>
              <w:br/>
            </w:r>
            <w:r w:rsidRPr="004D7C55">
              <w:rPr>
                <w:rFonts w:ascii="Arial" w:eastAsia="Arial" w:hAnsi="Arial" w:cs="Arial"/>
                <w:sz w:val="24"/>
                <w:szCs w:val="24"/>
              </w:rPr>
              <w:t>This request does not seek personal data and does not require the identification of any individual child.</w:t>
            </w:r>
          </w:p>
        </w:tc>
      </w:tr>
      <w:tr w:rsidR="00C33827" w:rsidRPr="004D7C55" w14:paraId="376666BC" w14:textId="77777777" w:rsidTr="006E0438">
        <w:trPr>
          <w:trHeight w:val="930"/>
        </w:trPr>
        <w:tc>
          <w:tcPr>
            <w:tcW w:w="13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DE63607"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sz w:val="24"/>
                <w:szCs w:val="24"/>
              </w:rPr>
              <w:t>Question 1</w:t>
            </w:r>
          </w:p>
        </w:tc>
        <w:tc>
          <w:tcPr>
            <w:tcW w:w="77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23B37A45"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hAnsi="Arial" w:cs="Arial"/>
                <w:sz w:val="24"/>
                <w:szCs w:val="24"/>
              </w:rPr>
              <w:t>1. For each period, the total number of children and young people for whom the local authority arranged EOTAS provision.</w:t>
            </w:r>
          </w:p>
        </w:tc>
      </w:tr>
      <w:tr w:rsidR="00C33827" w:rsidRPr="004D7C55" w14:paraId="6E953DF7" w14:textId="77777777" w:rsidTr="006E0438">
        <w:trPr>
          <w:trHeight w:val="825"/>
        </w:trPr>
        <w:tc>
          <w:tcPr>
            <w:tcW w:w="13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6E800094"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sz w:val="24"/>
                <w:szCs w:val="24"/>
              </w:rPr>
              <w:t>Response</w:t>
            </w:r>
          </w:p>
        </w:tc>
        <w:tc>
          <w:tcPr>
            <w:tcW w:w="77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FA31624"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color w:val="212529"/>
                <w:sz w:val="24"/>
                <w:szCs w:val="24"/>
              </w:rPr>
              <w:t xml:space="preserve"> 2021/22 - 6 CYP</w:t>
            </w:r>
            <w:r w:rsidRPr="004D7C55">
              <w:rPr>
                <w:rFonts w:ascii="Arial" w:hAnsi="Arial" w:cs="Arial"/>
                <w:sz w:val="24"/>
                <w:szCs w:val="24"/>
              </w:rPr>
              <w:br/>
            </w:r>
            <w:r w:rsidRPr="004D7C55">
              <w:rPr>
                <w:rFonts w:ascii="Arial" w:eastAsia="Arial" w:hAnsi="Arial" w:cs="Arial"/>
                <w:color w:val="212529"/>
                <w:sz w:val="24"/>
                <w:szCs w:val="24"/>
              </w:rPr>
              <w:t>2022/23 - 17 CYP</w:t>
            </w:r>
            <w:r w:rsidRPr="004D7C55">
              <w:rPr>
                <w:rFonts w:ascii="Arial" w:hAnsi="Arial" w:cs="Arial"/>
                <w:sz w:val="24"/>
                <w:szCs w:val="24"/>
              </w:rPr>
              <w:br/>
            </w:r>
            <w:r w:rsidRPr="004D7C55">
              <w:rPr>
                <w:rFonts w:ascii="Arial" w:eastAsia="Arial" w:hAnsi="Arial" w:cs="Arial"/>
                <w:color w:val="212529"/>
                <w:sz w:val="24"/>
                <w:szCs w:val="24"/>
              </w:rPr>
              <w:t>2023/24 - 18 CYP</w:t>
            </w:r>
            <w:r w:rsidRPr="004D7C55">
              <w:rPr>
                <w:rFonts w:ascii="Arial" w:hAnsi="Arial" w:cs="Arial"/>
                <w:sz w:val="24"/>
                <w:szCs w:val="24"/>
              </w:rPr>
              <w:br/>
            </w:r>
            <w:r w:rsidRPr="004D7C55">
              <w:rPr>
                <w:rFonts w:ascii="Arial" w:eastAsia="Arial" w:hAnsi="Arial" w:cs="Arial"/>
                <w:color w:val="212529"/>
                <w:sz w:val="24"/>
                <w:szCs w:val="24"/>
              </w:rPr>
              <w:t>2024/25 - 77 CYP</w:t>
            </w:r>
            <w:r w:rsidRPr="004D7C55">
              <w:rPr>
                <w:rFonts w:ascii="Arial" w:hAnsi="Arial" w:cs="Arial"/>
                <w:sz w:val="24"/>
                <w:szCs w:val="24"/>
              </w:rPr>
              <w:br/>
            </w:r>
            <w:r w:rsidRPr="004D7C55">
              <w:rPr>
                <w:rFonts w:ascii="Arial" w:eastAsia="Arial" w:hAnsi="Arial" w:cs="Arial"/>
                <w:color w:val="212529"/>
                <w:sz w:val="24"/>
                <w:szCs w:val="24"/>
              </w:rPr>
              <w:t>Currently (Jan 2026) - 81 CYP</w:t>
            </w:r>
          </w:p>
        </w:tc>
      </w:tr>
      <w:tr w:rsidR="00C33827" w:rsidRPr="004D7C55" w14:paraId="7E8C671A" w14:textId="77777777" w:rsidTr="006E0438">
        <w:trPr>
          <w:trHeight w:val="1890"/>
        </w:trPr>
        <w:tc>
          <w:tcPr>
            <w:tcW w:w="13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6E77133B"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sz w:val="24"/>
                <w:szCs w:val="24"/>
              </w:rPr>
              <w:t>Question 2</w:t>
            </w:r>
          </w:p>
        </w:tc>
        <w:tc>
          <w:tcPr>
            <w:tcW w:w="77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6929AADA"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Segoe UI" w:hAnsi="Arial" w:cs="Arial"/>
                <w:color w:val="212529"/>
                <w:sz w:val="24"/>
                <w:szCs w:val="24"/>
              </w:rPr>
              <w:t>2. For each period, the total gross expenditure incurred by the local authority on EOTAS provision. For the avoidance of doubt, this should include all payments made by the local authority in relation to EOTAS, including but not limited to tuition, therapy, alternative provision, online education, and any associated educational support costs.</w:t>
            </w:r>
            <w:r w:rsidRPr="004D7C55">
              <w:rPr>
                <w:rFonts w:ascii="Arial" w:eastAsia="Arial" w:hAnsi="Arial" w:cs="Arial"/>
                <w:color w:val="212529"/>
                <w:sz w:val="24"/>
                <w:szCs w:val="24"/>
              </w:rPr>
              <w:t xml:space="preserve"> </w:t>
            </w:r>
          </w:p>
        </w:tc>
      </w:tr>
      <w:tr w:rsidR="00C33827" w:rsidRPr="004D7C55" w14:paraId="1080406B" w14:textId="77777777" w:rsidTr="006E0438">
        <w:trPr>
          <w:trHeight w:val="825"/>
        </w:trPr>
        <w:tc>
          <w:tcPr>
            <w:tcW w:w="13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6B5C3E96"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sz w:val="24"/>
                <w:szCs w:val="24"/>
              </w:rPr>
              <w:lastRenderedPageBreak/>
              <w:t>Response</w:t>
            </w:r>
          </w:p>
        </w:tc>
        <w:tc>
          <w:tcPr>
            <w:tcW w:w="77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CDA014B"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color w:val="212529"/>
                <w:sz w:val="24"/>
                <w:szCs w:val="24"/>
              </w:rPr>
              <w:t xml:space="preserve"> Exceeds the limit - Please see below</w:t>
            </w:r>
          </w:p>
          <w:p w14:paraId="62707D60" w14:textId="392153C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Poppins" w:hAnsi="Arial" w:cs="Arial"/>
                <w:color w:val="212529"/>
                <w:sz w:val="24"/>
                <w:szCs w:val="24"/>
              </w:rPr>
              <w:t>In accordance with the Freedom of Information Act 2000 this email acts as a Refusal Notice.</w:t>
            </w:r>
          </w:p>
          <w:p w14:paraId="1086B1A1"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Poppins" w:hAnsi="Arial" w:cs="Arial"/>
                <w:color w:val="212529"/>
                <w:sz w:val="24"/>
                <w:szCs w:val="24"/>
              </w:rPr>
              <w:t xml:space="preserve">The information requested is not held in a readily accessible or reportable form. To provide this information would require detailed analysis at the level of individual transactions for each child and young person receiving EOTAS provision, across multiple financial years. This would involve reviewing and extracting data from several systems and cost centres, and reconciling individual payments relating to tuition, therapy, alternative provision, online education, and associated educational support costs. The service has confirmed that undertaking this work would take well </w:t>
            </w:r>
            <w:proofErr w:type="gramStart"/>
            <w:r w:rsidRPr="004D7C55">
              <w:rPr>
                <w:rFonts w:ascii="Arial" w:eastAsia="Poppins" w:hAnsi="Arial" w:cs="Arial"/>
                <w:color w:val="212529"/>
                <w:sz w:val="24"/>
                <w:szCs w:val="24"/>
              </w:rPr>
              <w:t>in excess of</w:t>
            </w:r>
            <w:proofErr w:type="gramEnd"/>
            <w:r w:rsidRPr="004D7C55">
              <w:rPr>
                <w:rFonts w:ascii="Arial" w:eastAsia="Poppins" w:hAnsi="Arial" w:cs="Arial"/>
                <w:color w:val="212529"/>
                <w:sz w:val="24"/>
                <w:szCs w:val="24"/>
              </w:rPr>
              <w:t xml:space="preserve"> 18 hours, even for a single financial year.</w:t>
            </w:r>
          </w:p>
          <w:p w14:paraId="1A593A98"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Poppins" w:hAnsi="Arial" w:cs="Arial"/>
                <w:color w:val="212529"/>
                <w:sz w:val="24"/>
                <w:szCs w:val="24"/>
              </w:rPr>
              <w:t xml:space="preserve">Under Section 12 (1) of the Act, the Council is not obliged to comply with a request for information, where it is estimated that the cost of complying with that request would exceed the ‘appropriate costs limit’. The Freedom of Information (Fees and Appropriate Limit) Regulations 2004 currently sets this limit at £450. These estimated costs are calculated at a rate of £25 per person per hour and amount to 18 hours work.  </w:t>
            </w:r>
            <w:r w:rsidRPr="004D7C55">
              <w:rPr>
                <w:rFonts w:ascii="Arial" w:hAnsi="Arial" w:cs="Arial"/>
                <w:sz w:val="24"/>
                <w:szCs w:val="24"/>
              </w:rPr>
              <w:br/>
            </w:r>
            <w:r w:rsidRPr="004D7C55">
              <w:rPr>
                <w:rFonts w:ascii="Arial" w:eastAsia="Poppins" w:hAnsi="Arial" w:cs="Arial"/>
                <w:color w:val="212529"/>
                <w:sz w:val="24"/>
                <w:szCs w:val="24"/>
              </w:rPr>
              <w:t>Therefore, we are unable to disclose the information you are seeking and will not be processing your request further.</w:t>
            </w:r>
          </w:p>
          <w:p w14:paraId="6C29892C"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Poppins" w:hAnsi="Arial" w:cs="Arial"/>
                <w:color w:val="212529"/>
                <w:sz w:val="24"/>
                <w:szCs w:val="24"/>
              </w:rPr>
              <w:t>You may wish to refine and resubmit your request so that it reduces the cost to within the 'appropriate limit'.</w:t>
            </w:r>
          </w:p>
        </w:tc>
      </w:tr>
    </w:tbl>
    <w:p w14:paraId="7A6F86EE" w14:textId="77777777" w:rsidR="006E0438" w:rsidRDefault="006E0438" w:rsidP="00C33827">
      <w:pPr>
        <w:shd w:val="clear" w:color="auto" w:fill="FFFFFF" w:themeFill="background1"/>
        <w:spacing w:after="240"/>
        <w:rPr>
          <w:rFonts w:ascii="Arial" w:eastAsia="Poppins" w:hAnsi="Arial" w:cs="Arial"/>
          <w:color w:val="212529"/>
          <w:sz w:val="24"/>
          <w:szCs w:val="24"/>
        </w:rPr>
      </w:pPr>
    </w:p>
    <w:p w14:paraId="7761D940" w14:textId="77777777" w:rsidR="0002647D" w:rsidRDefault="0002647D">
      <w:pPr>
        <w:rPr>
          <w:rFonts w:ascii="Arial" w:eastAsia="Poppins" w:hAnsi="Arial" w:cs="Arial"/>
          <w:color w:val="212529"/>
          <w:sz w:val="24"/>
          <w:szCs w:val="24"/>
        </w:rPr>
      </w:pPr>
      <w:r>
        <w:rPr>
          <w:rFonts w:ascii="Arial" w:eastAsia="Poppins" w:hAnsi="Arial" w:cs="Arial"/>
          <w:color w:val="212529"/>
          <w:sz w:val="24"/>
          <w:szCs w:val="24"/>
        </w:rPr>
        <w:br w:type="page"/>
      </w:r>
    </w:p>
    <w:p w14:paraId="2333FDD9" w14:textId="6B2B4E25" w:rsidR="00C33827" w:rsidRPr="004D7C55" w:rsidRDefault="00C33827" w:rsidP="00C33827">
      <w:pPr>
        <w:shd w:val="clear" w:color="auto" w:fill="FFFFFF" w:themeFill="background1"/>
        <w:spacing w:after="240"/>
        <w:rPr>
          <w:rFonts w:ascii="Arial" w:hAnsi="Arial" w:cs="Arial"/>
          <w:sz w:val="24"/>
          <w:szCs w:val="24"/>
        </w:rPr>
      </w:pPr>
      <w:r w:rsidRPr="004D7C55">
        <w:rPr>
          <w:rFonts w:ascii="Arial" w:eastAsia="Poppins" w:hAnsi="Arial" w:cs="Arial"/>
          <w:color w:val="212529"/>
          <w:sz w:val="24"/>
          <w:szCs w:val="24"/>
        </w:rPr>
        <w:lastRenderedPageBreak/>
        <w:t xml:space="preserve">HAV-FOI-104042: </w:t>
      </w:r>
    </w:p>
    <w:tbl>
      <w:tblPr>
        <w:tblStyle w:val="TableGrid"/>
        <w:tblW w:w="0" w:type="auto"/>
        <w:tblInd w:w="-10" w:type="dxa"/>
        <w:tblLook w:val="06A0" w:firstRow="1" w:lastRow="0" w:firstColumn="1" w:lastColumn="0" w:noHBand="1" w:noVBand="1"/>
      </w:tblPr>
      <w:tblGrid>
        <w:gridCol w:w="1417"/>
        <w:gridCol w:w="7599"/>
      </w:tblGrid>
      <w:tr w:rsidR="00C33827" w:rsidRPr="004D7C55" w14:paraId="0EA7F566" w14:textId="77777777" w:rsidTr="006E0438">
        <w:trPr>
          <w:trHeight w:val="315"/>
        </w:trPr>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C9E316B"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sz w:val="24"/>
                <w:szCs w:val="24"/>
              </w:rPr>
              <w:t>Information</w:t>
            </w:r>
          </w:p>
        </w:tc>
        <w:tc>
          <w:tcPr>
            <w:tcW w:w="78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7BDAA990"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sz w:val="24"/>
                <w:szCs w:val="24"/>
              </w:rPr>
              <w:t xml:space="preserve"> </w:t>
            </w:r>
          </w:p>
        </w:tc>
      </w:tr>
      <w:tr w:rsidR="00C33827" w:rsidRPr="004D7C55" w14:paraId="12CCDA2C" w14:textId="77777777" w:rsidTr="006E0438">
        <w:trPr>
          <w:trHeight w:val="315"/>
        </w:trPr>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5C7DF5BD"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sz w:val="24"/>
                <w:szCs w:val="24"/>
              </w:rPr>
              <w:t>Question 1</w:t>
            </w:r>
          </w:p>
        </w:tc>
        <w:tc>
          <w:tcPr>
            <w:tcW w:w="78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67492987"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hAnsi="Arial" w:cs="Arial"/>
                <w:sz w:val="24"/>
                <w:szCs w:val="24"/>
              </w:rPr>
              <w:t>Adult Social Care</w:t>
            </w:r>
          </w:p>
          <w:p w14:paraId="7CCB0006"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hAnsi="Arial" w:cs="Arial"/>
                <w:sz w:val="24"/>
                <w:szCs w:val="24"/>
              </w:rPr>
              <w:t xml:space="preserve">1. Do you have a web-based community information, advice and guidance website for adult social care? </w:t>
            </w:r>
            <w:r w:rsidRPr="004D7C55">
              <w:rPr>
                <w:rFonts w:ascii="Arial" w:hAnsi="Arial" w:cs="Arial"/>
                <w:sz w:val="24"/>
                <w:szCs w:val="24"/>
              </w:rPr>
              <w:br/>
              <w:t>2. Do you have a social care community directory of services?</w:t>
            </w:r>
            <w:r w:rsidRPr="004D7C55">
              <w:rPr>
                <w:rFonts w:ascii="Arial" w:hAnsi="Arial" w:cs="Arial"/>
                <w:sz w:val="24"/>
                <w:szCs w:val="24"/>
              </w:rPr>
              <w:br/>
              <w:t>3. If yes to both or either of the above</w:t>
            </w:r>
            <w:r w:rsidRPr="004D7C55">
              <w:rPr>
                <w:rFonts w:ascii="Arial" w:hAnsi="Arial" w:cs="Arial"/>
                <w:sz w:val="24"/>
                <w:szCs w:val="24"/>
              </w:rPr>
              <w:br/>
              <w:t>a) Is this developed in-house or by an external provider?</w:t>
            </w:r>
            <w:r w:rsidRPr="004D7C55">
              <w:rPr>
                <w:rFonts w:ascii="Arial" w:hAnsi="Arial" w:cs="Arial"/>
                <w:sz w:val="24"/>
                <w:szCs w:val="24"/>
              </w:rPr>
              <w:br/>
              <w:t>b) If an external provider, please provide the name of the supplier?</w:t>
            </w:r>
            <w:r w:rsidRPr="004D7C55">
              <w:rPr>
                <w:rFonts w:ascii="Arial" w:hAnsi="Arial" w:cs="Arial"/>
                <w:sz w:val="24"/>
                <w:szCs w:val="24"/>
              </w:rPr>
              <w:br/>
              <w:t>c) If an external provider, please provide the renewal date for the contract.</w:t>
            </w:r>
            <w:r w:rsidRPr="004D7C55">
              <w:rPr>
                <w:rFonts w:ascii="Arial" w:hAnsi="Arial" w:cs="Arial"/>
                <w:sz w:val="24"/>
                <w:szCs w:val="24"/>
              </w:rPr>
              <w:br/>
              <w:t>d) What is the annual support cost for your IAG/Directory?</w:t>
            </w:r>
            <w:r w:rsidRPr="004D7C55">
              <w:rPr>
                <w:rFonts w:ascii="Arial" w:hAnsi="Arial" w:cs="Arial"/>
                <w:sz w:val="24"/>
                <w:szCs w:val="24"/>
              </w:rPr>
              <w:br/>
              <w:t>4. Are there any plans to review provision in the next 12 months?</w:t>
            </w:r>
            <w:r w:rsidRPr="004D7C55">
              <w:rPr>
                <w:rFonts w:ascii="Arial" w:hAnsi="Arial" w:cs="Arial"/>
                <w:sz w:val="24"/>
                <w:szCs w:val="24"/>
              </w:rPr>
              <w:br/>
              <w:t>5. Are the council considering an all-age portal that includes ASC, SEND/local offer and FIS?</w:t>
            </w:r>
            <w:r w:rsidRPr="004D7C55">
              <w:rPr>
                <w:rFonts w:ascii="Arial" w:hAnsi="Arial" w:cs="Arial"/>
                <w:sz w:val="24"/>
                <w:szCs w:val="24"/>
              </w:rPr>
              <w:br/>
              <w:t>6. Please provide the name(s), email(s), and telephone number(s) of the individual responsible for the IAG/directory within your organisation</w:t>
            </w:r>
          </w:p>
        </w:tc>
      </w:tr>
      <w:tr w:rsidR="00C33827" w:rsidRPr="004D7C55" w14:paraId="7A1E13F0" w14:textId="77777777" w:rsidTr="006E0438">
        <w:trPr>
          <w:trHeight w:val="300"/>
        </w:trPr>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57DA845A"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sz w:val="24"/>
                <w:szCs w:val="24"/>
              </w:rPr>
              <w:t>Response</w:t>
            </w:r>
          </w:p>
        </w:tc>
        <w:tc>
          <w:tcPr>
            <w:tcW w:w="78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534B52B3" w14:textId="0C59CDFD" w:rsidR="0002647D" w:rsidRDefault="00C33827" w:rsidP="002B3BE8">
            <w:pPr>
              <w:shd w:val="clear" w:color="auto" w:fill="FFFFFF" w:themeFill="background1"/>
              <w:spacing w:after="240"/>
              <w:rPr>
                <w:rFonts w:ascii="Arial" w:hAnsi="Arial" w:cs="Arial"/>
                <w:sz w:val="24"/>
                <w:szCs w:val="24"/>
              </w:rPr>
            </w:pPr>
            <w:r w:rsidRPr="004D7C55">
              <w:rPr>
                <w:rFonts w:ascii="Arial" w:hAnsi="Arial" w:cs="Arial"/>
                <w:sz w:val="24"/>
                <w:szCs w:val="24"/>
              </w:rPr>
              <w:t>1.Do you have a web-based community information, advice and guidance website for adult social care?</w:t>
            </w:r>
          </w:p>
          <w:p w14:paraId="29593A77" w14:textId="035E4A0C"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hAnsi="Arial" w:cs="Arial"/>
                <w:sz w:val="24"/>
                <w:szCs w:val="24"/>
              </w:rPr>
              <w:t>No</w:t>
            </w:r>
          </w:p>
          <w:p w14:paraId="5F24B1A2"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hAnsi="Arial" w:cs="Arial"/>
                <w:sz w:val="24"/>
                <w:szCs w:val="24"/>
              </w:rPr>
              <w:t xml:space="preserve">2. Do you have a social care community directory of services? </w:t>
            </w:r>
            <w:r w:rsidRPr="004D7C55">
              <w:rPr>
                <w:rFonts w:ascii="Arial" w:hAnsi="Arial" w:cs="Arial"/>
                <w:sz w:val="24"/>
                <w:szCs w:val="24"/>
              </w:rPr>
              <w:br/>
              <w:t>No</w:t>
            </w:r>
          </w:p>
          <w:p w14:paraId="1DBF7BDB"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hAnsi="Arial" w:cs="Arial"/>
                <w:sz w:val="24"/>
                <w:szCs w:val="24"/>
              </w:rPr>
              <w:t>3. If yes to both or either of the above</w:t>
            </w:r>
            <w:r w:rsidRPr="004D7C55">
              <w:rPr>
                <w:rFonts w:ascii="Arial" w:hAnsi="Arial" w:cs="Arial"/>
                <w:sz w:val="24"/>
                <w:szCs w:val="24"/>
              </w:rPr>
              <w:br/>
              <w:t>N/A</w:t>
            </w:r>
          </w:p>
          <w:p w14:paraId="55FF3887"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hAnsi="Arial" w:cs="Arial"/>
                <w:sz w:val="24"/>
                <w:szCs w:val="24"/>
              </w:rPr>
              <w:t>4. Are there any plans to review provision in the next 12 months? N/A</w:t>
            </w:r>
          </w:p>
          <w:p w14:paraId="3B28872F"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hAnsi="Arial" w:cs="Arial"/>
                <w:sz w:val="24"/>
                <w:szCs w:val="24"/>
              </w:rPr>
              <w:t xml:space="preserve">5. Are the council considering an all-age portal that includes ASC, SEND/local offer and FIS? </w:t>
            </w:r>
            <w:r w:rsidRPr="004D7C55">
              <w:rPr>
                <w:rFonts w:ascii="Arial" w:hAnsi="Arial" w:cs="Arial"/>
                <w:sz w:val="24"/>
                <w:szCs w:val="24"/>
              </w:rPr>
              <w:br/>
              <w:t>No current plans for an all-age social care and education support portal</w:t>
            </w:r>
          </w:p>
          <w:p w14:paraId="1CD6DE62"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hAnsi="Arial" w:cs="Arial"/>
                <w:sz w:val="24"/>
                <w:szCs w:val="24"/>
              </w:rPr>
              <w:t xml:space="preserve">6. Please provide the name(s), email(s), and telephone number(s) of the individual responsible for the IAG/directory within your </w:t>
            </w:r>
            <w:proofErr w:type="gramStart"/>
            <w:r w:rsidRPr="004D7C55">
              <w:rPr>
                <w:rFonts w:ascii="Arial" w:hAnsi="Arial" w:cs="Arial"/>
                <w:sz w:val="24"/>
                <w:szCs w:val="24"/>
              </w:rPr>
              <w:t>organisation  N</w:t>
            </w:r>
            <w:proofErr w:type="gramEnd"/>
            <w:r w:rsidRPr="004D7C55">
              <w:rPr>
                <w:rFonts w:ascii="Arial" w:hAnsi="Arial" w:cs="Arial"/>
                <w:sz w:val="24"/>
                <w:szCs w:val="24"/>
              </w:rPr>
              <w:t>/A</w:t>
            </w:r>
          </w:p>
        </w:tc>
      </w:tr>
      <w:tr w:rsidR="00C33827" w:rsidRPr="004D7C55" w14:paraId="24640A4B" w14:textId="77777777" w:rsidTr="006E0438">
        <w:trPr>
          <w:trHeight w:val="300"/>
        </w:trPr>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6EEFE32F"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sz w:val="24"/>
                <w:szCs w:val="24"/>
              </w:rPr>
              <w:t>Question 2</w:t>
            </w:r>
          </w:p>
        </w:tc>
        <w:tc>
          <w:tcPr>
            <w:tcW w:w="78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03EB6BCD"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color w:val="212529"/>
                <w:sz w:val="24"/>
                <w:szCs w:val="24"/>
              </w:rPr>
              <w:t xml:space="preserve"> </w:t>
            </w:r>
            <w:r w:rsidRPr="004D7C55">
              <w:rPr>
                <w:rFonts w:ascii="Arial" w:hAnsi="Arial" w:cs="Arial"/>
                <w:sz w:val="24"/>
                <w:szCs w:val="24"/>
              </w:rPr>
              <w:t>Children/Young People</w:t>
            </w:r>
          </w:p>
          <w:p w14:paraId="79935656" w14:textId="4B7EB6E4" w:rsidR="00C33827" w:rsidRPr="004D7C55" w:rsidRDefault="00C33827" w:rsidP="002B3BE8">
            <w:pPr>
              <w:shd w:val="clear" w:color="auto" w:fill="FFFFFF" w:themeFill="background1"/>
              <w:rPr>
                <w:rFonts w:ascii="Arial" w:hAnsi="Arial" w:cs="Arial"/>
                <w:sz w:val="24"/>
                <w:szCs w:val="24"/>
              </w:rPr>
            </w:pPr>
            <w:r w:rsidRPr="004D7C55">
              <w:rPr>
                <w:rFonts w:ascii="Arial" w:hAnsi="Arial" w:cs="Arial"/>
                <w:sz w:val="24"/>
                <w:szCs w:val="24"/>
              </w:rPr>
              <w:t>1. Please provide the name(s), email(s), and telephone number(s) of the</w:t>
            </w:r>
            <w:r w:rsidR="0002647D">
              <w:rPr>
                <w:rFonts w:ascii="Arial" w:hAnsi="Arial" w:cs="Arial"/>
                <w:sz w:val="24"/>
                <w:szCs w:val="24"/>
              </w:rPr>
              <w:t xml:space="preserve"> </w:t>
            </w:r>
            <w:r w:rsidRPr="004D7C55">
              <w:rPr>
                <w:rFonts w:ascii="Arial" w:hAnsi="Arial" w:cs="Arial"/>
                <w:sz w:val="24"/>
                <w:szCs w:val="24"/>
              </w:rPr>
              <w:t>individual(s) responsible for the FIS / SEND Local Offer websites within your</w:t>
            </w:r>
            <w:r w:rsidR="0002647D">
              <w:rPr>
                <w:rFonts w:ascii="Arial" w:hAnsi="Arial" w:cs="Arial"/>
                <w:sz w:val="24"/>
                <w:szCs w:val="24"/>
              </w:rPr>
              <w:t xml:space="preserve"> </w:t>
            </w:r>
            <w:r w:rsidRPr="004D7C55">
              <w:rPr>
                <w:rFonts w:ascii="Arial" w:hAnsi="Arial" w:cs="Arial"/>
                <w:sz w:val="24"/>
                <w:szCs w:val="24"/>
              </w:rPr>
              <w:t>organisation?</w:t>
            </w:r>
            <w:r w:rsidRPr="004D7C55">
              <w:rPr>
                <w:rFonts w:ascii="Arial" w:hAnsi="Arial" w:cs="Arial"/>
                <w:sz w:val="24"/>
                <w:szCs w:val="24"/>
              </w:rPr>
              <w:br/>
              <w:t>2. Are your Local Offer pages/FIS site developed in-house or externally?</w:t>
            </w:r>
            <w:r w:rsidRPr="004D7C55">
              <w:rPr>
                <w:rFonts w:ascii="Arial" w:hAnsi="Arial" w:cs="Arial"/>
                <w:sz w:val="24"/>
                <w:szCs w:val="24"/>
              </w:rPr>
              <w:br/>
            </w:r>
            <w:r w:rsidRPr="004D7C55">
              <w:rPr>
                <w:rFonts w:ascii="Arial" w:hAnsi="Arial" w:cs="Arial"/>
                <w:sz w:val="24"/>
                <w:szCs w:val="24"/>
              </w:rPr>
              <w:lastRenderedPageBreak/>
              <w:t>a. If an external provider is used.:</w:t>
            </w:r>
            <w:r w:rsidRPr="004D7C55">
              <w:rPr>
                <w:rFonts w:ascii="Arial" w:hAnsi="Arial" w:cs="Arial"/>
                <w:sz w:val="24"/>
                <w:szCs w:val="24"/>
              </w:rPr>
              <w:br/>
              <w:t>a. which providers currently provide your Family</w:t>
            </w:r>
            <w:r w:rsidRPr="004D7C55">
              <w:rPr>
                <w:rFonts w:ascii="Arial" w:hAnsi="Arial" w:cs="Arial"/>
                <w:sz w:val="24"/>
                <w:szCs w:val="24"/>
              </w:rPr>
              <w:br/>
              <w:t>Information Services directories and/or SEND Local Offer site?</w:t>
            </w:r>
            <w:r w:rsidRPr="004D7C55">
              <w:rPr>
                <w:rFonts w:ascii="Arial" w:hAnsi="Arial" w:cs="Arial"/>
                <w:sz w:val="24"/>
                <w:szCs w:val="24"/>
              </w:rPr>
              <w:br/>
            </w:r>
            <w:proofErr w:type="gramStart"/>
            <w:r w:rsidRPr="004D7C55">
              <w:rPr>
                <w:rFonts w:ascii="Arial" w:hAnsi="Arial" w:cs="Arial"/>
                <w:sz w:val="24"/>
                <w:szCs w:val="24"/>
              </w:rPr>
              <w:t>b.</w:t>
            </w:r>
            <w:proofErr w:type="gramEnd"/>
            <w:r w:rsidRPr="004D7C55">
              <w:rPr>
                <w:rFonts w:ascii="Arial" w:hAnsi="Arial" w:cs="Arial"/>
                <w:sz w:val="24"/>
                <w:szCs w:val="24"/>
              </w:rPr>
              <w:t xml:space="preserve"> please confirm the value of the FIS contract and/or Local Offer site detailing implementation cost and ongoing if possible</w:t>
            </w:r>
            <w:r w:rsidRPr="004D7C55">
              <w:rPr>
                <w:rFonts w:ascii="Arial" w:hAnsi="Arial" w:cs="Arial"/>
                <w:sz w:val="24"/>
                <w:szCs w:val="24"/>
              </w:rPr>
              <w:br/>
              <w:t xml:space="preserve">c. when </w:t>
            </w:r>
            <w:proofErr w:type="gramStart"/>
            <w:r w:rsidRPr="004D7C55">
              <w:rPr>
                <w:rFonts w:ascii="Arial" w:hAnsi="Arial" w:cs="Arial"/>
                <w:sz w:val="24"/>
                <w:szCs w:val="24"/>
              </w:rPr>
              <w:t>is the contract(s)</w:t>
            </w:r>
            <w:proofErr w:type="gramEnd"/>
            <w:r w:rsidRPr="004D7C55">
              <w:rPr>
                <w:rFonts w:ascii="Arial" w:hAnsi="Arial" w:cs="Arial"/>
                <w:sz w:val="24"/>
                <w:szCs w:val="24"/>
              </w:rPr>
              <w:t xml:space="preserve"> due for renewal</w:t>
            </w:r>
            <w:r w:rsidRPr="004D7C55">
              <w:rPr>
                <w:rFonts w:ascii="Arial" w:hAnsi="Arial" w:cs="Arial"/>
                <w:sz w:val="24"/>
                <w:szCs w:val="24"/>
              </w:rPr>
              <w:br/>
              <w:t>3. If delivered internally, are there any plans for this to be developed by an external supplier?</w:t>
            </w:r>
          </w:p>
        </w:tc>
      </w:tr>
      <w:tr w:rsidR="00C33827" w:rsidRPr="004D7C55" w14:paraId="61F2B8C5" w14:textId="77777777" w:rsidTr="006E0438">
        <w:trPr>
          <w:trHeight w:val="300"/>
        </w:trPr>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2CEBAC33"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eastAsia="Arial" w:hAnsi="Arial" w:cs="Arial"/>
                <w:sz w:val="24"/>
                <w:szCs w:val="24"/>
              </w:rPr>
              <w:lastRenderedPageBreak/>
              <w:t>Response</w:t>
            </w:r>
          </w:p>
        </w:tc>
        <w:tc>
          <w:tcPr>
            <w:tcW w:w="78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6839E8E8" w14:textId="77777777" w:rsidR="00C33827" w:rsidRPr="004D7C55" w:rsidRDefault="00C33827" w:rsidP="002B3BE8">
            <w:pPr>
              <w:shd w:val="clear" w:color="auto" w:fill="FFFFFF" w:themeFill="background1"/>
              <w:spacing w:after="140"/>
              <w:rPr>
                <w:rFonts w:ascii="Arial" w:hAnsi="Arial" w:cs="Arial"/>
                <w:sz w:val="24"/>
                <w:szCs w:val="24"/>
              </w:rPr>
            </w:pPr>
            <w:r w:rsidRPr="004D7C55">
              <w:rPr>
                <w:rFonts w:ascii="Arial" w:eastAsia="Arial" w:hAnsi="Arial" w:cs="Arial"/>
                <w:color w:val="212529"/>
                <w:sz w:val="24"/>
                <w:szCs w:val="24"/>
              </w:rPr>
              <w:t xml:space="preserve"> 1. Please provide the name(s), email(s), and telephone number(s) of the individual(s) responsible for the FIS / SEND Local Offer websites within your organisation? Exemption Applied - See below</w:t>
            </w:r>
          </w:p>
          <w:p w14:paraId="10A8F7F5" w14:textId="77777777" w:rsidR="00C33827" w:rsidRPr="0002647D" w:rsidRDefault="00C33827" w:rsidP="002B3BE8">
            <w:pPr>
              <w:shd w:val="clear" w:color="auto" w:fill="FFFFFF" w:themeFill="background1"/>
              <w:spacing w:after="140"/>
              <w:rPr>
                <w:rFonts w:ascii="Arial" w:hAnsi="Arial" w:cs="Arial"/>
              </w:rPr>
            </w:pPr>
            <w:r w:rsidRPr="004D7C55">
              <w:rPr>
                <w:rFonts w:ascii="Arial" w:eastAsia="Arial" w:hAnsi="Arial" w:cs="Arial"/>
                <w:color w:val="000000" w:themeColor="text1"/>
                <w:sz w:val="24"/>
                <w:szCs w:val="24"/>
              </w:rPr>
              <w:t xml:space="preserve"> </w:t>
            </w:r>
            <w:r w:rsidRPr="0002647D">
              <w:rPr>
                <w:rFonts w:ascii="Arial" w:eastAsia="Arial" w:hAnsi="Arial" w:cs="Arial"/>
                <w:color w:val="000000" w:themeColor="text1"/>
              </w:rPr>
              <w:t xml:space="preserve">Exemption under section: 40 - Personal Information. </w:t>
            </w:r>
          </w:p>
          <w:p w14:paraId="3D3D2628" w14:textId="77777777" w:rsidR="00C33827" w:rsidRPr="0002647D" w:rsidRDefault="00C33827" w:rsidP="002B3BE8">
            <w:pPr>
              <w:shd w:val="clear" w:color="auto" w:fill="FFFFFF" w:themeFill="background1"/>
              <w:spacing w:after="140"/>
              <w:rPr>
                <w:rFonts w:ascii="Arial" w:hAnsi="Arial" w:cs="Arial"/>
              </w:rPr>
            </w:pPr>
            <w:r w:rsidRPr="0002647D">
              <w:rPr>
                <w:rFonts w:ascii="Arial" w:eastAsia="Arial" w:hAnsi="Arial" w:cs="Arial"/>
                <w:color w:val="000000" w:themeColor="text1"/>
              </w:rPr>
              <w:t>Information the exemption applied to: Personal Information (if data is personal data about a 3</w:t>
            </w:r>
            <w:r w:rsidRPr="0002647D">
              <w:rPr>
                <w:rFonts w:ascii="Arial" w:eastAsia="Arial" w:hAnsi="Arial" w:cs="Arial"/>
                <w:color w:val="000000" w:themeColor="text1"/>
                <w:vertAlign w:val="superscript"/>
              </w:rPr>
              <w:t>rd</w:t>
            </w:r>
            <w:r w:rsidRPr="0002647D">
              <w:rPr>
                <w:rFonts w:ascii="Arial" w:eastAsia="Arial" w:hAnsi="Arial" w:cs="Arial"/>
                <w:color w:val="000000" w:themeColor="text1"/>
              </w:rPr>
              <w:t xml:space="preserve"> party)  </w:t>
            </w:r>
          </w:p>
          <w:p w14:paraId="6DED9030" w14:textId="77777777" w:rsidR="00C33827" w:rsidRPr="0002647D" w:rsidRDefault="00C33827" w:rsidP="002B3BE8">
            <w:pPr>
              <w:shd w:val="clear" w:color="auto" w:fill="FFFFFF" w:themeFill="background1"/>
              <w:spacing w:after="140"/>
              <w:rPr>
                <w:rFonts w:ascii="Arial" w:hAnsi="Arial" w:cs="Arial"/>
              </w:rPr>
            </w:pPr>
            <w:r w:rsidRPr="0002647D">
              <w:rPr>
                <w:rFonts w:ascii="Arial" w:eastAsia="Arial" w:hAnsi="Arial" w:cs="Arial"/>
                <w:color w:val="000000" w:themeColor="text1"/>
              </w:rPr>
              <w:t>Reason for applying the exemption: Any information that would lead to the unfair identification of an individual.  This would breach the Data Protection Act 2018.</w:t>
            </w:r>
          </w:p>
          <w:p w14:paraId="13B6E0FB" w14:textId="05FF6CA6" w:rsidR="00C33827" w:rsidRPr="004D7C55" w:rsidRDefault="00C33827" w:rsidP="0002647D">
            <w:pPr>
              <w:shd w:val="clear" w:color="auto" w:fill="FFFFFF" w:themeFill="background1"/>
              <w:spacing w:after="140"/>
              <w:rPr>
                <w:rFonts w:ascii="Arial" w:hAnsi="Arial" w:cs="Arial"/>
                <w:sz w:val="24"/>
                <w:szCs w:val="24"/>
              </w:rPr>
            </w:pPr>
            <w:r w:rsidRPr="0002647D">
              <w:rPr>
                <w:rFonts w:ascii="Arial" w:eastAsia="Arial" w:hAnsi="Arial" w:cs="Arial"/>
                <w:color w:val="000000" w:themeColor="text1"/>
              </w:rPr>
              <w:t>Public Interest Test: N/A</w:t>
            </w:r>
            <w:r w:rsidRPr="004D7C55">
              <w:rPr>
                <w:rFonts w:ascii="Arial" w:hAnsi="Arial" w:cs="Arial"/>
                <w:sz w:val="24"/>
                <w:szCs w:val="24"/>
              </w:rPr>
              <w:br/>
            </w:r>
            <w:r w:rsidRPr="004D7C55">
              <w:rPr>
                <w:rFonts w:ascii="Arial" w:eastAsia="Arial" w:hAnsi="Arial" w:cs="Arial"/>
                <w:color w:val="212529"/>
                <w:sz w:val="24"/>
                <w:szCs w:val="24"/>
              </w:rPr>
              <w:t>2. Externally</w:t>
            </w:r>
            <w:r w:rsidRPr="004D7C55">
              <w:rPr>
                <w:rFonts w:ascii="Arial" w:hAnsi="Arial" w:cs="Arial"/>
                <w:sz w:val="24"/>
                <w:szCs w:val="24"/>
              </w:rPr>
              <w:br/>
            </w:r>
            <w:r w:rsidRPr="004D7C55">
              <w:rPr>
                <w:rFonts w:ascii="Arial" w:eastAsia="Arial" w:hAnsi="Arial" w:cs="Arial"/>
                <w:color w:val="212529"/>
                <w:sz w:val="24"/>
                <w:szCs w:val="24"/>
              </w:rPr>
              <w:t>a. Idox</w:t>
            </w:r>
            <w:r w:rsidRPr="004D7C55">
              <w:rPr>
                <w:rFonts w:ascii="Arial" w:hAnsi="Arial" w:cs="Arial"/>
                <w:sz w:val="24"/>
                <w:szCs w:val="24"/>
              </w:rPr>
              <w:br/>
            </w:r>
            <w:r w:rsidRPr="004D7C55">
              <w:rPr>
                <w:rFonts w:ascii="Arial" w:eastAsia="Arial" w:hAnsi="Arial" w:cs="Arial"/>
                <w:color w:val="212529"/>
                <w:sz w:val="24"/>
                <w:szCs w:val="24"/>
              </w:rPr>
              <w:t xml:space="preserve">b. please confirm the value of the FIS contract and/or Local Offer site detailing implementation cost and ongoing if </w:t>
            </w:r>
            <w:proofErr w:type="gramStart"/>
            <w:r w:rsidRPr="004D7C55">
              <w:rPr>
                <w:rFonts w:ascii="Arial" w:eastAsia="Arial" w:hAnsi="Arial" w:cs="Arial"/>
                <w:color w:val="212529"/>
                <w:sz w:val="24"/>
                <w:szCs w:val="24"/>
              </w:rPr>
              <w:t>possible</w:t>
            </w:r>
            <w:proofErr w:type="gramEnd"/>
            <w:r w:rsidRPr="004D7C55">
              <w:rPr>
                <w:rFonts w:ascii="Arial" w:eastAsia="Arial" w:hAnsi="Arial" w:cs="Arial"/>
                <w:color w:val="212529"/>
                <w:sz w:val="24"/>
                <w:szCs w:val="24"/>
              </w:rPr>
              <w:t xml:space="preserve"> Exemption applied - See below</w:t>
            </w:r>
            <w:r w:rsidRPr="004D7C55">
              <w:rPr>
                <w:rFonts w:ascii="Arial" w:eastAsia="Poppins" w:hAnsi="Arial" w:cs="Arial"/>
                <w:color w:val="212529"/>
                <w:sz w:val="24"/>
                <w:szCs w:val="24"/>
              </w:rPr>
              <w:t xml:space="preserve"> Exemption under section: Section 43 - Commercial Interests</w:t>
            </w:r>
          </w:p>
          <w:p w14:paraId="69E1B72D" w14:textId="77777777" w:rsidR="00C33827" w:rsidRPr="0002647D" w:rsidRDefault="00C33827" w:rsidP="002B3BE8">
            <w:pPr>
              <w:shd w:val="clear" w:color="auto" w:fill="FFFFFF" w:themeFill="background1"/>
              <w:spacing w:after="240"/>
              <w:rPr>
                <w:rFonts w:ascii="Arial" w:hAnsi="Arial" w:cs="Arial"/>
              </w:rPr>
            </w:pPr>
            <w:r w:rsidRPr="0002647D">
              <w:rPr>
                <w:rFonts w:ascii="Arial" w:eastAsia="Poppins" w:hAnsi="Arial" w:cs="Arial"/>
                <w:color w:val="212529"/>
              </w:rPr>
              <w:t>Information the exemption applied to: Question 2(c) – when the contract(s) are due for renewal</w:t>
            </w:r>
          </w:p>
          <w:p w14:paraId="133D29D1" w14:textId="77777777" w:rsidR="00C33827" w:rsidRPr="0002647D" w:rsidRDefault="00C33827" w:rsidP="002B3BE8">
            <w:pPr>
              <w:shd w:val="clear" w:color="auto" w:fill="FFFFFF" w:themeFill="background1"/>
              <w:spacing w:after="240"/>
              <w:rPr>
                <w:rFonts w:ascii="Arial" w:hAnsi="Arial" w:cs="Arial"/>
              </w:rPr>
            </w:pPr>
            <w:r w:rsidRPr="0002647D">
              <w:rPr>
                <w:rFonts w:ascii="Arial" w:eastAsia="Poppins" w:hAnsi="Arial" w:cs="Arial"/>
                <w:color w:val="212529"/>
              </w:rPr>
              <w:t xml:space="preserve">Reason for applying the exemption: This information </w:t>
            </w:r>
            <w:proofErr w:type="gramStart"/>
            <w:r w:rsidRPr="0002647D">
              <w:rPr>
                <w:rFonts w:ascii="Arial" w:eastAsia="Poppins" w:hAnsi="Arial" w:cs="Arial"/>
                <w:color w:val="212529"/>
              </w:rPr>
              <w:t>is considered to be</w:t>
            </w:r>
            <w:proofErr w:type="gramEnd"/>
            <w:r w:rsidRPr="0002647D">
              <w:rPr>
                <w:rFonts w:ascii="Arial" w:eastAsia="Poppins" w:hAnsi="Arial" w:cs="Arial"/>
                <w:color w:val="212529"/>
              </w:rPr>
              <w:t xml:space="preserve"> commercially sensitive. Disclosure of contract renewal dates could prejudice the commercial interests of the Council and its current or potential suppliers by revealing sensitive procurement and commissioning timelines. This could give prospective bidders an unfair advantage in future procurement exercises and undermine the Council’s ability to conduct a fair and competitive tendering process.</w:t>
            </w:r>
          </w:p>
          <w:p w14:paraId="2C7A030E" w14:textId="77777777" w:rsidR="00C33827" w:rsidRPr="004D7C55" w:rsidRDefault="00C33827" w:rsidP="002B3BE8">
            <w:pPr>
              <w:shd w:val="clear" w:color="auto" w:fill="FFFFFF" w:themeFill="background1"/>
              <w:spacing w:after="240"/>
              <w:rPr>
                <w:rFonts w:ascii="Arial" w:hAnsi="Arial" w:cs="Arial"/>
                <w:sz w:val="24"/>
                <w:szCs w:val="24"/>
              </w:rPr>
            </w:pPr>
            <w:r w:rsidRPr="0002647D">
              <w:rPr>
                <w:rFonts w:ascii="Arial" w:eastAsia="Poppins" w:hAnsi="Arial" w:cs="Arial"/>
                <w:color w:val="212529"/>
              </w:rPr>
              <w:t>Public Interest Test: The Council acknowledges the public interest in transparency and accountability regarding contractual arrangements held by public bodies. However, there is a strong public interest in protecting the integrity of future procurement processes and ensuring that the Council can achieve best value for money through fair competition. Disclosure of contract renewal dates could compromise these objectives by distorting the market and prejudicing commercial negotiations</w:t>
            </w:r>
            <w:r w:rsidRPr="004D7C55">
              <w:rPr>
                <w:rFonts w:ascii="Arial" w:eastAsia="Poppins" w:hAnsi="Arial" w:cs="Arial"/>
                <w:color w:val="212529"/>
                <w:sz w:val="24"/>
                <w:szCs w:val="24"/>
              </w:rPr>
              <w:t>.</w:t>
            </w:r>
          </w:p>
          <w:p w14:paraId="5FD3F88A" w14:textId="77777777" w:rsidR="00C33827" w:rsidRPr="004D7C55" w:rsidRDefault="00C33827" w:rsidP="002B3BE8">
            <w:pPr>
              <w:shd w:val="clear" w:color="auto" w:fill="FFFFFF" w:themeFill="background1"/>
              <w:spacing w:after="240"/>
              <w:rPr>
                <w:rFonts w:ascii="Arial" w:hAnsi="Arial" w:cs="Arial"/>
                <w:sz w:val="24"/>
                <w:szCs w:val="24"/>
              </w:rPr>
            </w:pPr>
            <w:r w:rsidRPr="004D7C55">
              <w:rPr>
                <w:rFonts w:ascii="Arial" w:hAnsi="Arial" w:cs="Arial"/>
                <w:sz w:val="24"/>
                <w:szCs w:val="24"/>
              </w:rPr>
              <w:br/>
            </w:r>
            <w:r w:rsidRPr="004D7C55">
              <w:rPr>
                <w:rFonts w:ascii="Arial" w:eastAsia="Arial" w:hAnsi="Arial" w:cs="Arial"/>
                <w:color w:val="212529"/>
                <w:sz w:val="24"/>
                <w:szCs w:val="24"/>
              </w:rPr>
              <w:t xml:space="preserve">c. when </w:t>
            </w:r>
            <w:proofErr w:type="gramStart"/>
            <w:r w:rsidRPr="004D7C55">
              <w:rPr>
                <w:rFonts w:ascii="Arial" w:eastAsia="Arial" w:hAnsi="Arial" w:cs="Arial"/>
                <w:color w:val="212529"/>
                <w:sz w:val="24"/>
                <w:szCs w:val="24"/>
              </w:rPr>
              <w:t>is the contract(s)</w:t>
            </w:r>
            <w:proofErr w:type="gramEnd"/>
            <w:r w:rsidRPr="004D7C55">
              <w:rPr>
                <w:rFonts w:ascii="Arial" w:eastAsia="Arial" w:hAnsi="Arial" w:cs="Arial"/>
                <w:color w:val="212529"/>
                <w:sz w:val="24"/>
                <w:szCs w:val="24"/>
              </w:rPr>
              <w:t xml:space="preserve"> due for renewal Sept 2028/29</w:t>
            </w:r>
            <w:r w:rsidRPr="004D7C55">
              <w:rPr>
                <w:rFonts w:ascii="Arial" w:hAnsi="Arial" w:cs="Arial"/>
                <w:sz w:val="24"/>
                <w:szCs w:val="24"/>
              </w:rPr>
              <w:br/>
            </w:r>
            <w:r w:rsidRPr="004D7C55">
              <w:rPr>
                <w:rFonts w:ascii="Arial" w:eastAsia="Arial" w:hAnsi="Arial" w:cs="Arial"/>
                <w:color w:val="212529"/>
                <w:sz w:val="24"/>
                <w:szCs w:val="24"/>
              </w:rPr>
              <w:t>3. N/A</w:t>
            </w:r>
          </w:p>
        </w:tc>
      </w:tr>
    </w:tbl>
    <w:p w14:paraId="2568B5B6" w14:textId="77777777" w:rsidR="006E0438" w:rsidRDefault="006E0438" w:rsidP="00C33827">
      <w:pPr>
        <w:shd w:val="clear" w:color="auto" w:fill="FFFFFF" w:themeFill="background1"/>
        <w:spacing w:after="0"/>
        <w:rPr>
          <w:rFonts w:ascii="Arial" w:eastAsia="Poppins" w:hAnsi="Arial" w:cs="Arial"/>
          <w:color w:val="212529"/>
          <w:sz w:val="24"/>
          <w:szCs w:val="24"/>
        </w:rPr>
      </w:pPr>
    </w:p>
    <w:p w14:paraId="6849D90F" w14:textId="77777777" w:rsidR="0002647D" w:rsidRDefault="0002647D">
      <w:pPr>
        <w:rPr>
          <w:rFonts w:ascii="Arial" w:eastAsia="Poppins" w:hAnsi="Arial" w:cs="Arial"/>
          <w:color w:val="212529"/>
          <w:sz w:val="24"/>
          <w:szCs w:val="24"/>
        </w:rPr>
      </w:pPr>
      <w:r>
        <w:rPr>
          <w:rFonts w:ascii="Arial" w:eastAsia="Poppins" w:hAnsi="Arial" w:cs="Arial"/>
          <w:color w:val="212529"/>
          <w:sz w:val="24"/>
          <w:szCs w:val="24"/>
        </w:rPr>
        <w:br w:type="page"/>
      </w:r>
    </w:p>
    <w:p w14:paraId="37A75A53" w14:textId="32F7D241" w:rsidR="00C33827" w:rsidRPr="004D7C55" w:rsidRDefault="00C33827" w:rsidP="00C33827">
      <w:pPr>
        <w:shd w:val="clear" w:color="auto" w:fill="FFFFFF" w:themeFill="background1"/>
        <w:spacing w:after="0"/>
        <w:rPr>
          <w:rFonts w:ascii="Arial" w:eastAsia="Poppins" w:hAnsi="Arial" w:cs="Arial"/>
          <w:color w:val="212529"/>
          <w:sz w:val="24"/>
          <w:szCs w:val="24"/>
        </w:rPr>
      </w:pPr>
      <w:r w:rsidRPr="004D7C55">
        <w:rPr>
          <w:rFonts w:ascii="Arial" w:eastAsia="Poppins" w:hAnsi="Arial" w:cs="Arial"/>
          <w:color w:val="212529"/>
          <w:sz w:val="24"/>
          <w:szCs w:val="24"/>
        </w:rPr>
        <w:lastRenderedPageBreak/>
        <w:t>HAV-FOI-972805</w:t>
      </w:r>
    </w:p>
    <w:tbl>
      <w:tblPr>
        <w:tblStyle w:val="TableGrid"/>
        <w:tblW w:w="0" w:type="auto"/>
        <w:tblInd w:w="-10" w:type="dxa"/>
        <w:tblLook w:val="06A0" w:firstRow="1" w:lastRow="0" w:firstColumn="1" w:lastColumn="0" w:noHBand="1" w:noVBand="1"/>
      </w:tblPr>
      <w:tblGrid>
        <w:gridCol w:w="1417"/>
        <w:gridCol w:w="7599"/>
      </w:tblGrid>
      <w:tr w:rsidR="00C33827" w:rsidRPr="004D7C55" w14:paraId="3936AA9F" w14:textId="77777777" w:rsidTr="00A54279">
        <w:trPr>
          <w:trHeight w:val="870"/>
        </w:trPr>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0AB06AB1" w14:textId="77777777" w:rsidR="00C33827" w:rsidRPr="004D7C55" w:rsidRDefault="00C33827" w:rsidP="002B3BE8">
            <w:pPr>
              <w:spacing w:after="240"/>
              <w:rPr>
                <w:rFonts w:ascii="Arial" w:hAnsi="Arial" w:cs="Arial"/>
                <w:sz w:val="24"/>
                <w:szCs w:val="24"/>
              </w:rPr>
            </w:pPr>
            <w:r w:rsidRPr="004D7C55">
              <w:rPr>
                <w:rFonts w:ascii="Arial" w:eastAsia="Arial" w:hAnsi="Arial" w:cs="Arial"/>
                <w:color w:val="212529"/>
                <w:sz w:val="24"/>
                <w:szCs w:val="24"/>
              </w:rPr>
              <w:t>Question 1</w:t>
            </w:r>
          </w:p>
        </w:tc>
        <w:tc>
          <w:tcPr>
            <w:tcW w:w="75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2CF9B961" w14:textId="77777777" w:rsidR="00C33827" w:rsidRPr="004D7C55" w:rsidRDefault="00C33827" w:rsidP="002B3BE8">
            <w:pPr>
              <w:spacing w:after="240"/>
              <w:rPr>
                <w:rFonts w:ascii="Arial" w:hAnsi="Arial" w:cs="Arial"/>
                <w:sz w:val="24"/>
                <w:szCs w:val="24"/>
              </w:rPr>
            </w:pPr>
            <w:r w:rsidRPr="004D7C55">
              <w:rPr>
                <w:rFonts w:ascii="Arial" w:eastAsia="Poppins" w:hAnsi="Arial" w:cs="Arial"/>
                <w:color w:val="212529"/>
                <w:sz w:val="24"/>
                <w:szCs w:val="24"/>
              </w:rPr>
              <w:t>Meeting note transcription</w:t>
            </w:r>
          </w:p>
          <w:p w14:paraId="0349971B" w14:textId="77777777" w:rsidR="00C33827" w:rsidRPr="004D7C55" w:rsidRDefault="00C33827" w:rsidP="002B3BE8">
            <w:pPr>
              <w:rPr>
                <w:rFonts w:ascii="Arial" w:hAnsi="Arial" w:cs="Arial"/>
                <w:sz w:val="24"/>
                <w:szCs w:val="24"/>
              </w:rPr>
            </w:pPr>
            <w:r w:rsidRPr="004D7C55">
              <w:rPr>
                <w:rFonts w:ascii="Arial" w:eastAsia="Poppins" w:hAnsi="Arial" w:cs="Arial"/>
                <w:color w:val="212529"/>
                <w:sz w:val="24"/>
                <w:szCs w:val="24"/>
              </w:rPr>
              <w:t>1. Has your Council purchased any services from a company called BEAM UP Ltd since January 2024?</w:t>
            </w:r>
            <w:r w:rsidRPr="004D7C55">
              <w:rPr>
                <w:rFonts w:ascii="Arial" w:hAnsi="Arial" w:cs="Arial"/>
                <w:sz w:val="24"/>
                <w:szCs w:val="24"/>
              </w:rPr>
              <w:br/>
            </w:r>
            <w:r w:rsidRPr="004D7C55">
              <w:rPr>
                <w:rFonts w:ascii="Arial" w:eastAsia="Poppins" w:hAnsi="Arial" w:cs="Arial"/>
                <w:color w:val="212529"/>
                <w:sz w:val="24"/>
                <w:szCs w:val="24"/>
              </w:rPr>
              <w:t>2. If yes, has this included their Magic Notes product?</w:t>
            </w:r>
            <w:r w:rsidRPr="004D7C55">
              <w:rPr>
                <w:rFonts w:ascii="Arial" w:hAnsi="Arial" w:cs="Arial"/>
                <w:sz w:val="24"/>
                <w:szCs w:val="24"/>
              </w:rPr>
              <w:br/>
            </w:r>
            <w:r w:rsidRPr="004D7C55">
              <w:rPr>
                <w:rFonts w:ascii="Arial" w:eastAsia="Poppins" w:hAnsi="Arial" w:cs="Arial"/>
                <w:color w:val="212529"/>
                <w:sz w:val="24"/>
                <w:szCs w:val="24"/>
              </w:rPr>
              <w:t>3. How much has the Council spent with this supplier to-date on Magic Notes, please break this information down by month.</w:t>
            </w:r>
            <w:r w:rsidRPr="004D7C55">
              <w:rPr>
                <w:rFonts w:ascii="Arial" w:hAnsi="Arial" w:cs="Arial"/>
                <w:sz w:val="24"/>
                <w:szCs w:val="24"/>
              </w:rPr>
              <w:br/>
            </w:r>
            <w:r w:rsidRPr="004D7C55">
              <w:rPr>
                <w:rFonts w:ascii="Arial" w:eastAsia="Poppins" w:hAnsi="Arial" w:cs="Arial"/>
                <w:color w:val="212529"/>
                <w:sz w:val="24"/>
                <w:szCs w:val="24"/>
              </w:rPr>
              <w:t>4. Which service lines within the council are using the Magic Notes services and how many staff have access to their services?</w:t>
            </w:r>
            <w:r w:rsidRPr="004D7C55">
              <w:rPr>
                <w:rFonts w:ascii="Arial" w:hAnsi="Arial" w:cs="Arial"/>
                <w:sz w:val="24"/>
                <w:szCs w:val="24"/>
              </w:rPr>
              <w:br/>
            </w:r>
            <w:r w:rsidRPr="004D7C55">
              <w:rPr>
                <w:rFonts w:ascii="Arial" w:eastAsia="Poppins" w:hAnsi="Arial" w:cs="Arial"/>
                <w:color w:val="212529"/>
                <w:sz w:val="24"/>
                <w:szCs w:val="24"/>
              </w:rPr>
              <w:t>5. What is the projected spend in the next two financial years for this supplier on Magic Notes?</w:t>
            </w:r>
            <w:r w:rsidRPr="004D7C55">
              <w:rPr>
                <w:rFonts w:ascii="Arial" w:hAnsi="Arial" w:cs="Arial"/>
                <w:sz w:val="24"/>
                <w:szCs w:val="24"/>
              </w:rPr>
              <w:br/>
            </w:r>
            <w:r w:rsidRPr="004D7C55">
              <w:rPr>
                <w:rFonts w:ascii="Arial" w:eastAsia="Poppins" w:hAnsi="Arial" w:cs="Arial"/>
                <w:color w:val="212529"/>
                <w:sz w:val="24"/>
                <w:szCs w:val="24"/>
              </w:rPr>
              <w:t>6. What is the contract value and contract term that has been agreed for the use of Beam UP Ltd and their Magic Notes solution?</w:t>
            </w:r>
            <w:r w:rsidRPr="004D7C55">
              <w:rPr>
                <w:rFonts w:ascii="Arial" w:hAnsi="Arial" w:cs="Arial"/>
                <w:sz w:val="24"/>
                <w:szCs w:val="24"/>
              </w:rPr>
              <w:br/>
            </w:r>
            <w:r w:rsidRPr="004D7C55">
              <w:rPr>
                <w:rFonts w:ascii="Arial" w:eastAsia="Poppins" w:hAnsi="Arial" w:cs="Arial"/>
                <w:color w:val="212529"/>
                <w:sz w:val="24"/>
                <w:szCs w:val="24"/>
              </w:rPr>
              <w:t>7. What market evaluation work was done to compare alternative providers of meeting note transcription services prior to contract award and or use to ensure value for money?</w:t>
            </w:r>
            <w:r w:rsidRPr="004D7C55">
              <w:rPr>
                <w:rFonts w:ascii="Arial" w:hAnsi="Arial" w:cs="Arial"/>
                <w:sz w:val="24"/>
                <w:szCs w:val="24"/>
              </w:rPr>
              <w:br/>
            </w:r>
            <w:r w:rsidRPr="004D7C55">
              <w:rPr>
                <w:rFonts w:ascii="Arial" w:eastAsia="Poppins" w:hAnsi="Arial" w:cs="Arial"/>
                <w:color w:val="212529"/>
                <w:sz w:val="24"/>
                <w:szCs w:val="24"/>
              </w:rPr>
              <w:t>8. Please list the vendors considered as part of any review prior to award?</w:t>
            </w:r>
            <w:r w:rsidRPr="004D7C55">
              <w:rPr>
                <w:rFonts w:ascii="Arial" w:hAnsi="Arial" w:cs="Arial"/>
                <w:sz w:val="24"/>
                <w:szCs w:val="24"/>
              </w:rPr>
              <w:br/>
            </w:r>
            <w:r w:rsidRPr="004D7C55">
              <w:rPr>
                <w:rFonts w:ascii="Arial" w:eastAsia="Poppins" w:hAnsi="Arial" w:cs="Arial"/>
                <w:color w:val="212529"/>
                <w:sz w:val="24"/>
                <w:szCs w:val="24"/>
              </w:rPr>
              <w:t>9. Why was Beam UP Magic Notes selected over others?</w:t>
            </w:r>
            <w:r w:rsidRPr="004D7C55">
              <w:rPr>
                <w:rFonts w:ascii="Arial" w:hAnsi="Arial" w:cs="Arial"/>
                <w:sz w:val="24"/>
                <w:szCs w:val="24"/>
              </w:rPr>
              <w:br/>
            </w:r>
            <w:r w:rsidRPr="004D7C55">
              <w:rPr>
                <w:rFonts w:ascii="Arial" w:eastAsia="Poppins" w:hAnsi="Arial" w:cs="Arial"/>
                <w:color w:val="212529"/>
                <w:sz w:val="24"/>
                <w:szCs w:val="24"/>
              </w:rPr>
              <w:t xml:space="preserve">10. If these services were procured via a </w:t>
            </w:r>
            <w:proofErr w:type="gramStart"/>
            <w:r w:rsidRPr="004D7C55">
              <w:rPr>
                <w:rFonts w:ascii="Arial" w:eastAsia="Poppins" w:hAnsi="Arial" w:cs="Arial"/>
                <w:color w:val="212529"/>
                <w:sz w:val="24"/>
                <w:szCs w:val="24"/>
              </w:rPr>
              <w:t>framework</w:t>
            </w:r>
            <w:proofErr w:type="gramEnd"/>
            <w:r w:rsidRPr="004D7C55">
              <w:rPr>
                <w:rFonts w:ascii="Arial" w:eastAsia="Poppins" w:hAnsi="Arial" w:cs="Arial"/>
                <w:color w:val="212529"/>
                <w:sz w:val="24"/>
                <w:szCs w:val="24"/>
              </w:rPr>
              <w:t xml:space="preserve"> please confirm which one?</w:t>
            </w:r>
            <w:r w:rsidRPr="004D7C55">
              <w:rPr>
                <w:rFonts w:ascii="Arial" w:hAnsi="Arial" w:cs="Arial"/>
                <w:sz w:val="24"/>
                <w:szCs w:val="24"/>
              </w:rPr>
              <w:br/>
            </w:r>
            <w:r w:rsidRPr="004D7C55">
              <w:rPr>
                <w:rFonts w:ascii="Arial" w:eastAsia="Poppins" w:hAnsi="Arial" w:cs="Arial"/>
                <w:color w:val="212529"/>
                <w:sz w:val="24"/>
                <w:szCs w:val="24"/>
              </w:rPr>
              <w:t>11. Did the Council embark on a Proof of Concept (PoC) engagement and how long did this run for, and how much did it cost?</w:t>
            </w:r>
            <w:r w:rsidRPr="004D7C55">
              <w:rPr>
                <w:rFonts w:ascii="Arial" w:hAnsi="Arial" w:cs="Arial"/>
                <w:sz w:val="24"/>
                <w:szCs w:val="24"/>
              </w:rPr>
              <w:br/>
            </w:r>
            <w:r w:rsidRPr="004D7C55">
              <w:rPr>
                <w:rFonts w:ascii="Arial" w:eastAsia="Poppins" w:hAnsi="Arial" w:cs="Arial"/>
                <w:color w:val="212529"/>
                <w:sz w:val="24"/>
                <w:szCs w:val="24"/>
              </w:rPr>
              <w:t>12. Are there any reports resulting from any PoC activities and can copies be provided?</w:t>
            </w:r>
            <w:r w:rsidRPr="004D7C55">
              <w:rPr>
                <w:rFonts w:ascii="Arial" w:hAnsi="Arial" w:cs="Arial"/>
                <w:sz w:val="24"/>
                <w:szCs w:val="24"/>
              </w:rPr>
              <w:br/>
            </w:r>
            <w:r w:rsidRPr="004D7C55">
              <w:rPr>
                <w:rFonts w:ascii="Arial" w:eastAsia="Poppins" w:hAnsi="Arial" w:cs="Arial"/>
                <w:color w:val="212529"/>
                <w:sz w:val="24"/>
                <w:szCs w:val="24"/>
              </w:rPr>
              <w:t xml:space="preserve">13. What is the return on investment case associated with the use of these services, how much money does the council expect to save over what </w:t>
            </w:r>
            <w:proofErr w:type="gramStart"/>
            <w:r w:rsidRPr="004D7C55">
              <w:rPr>
                <w:rFonts w:ascii="Arial" w:eastAsia="Poppins" w:hAnsi="Arial" w:cs="Arial"/>
                <w:color w:val="212529"/>
                <w:sz w:val="24"/>
                <w:szCs w:val="24"/>
              </w:rPr>
              <w:t>time period</w:t>
            </w:r>
            <w:proofErr w:type="gramEnd"/>
            <w:r w:rsidRPr="004D7C55">
              <w:rPr>
                <w:rFonts w:ascii="Arial" w:eastAsia="Poppins" w:hAnsi="Arial" w:cs="Arial"/>
                <w:color w:val="212529"/>
                <w:sz w:val="24"/>
                <w:szCs w:val="24"/>
              </w:rPr>
              <w:t xml:space="preserve"> and how?</w:t>
            </w:r>
          </w:p>
        </w:tc>
      </w:tr>
      <w:tr w:rsidR="00C33827" w:rsidRPr="004D7C55" w14:paraId="2D22153D" w14:textId="77777777" w:rsidTr="00A54279">
        <w:trPr>
          <w:trHeight w:val="990"/>
        </w:trPr>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013C5801" w14:textId="77777777" w:rsidR="00C33827" w:rsidRPr="004D7C55" w:rsidRDefault="00C33827" w:rsidP="002B3BE8">
            <w:pPr>
              <w:spacing w:after="240"/>
              <w:rPr>
                <w:rFonts w:ascii="Arial" w:hAnsi="Arial" w:cs="Arial"/>
                <w:sz w:val="24"/>
                <w:szCs w:val="24"/>
              </w:rPr>
            </w:pPr>
            <w:r w:rsidRPr="004D7C55">
              <w:rPr>
                <w:rFonts w:ascii="Arial" w:eastAsia="Arial" w:hAnsi="Arial" w:cs="Arial"/>
                <w:color w:val="212529"/>
                <w:sz w:val="24"/>
                <w:szCs w:val="24"/>
              </w:rPr>
              <w:t>Response</w:t>
            </w:r>
          </w:p>
        </w:tc>
        <w:tc>
          <w:tcPr>
            <w:tcW w:w="75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0308D85D" w14:textId="77777777" w:rsidR="00C33827" w:rsidRPr="004D7C55" w:rsidRDefault="00C33827" w:rsidP="002B3BE8">
            <w:pPr>
              <w:spacing w:after="240"/>
              <w:rPr>
                <w:rFonts w:ascii="Arial" w:hAnsi="Arial" w:cs="Arial"/>
                <w:sz w:val="24"/>
                <w:szCs w:val="24"/>
              </w:rPr>
            </w:pPr>
            <w:r w:rsidRPr="004D7C55">
              <w:rPr>
                <w:rFonts w:ascii="Arial" w:eastAsia="Arial" w:hAnsi="Arial" w:cs="Arial"/>
                <w:color w:val="212529"/>
                <w:sz w:val="24"/>
                <w:szCs w:val="24"/>
              </w:rPr>
              <w:t xml:space="preserve"> </w:t>
            </w:r>
            <w:r w:rsidRPr="004D7C55">
              <w:rPr>
                <w:rFonts w:ascii="Arial" w:eastAsia="Poppins" w:hAnsi="Arial" w:cs="Arial"/>
                <w:color w:val="212529"/>
                <w:sz w:val="24"/>
                <w:szCs w:val="24"/>
              </w:rPr>
              <w:t>1.Purchase since Jan 2024:</w:t>
            </w:r>
            <w:r w:rsidRPr="004D7C55">
              <w:rPr>
                <w:rFonts w:ascii="Arial" w:hAnsi="Arial" w:cs="Arial"/>
                <w:sz w:val="24"/>
                <w:szCs w:val="24"/>
              </w:rPr>
              <w:br/>
            </w:r>
            <w:r w:rsidRPr="004D7C55">
              <w:rPr>
                <w:rFonts w:ascii="Arial" w:eastAsia="Poppins" w:hAnsi="Arial" w:cs="Arial"/>
                <w:color w:val="212529"/>
                <w:sz w:val="24"/>
                <w:szCs w:val="24"/>
              </w:rPr>
              <w:t>Yes. Havering Council purchased services from Beam in December 2024.</w:t>
            </w:r>
          </w:p>
          <w:p w14:paraId="05610B88" w14:textId="77777777" w:rsidR="00C33827" w:rsidRPr="004D7C55" w:rsidRDefault="00C33827" w:rsidP="002B3BE8">
            <w:pPr>
              <w:spacing w:after="240"/>
              <w:rPr>
                <w:rFonts w:ascii="Arial" w:hAnsi="Arial" w:cs="Arial"/>
                <w:sz w:val="24"/>
                <w:szCs w:val="24"/>
              </w:rPr>
            </w:pPr>
            <w:r w:rsidRPr="004D7C55">
              <w:rPr>
                <w:rFonts w:ascii="Arial" w:eastAsia="Poppins" w:hAnsi="Arial" w:cs="Arial"/>
                <w:color w:val="212529"/>
                <w:sz w:val="24"/>
                <w:szCs w:val="24"/>
              </w:rPr>
              <w:t>2. Magic Notes included:</w:t>
            </w:r>
            <w:r w:rsidRPr="004D7C55">
              <w:rPr>
                <w:rFonts w:ascii="Arial" w:hAnsi="Arial" w:cs="Arial"/>
                <w:sz w:val="24"/>
                <w:szCs w:val="24"/>
              </w:rPr>
              <w:br/>
            </w:r>
            <w:r w:rsidRPr="004D7C55">
              <w:rPr>
                <w:rFonts w:ascii="Arial" w:eastAsia="Poppins" w:hAnsi="Arial" w:cs="Arial"/>
                <w:color w:val="212529"/>
                <w:sz w:val="24"/>
                <w:szCs w:val="24"/>
              </w:rPr>
              <w:t>Yes. The purchase was specifically for the Magic Notes product.</w:t>
            </w:r>
          </w:p>
          <w:p w14:paraId="770411AB" w14:textId="77777777" w:rsidR="00C33827" w:rsidRPr="004D7C55" w:rsidRDefault="00C33827" w:rsidP="002B3BE8">
            <w:pPr>
              <w:spacing w:after="240"/>
              <w:rPr>
                <w:rFonts w:ascii="Arial" w:hAnsi="Arial" w:cs="Arial"/>
                <w:sz w:val="24"/>
                <w:szCs w:val="24"/>
              </w:rPr>
            </w:pPr>
            <w:r w:rsidRPr="004D7C55">
              <w:rPr>
                <w:rFonts w:ascii="Arial" w:eastAsia="Poppins" w:hAnsi="Arial" w:cs="Arial"/>
                <w:color w:val="212529"/>
                <w:sz w:val="24"/>
                <w:szCs w:val="24"/>
              </w:rPr>
              <w:t>3.Spend to date (monthly):</w:t>
            </w:r>
            <w:r w:rsidRPr="004D7C55">
              <w:rPr>
                <w:rFonts w:ascii="Arial" w:hAnsi="Arial" w:cs="Arial"/>
                <w:sz w:val="24"/>
                <w:szCs w:val="24"/>
              </w:rPr>
              <w:br/>
            </w:r>
            <w:r w:rsidRPr="004D7C55">
              <w:rPr>
                <w:rFonts w:ascii="Arial" w:eastAsia="Poppins" w:hAnsi="Arial" w:cs="Arial"/>
                <w:color w:val="212529"/>
                <w:sz w:val="24"/>
                <w:szCs w:val="24"/>
              </w:rPr>
              <w:t>A one-off payment of £99,000 was made in December 2024. No monthly breakdown applies.</w:t>
            </w:r>
          </w:p>
          <w:p w14:paraId="7226B398" w14:textId="77777777" w:rsidR="00C33827" w:rsidRPr="004D7C55" w:rsidRDefault="00C33827" w:rsidP="002B3BE8">
            <w:pPr>
              <w:spacing w:after="240"/>
              <w:rPr>
                <w:rFonts w:ascii="Arial" w:hAnsi="Arial" w:cs="Arial"/>
                <w:sz w:val="24"/>
                <w:szCs w:val="24"/>
              </w:rPr>
            </w:pPr>
            <w:r w:rsidRPr="004D7C55">
              <w:rPr>
                <w:rFonts w:ascii="Arial" w:eastAsia="Poppins" w:hAnsi="Arial" w:cs="Arial"/>
                <w:color w:val="212529"/>
                <w:sz w:val="24"/>
                <w:szCs w:val="24"/>
              </w:rPr>
              <w:t>4.Service lines &amp; staff access:</w:t>
            </w:r>
            <w:r w:rsidRPr="004D7C55">
              <w:rPr>
                <w:rFonts w:ascii="Arial" w:hAnsi="Arial" w:cs="Arial"/>
                <w:sz w:val="24"/>
                <w:szCs w:val="24"/>
              </w:rPr>
              <w:br/>
            </w:r>
            <w:r w:rsidRPr="004D7C55">
              <w:rPr>
                <w:rFonts w:ascii="Arial" w:eastAsia="Poppins" w:hAnsi="Arial" w:cs="Arial"/>
                <w:color w:val="212529"/>
                <w:sz w:val="24"/>
                <w:szCs w:val="24"/>
              </w:rPr>
              <w:t>Used in People Services: Ageing Well, Living Well, and Starting Well. Approx. 600 staff have access.</w:t>
            </w:r>
          </w:p>
          <w:p w14:paraId="51C4B34C" w14:textId="77777777" w:rsidR="00C33827" w:rsidRPr="004D7C55" w:rsidRDefault="00C33827" w:rsidP="002B3BE8">
            <w:pPr>
              <w:spacing w:after="240"/>
              <w:rPr>
                <w:rFonts w:ascii="Arial" w:hAnsi="Arial" w:cs="Arial"/>
                <w:sz w:val="24"/>
                <w:szCs w:val="24"/>
              </w:rPr>
            </w:pPr>
            <w:r w:rsidRPr="004D7C55">
              <w:rPr>
                <w:rFonts w:ascii="Arial" w:eastAsia="Poppins" w:hAnsi="Arial" w:cs="Arial"/>
                <w:color w:val="212529"/>
                <w:sz w:val="24"/>
                <w:szCs w:val="24"/>
              </w:rPr>
              <w:t>5.Projected spend (next 2 years):</w:t>
            </w:r>
            <w:r w:rsidRPr="004D7C55">
              <w:rPr>
                <w:rFonts w:ascii="Arial" w:hAnsi="Arial" w:cs="Arial"/>
                <w:sz w:val="24"/>
                <w:szCs w:val="24"/>
              </w:rPr>
              <w:br/>
            </w:r>
            <w:r w:rsidRPr="004D7C55">
              <w:rPr>
                <w:rFonts w:ascii="Arial" w:eastAsia="Poppins" w:hAnsi="Arial" w:cs="Arial"/>
                <w:color w:val="212529"/>
                <w:sz w:val="24"/>
                <w:szCs w:val="24"/>
              </w:rPr>
              <w:t>No additional spend projected. The current contract covers services until December 2026.</w:t>
            </w:r>
          </w:p>
          <w:p w14:paraId="021F45CD" w14:textId="77777777" w:rsidR="00C33827" w:rsidRPr="004D7C55" w:rsidRDefault="00C33827" w:rsidP="002B3BE8">
            <w:pPr>
              <w:spacing w:after="240"/>
              <w:rPr>
                <w:rFonts w:ascii="Arial" w:hAnsi="Arial" w:cs="Arial"/>
                <w:sz w:val="24"/>
                <w:szCs w:val="24"/>
              </w:rPr>
            </w:pPr>
            <w:r w:rsidRPr="004D7C55">
              <w:rPr>
                <w:rFonts w:ascii="Arial" w:eastAsia="Poppins" w:hAnsi="Arial" w:cs="Arial"/>
                <w:color w:val="212529"/>
                <w:sz w:val="24"/>
                <w:szCs w:val="24"/>
              </w:rPr>
              <w:t>6.Contract value &amp; term:</w:t>
            </w:r>
            <w:r w:rsidRPr="004D7C55">
              <w:rPr>
                <w:rFonts w:ascii="Arial" w:hAnsi="Arial" w:cs="Arial"/>
                <w:sz w:val="24"/>
                <w:szCs w:val="24"/>
              </w:rPr>
              <w:br/>
            </w:r>
            <w:r w:rsidRPr="004D7C55">
              <w:rPr>
                <w:rFonts w:ascii="Arial" w:eastAsia="Poppins" w:hAnsi="Arial" w:cs="Arial"/>
                <w:color w:val="212529"/>
                <w:sz w:val="24"/>
                <w:szCs w:val="24"/>
              </w:rPr>
              <w:t>£99,000 for 2 years (Dec 2024–Dec 2026), procured via G-Cloud 14.</w:t>
            </w:r>
          </w:p>
          <w:p w14:paraId="04C57F20" w14:textId="77777777" w:rsidR="00C33827" w:rsidRPr="004D7C55" w:rsidRDefault="00C33827" w:rsidP="002B3BE8">
            <w:pPr>
              <w:spacing w:after="240"/>
              <w:rPr>
                <w:rFonts w:ascii="Arial" w:hAnsi="Arial" w:cs="Arial"/>
                <w:sz w:val="24"/>
                <w:szCs w:val="24"/>
              </w:rPr>
            </w:pPr>
            <w:r w:rsidRPr="004D7C55">
              <w:rPr>
                <w:rFonts w:ascii="Arial" w:eastAsia="Poppins" w:hAnsi="Arial" w:cs="Arial"/>
                <w:color w:val="212529"/>
                <w:sz w:val="24"/>
                <w:szCs w:val="24"/>
              </w:rPr>
              <w:lastRenderedPageBreak/>
              <w:t xml:space="preserve">7.Market </w:t>
            </w:r>
            <w:proofErr w:type="gramStart"/>
            <w:r w:rsidRPr="004D7C55">
              <w:rPr>
                <w:rFonts w:ascii="Arial" w:eastAsia="Poppins" w:hAnsi="Arial" w:cs="Arial"/>
                <w:color w:val="212529"/>
                <w:sz w:val="24"/>
                <w:szCs w:val="24"/>
              </w:rPr>
              <w:t>evaluation:~</w:t>
            </w:r>
            <w:proofErr w:type="gramEnd"/>
            <w:r w:rsidRPr="004D7C55">
              <w:rPr>
                <w:rFonts w:ascii="Arial" w:hAnsi="Arial" w:cs="Arial"/>
                <w:sz w:val="24"/>
                <w:szCs w:val="24"/>
              </w:rPr>
              <w:br/>
            </w:r>
            <w:r w:rsidRPr="004D7C55">
              <w:rPr>
                <w:rFonts w:ascii="Arial" w:eastAsia="Poppins" w:hAnsi="Arial" w:cs="Arial"/>
                <w:color w:val="212529"/>
                <w:sz w:val="24"/>
                <w:szCs w:val="24"/>
              </w:rPr>
              <w:t>Procured via G-Cloud framework. Alternatives were reviewed; Magic Notes best met requirements.</w:t>
            </w:r>
          </w:p>
          <w:p w14:paraId="27AAA434" w14:textId="77777777" w:rsidR="00C33827" w:rsidRPr="004D7C55" w:rsidRDefault="00C33827" w:rsidP="002B3BE8">
            <w:pPr>
              <w:spacing w:after="240"/>
              <w:rPr>
                <w:rFonts w:ascii="Arial" w:hAnsi="Arial" w:cs="Arial"/>
                <w:sz w:val="24"/>
                <w:szCs w:val="24"/>
              </w:rPr>
            </w:pPr>
            <w:r w:rsidRPr="004D7C55">
              <w:rPr>
                <w:rFonts w:ascii="Arial" w:eastAsia="Poppins" w:hAnsi="Arial" w:cs="Arial"/>
                <w:color w:val="212529"/>
                <w:sz w:val="24"/>
                <w:szCs w:val="24"/>
              </w:rPr>
              <w:t>8.Vendors considered:</w:t>
            </w:r>
            <w:r w:rsidRPr="004D7C55">
              <w:rPr>
                <w:rFonts w:ascii="Arial" w:hAnsi="Arial" w:cs="Arial"/>
                <w:sz w:val="24"/>
                <w:szCs w:val="24"/>
              </w:rPr>
              <w:br/>
            </w:r>
            <w:r w:rsidRPr="004D7C55">
              <w:rPr>
                <w:rFonts w:ascii="Arial" w:eastAsia="Poppins" w:hAnsi="Arial" w:cs="Arial"/>
                <w:color w:val="212529"/>
                <w:sz w:val="24"/>
                <w:szCs w:val="24"/>
              </w:rPr>
              <w:t>Microsoft Copilot was considered but lacked required features. No formal shortlist beyond this.</w:t>
            </w:r>
          </w:p>
          <w:p w14:paraId="586A247D" w14:textId="77777777" w:rsidR="00C33827" w:rsidRPr="004D7C55" w:rsidRDefault="00C33827" w:rsidP="002B3BE8">
            <w:pPr>
              <w:spacing w:after="240"/>
              <w:rPr>
                <w:rFonts w:ascii="Arial" w:hAnsi="Arial" w:cs="Arial"/>
                <w:sz w:val="24"/>
                <w:szCs w:val="24"/>
              </w:rPr>
            </w:pPr>
            <w:r w:rsidRPr="004D7C55">
              <w:rPr>
                <w:rFonts w:ascii="Arial" w:eastAsia="Poppins" w:hAnsi="Arial" w:cs="Arial"/>
                <w:color w:val="212529"/>
                <w:sz w:val="24"/>
                <w:szCs w:val="24"/>
              </w:rPr>
              <w:t>9.Why Magic Notes was selected:</w:t>
            </w:r>
            <w:r w:rsidRPr="004D7C55">
              <w:rPr>
                <w:rFonts w:ascii="Arial" w:hAnsi="Arial" w:cs="Arial"/>
                <w:sz w:val="24"/>
                <w:szCs w:val="24"/>
              </w:rPr>
              <w:br/>
            </w:r>
            <w:r w:rsidRPr="004D7C55">
              <w:rPr>
                <w:rFonts w:ascii="Arial" w:eastAsia="Poppins" w:hAnsi="Arial" w:cs="Arial"/>
                <w:color w:val="212529"/>
                <w:sz w:val="24"/>
                <w:szCs w:val="24"/>
              </w:rPr>
              <w:t>Best fit for social care needs, proven time savings, structured outputs, and positive pilot results.</w:t>
            </w:r>
          </w:p>
          <w:p w14:paraId="7B06B68C" w14:textId="77777777" w:rsidR="00C33827" w:rsidRPr="004D7C55" w:rsidRDefault="00C33827" w:rsidP="002B3BE8">
            <w:pPr>
              <w:spacing w:after="240"/>
              <w:rPr>
                <w:rFonts w:ascii="Arial" w:hAnsi="Arial" w:cs="Arial"/>
                <w:sz w:val="24"/>
                <w:szCs w:val="24"/>
              </w:rPr>
            </w:pPr>
            <w:r w:rsidRPr="004D7C55">
              <w:rPr>
                <w:rFonts w:ascii="Arial" w:eastAsia="Poppins" w:hAnsi="Arial" w:cs="Arial"/>
                <w:color w:val="212529"/>
                <w:sz w:val="24"/>
                <w:szCs w:val="24"/>
              </w:rPr>
              <w:t>10.Procurement framework:</w:t>
            </w:r>
            <w:r w:rsidRPr="004D7C55">
              <w:rPr>
                <w:rFonts w:ascii="Arial" w:hAnsi="Arial" w:cs="Arial"/>
                <w:sz w:val="24"/>
                <w:szCs w:val="24"/>
              </w:rPr>
              <w:br/>
            </w:r>
            <w:r w:rsidRPr="004D7C55">
              <w:rPr>
                <w:rFonts w:ascii="Arial" w:eastAsia="Poppins" w:hAnsi="Arial" w:cs="Arial"/>
                <w:color w:val="212529"/>
                <w:sz w:val="24"/>
                <w:szCs w:val="24"/>
              </w:rPr>
              <w:t>Yes. G-Cloud 14 (RM1557.14).</w:t>
            </w:r>
          </w:p>
          <w:p w14:paraId="4B960701" w14:textId="77777777" w:rsidR="00C33827" w:rsidRPr="004D7C55" w:rsidRDefault="00C33827" w:rsidP="002B3BE8">
            <w:pPr>
              <w:spacing w:after="240"/>
              <w:rPr>
                <w:rFonts w:ascii="Arial" w:hAnsi="Arial" w:cs="Arial"/>
                <w:sz w:val="24"/>
                <w:szCs w:val="24"/>
              </w:rPr>
            </w:pPr>
            <w:r w:rsidRPr="004D7C55">
              <w:rPr>
                <w:rFonts w:ascii="Arial" w:eastAsia="Poppins" w:hAnsi="Arial" w:cs="Arial"/>
                <w:color w:val="212529"/>
                <w:sz w:val="24"/>
                <w:szCs w:val="24"/>
              </w:rPr>
              <w:t>11.Proof of Concept (PoC):</w:t>
            </w:r>
            <w:r w:rsidRPr="004D7C55">
              <w:rPr>
                <w:rFonts w:ascii="Arial" w:hAnsi="Arial" w:cs="Arial"/>
                <w:sz w:val="24"/>
                <w:szCs w:val="24"/>
              </w:rPr>
              <w:br/>
            </w:r>
            <w:r w:rsidRPr="004D7C55">
              <w:rPr>
                <w:rFonts w:ascii="Arial" w:eastAsia="Poppins" w:hAnsi="Arial" w:cs="Arial"/>
                <w:color w:val="212529"/>
                <w:sz w:val="24"/>
                <w:szCs w:val="24"/>
              </w:rPr>
              <w:t>Yes. 6-week pilot with 14 staff. Cost approx. £35,000 (grant-funded).</w:t>
            </w:r>
          </w:p>
          <w:p w14:paraId="55978BCD" w14:textId="7BE44D7E" w:rsidR="00C33827" w:rsidRPr="004D7C55" w:rsidRDefault="00C33827" w:rsidP="002B3BE8">
            <w:pPr>
              <w:spacing w:after="240"/>
              <w:rPr>
                <w:rFonts w:ascii="Arial" w:hAnsi="Arial" w:cs="Arial"/>
                <w:sz w:val="24"/>
                <w:szCs w:val="24"/>
              </w:rPr>
            </w:pPr>
            <w:r w:rsidRPr="004D7C55">
              <w:rPr>
                <w:rFonts w:ascii="Arial" w:eastAsia="Poppins" w:hAnsi="Arial" w:cs="Arial"/>
                <w:color w:val="212529"/>
                <w:sz w:val="24"/>
                <w:szCs w:val="24"/>
              </w:rPr>
              <w:t>12.PoC reports:</w:t>
            </w:r>
            <w:r w:rsidRPr="004D7C55">
              <w:rPr>
                <w:rFonts w:ascii="Arial" w:hAnsi="Arial" w:cs="Arial"/>
                <w:sz w:val="24"/>
                <w:szCs w:val="24"/>
              </w:rPr>
              <w:br/>
            </w:r>
            <w:r w:rsidRPr="004D7C55">
              <w:rPr>
                <w:rFonts w:ascii="Arial" w:eastAsia="Poppins" w:hAnsi="Arial" w:cs="Arial"/>
                <w:color w:val="212529"/>
                <w:sz w:val="24"/>
                <w:szCs w:val="24"/>
              </w:rPr>
              <w:t xml:space="preserve">No formal reports, internal meetings were held to review and </w:t>
            </w:r>
            <w:r w:rsidR="00A54279" w:rsidRPr="004D7C55">
              <w:rPr>
                <w:rFonts w:ascii="Arial" w:eastAsia="Poppins" w:hAnsi="Arial" w:cs="Arial"/>
                <w:color w:val="212529"/>
                <w:sz w:val="24"/>
                <w:szCs w:val="24"/>
              </w:rPr>
              <w:t>discuss</w:t>
            </w:r>
            <w:r w:rsidRPr="004D7C55">
              <w:rPr>
                <w:rFonts w:ascii="Arial" w:eastAsia="Poppins" w:hAnsi="Arial" w:cs="Arial"/>
                <w:color w:val="212529"/>
                <w:sz w:val="24"/>
                <w:szCs w:val="24"/>
              </w:rPr>
              <w:t xml:space="preserve"> progress.</w:t>
            </w:r>
          </w:p>
          <w:p w14:paraId="31DB1A87" w14:textId="77777777" w:rsidR="00C33827" w:rsidRPr="004D7C55" w:rsidRDefault="00C33827" w:rsidP="002B3BE8">
            <w:pPr>
              <w:spacing w:after="240"/>
              <w:rPr>
                <w:rFonts w:ascii="Arial" w:hAnsi="Arial" w:cs="Arial"/>
                <w:sz w:val="24"/>
                <w:szCs w:val="24"/>
              </w:rPr>
            </w:pPr>
            <w:r w:rsidRPr="004D7C55">
              <w:rPr>
                <w:rFonts w:ascii="Arial" w:eastAsia="Poppins" w:hAnsi="Arial" w:cs="Arial"/>
                <w:color w:val="212529"/>
                <w:sz w:val="24"/>
                <w:szCs w:val="24"/>
              </w:rPr>
              <w:t>13.Return on Investment (ROI):</w:t>
            </w:r>
            <w:r w:rsidRPr="004D7C55">
              <w:rPr>
                <w:rFonts w:ascii="Arial" w:hAnsi="Arial" w:cs="Arial"/>
                <w:sz w:val="24"/>
                <w:szCs w:val="24"/>
              </w:rPr>
              <w:br/>
            </w:r>
            <w:r w:rsidRPr="004D7C55">
              <w:rPr>
                <w:rFonts w:ascii="Arial" w:eastAsia="Poppins" w:hAnsi="Arial" w:cs="Arial"/>
                <w:color w:val="212529"/>
                <w:sz w:val="24"/>
                <w:szCs w:val="24"/>
              </w:rPr>
              <w:t>No direct cash savings yet. ROI based on time saved, improved productivity, and cost avoidance.</w:t>
            </w:r>
          </w:p>
          <w:p w14:paraId="3D958BD4" w14:textId="77777777" w:rsidR="00C33827" w:rsidRPr="004D7C55" w:rsidRDefault="00C33827" w:rsidP="002B3BE8">
            <w:pPr>
              <w:spacing w:after="240"/>
              <w:rPr>
                <w:rFonts w:ascii="Arial" w:hAnsi="Arial" w:cs="Arial"/>
                <w:sz w:val="24"/>
                <w:szCs w:val="24"/>
              </w:rPr>
            </w:pPr>
            <w:r w:rsidRPr="004D7C55">
              <w:rPr>
                <w:rFonts w:ascii="Arial" w:eastAsia="Poppins" w:hAnsi="Arial" w:cs="Arial"/>
                <w:color w:val="212529"/>
                <w:sz w:val="24"/>
                <w:szCs w:val="24"/>
              </w:rPr>
              <w:t xml:space="preserve">All executive decisions related to this procurement are published at this </w:t>
            </w:r>
            <w:hyperlink r:id="rId54">
              <w:r w:rsidRPr="004D7C55">
                <w:rPr>
                  <w:rStyle w:val="Hyperlink"/>
                  <w:rFonts w:ascii="Arial" w:eastAsia="Poppins" w:hAnsi="Arial" w:cs="Arial"/>
                  <w:color w:val="6143EB"/>
                  <w:sz w:val="24"/>
                  <w:szCs w:val="24"/>
                </w:rPr>
                <w:t>link</w:t>
              </w:r>
            </w:hyperlink>
          </w:p>
        </w:tc>
      </w:tr>
    </w:tbl>
    <w:p w14:paraId="0F959B1B" w14:textId="77777777" w:rsidR="00C33827" w:rsidRPr="004D7C55" w:rsidRDefault="00C33827" w:rsidP="00C33827">
      <w:pPr>
        <w:shd w:val="clear" w:color="auto" w:fill="FFFFFF" w:themeFill="background1"/>
        <w:spacing w:after="0"/>
        <w:rPr>
          <w:rFonts w:ascii="Arial" w:eastAsia="Poppins" w:hAnsi="Arial" w:cs="Arial"/>
          <w:color w:val="212529"/>
          <w:sz w:val="24"/>
          <w:szCs w:val="24"/>
        </w:rPr>
      </w:pPr>
    </w:p>
    <w:p w14:paraId="796C1B65" w14:textId="77777777" w:rsidR="00C33827" w:rsidRPr="004D7C55" w:rsidRDefault="00C33827" w:rsidP="00C33827">
      <w:pPr>
        <w:rPr>
          <w:rFonts w:ascii="Arial" w:hAnsi="Arial" w:cs="Arial"/>
          <w:sz w:val="24"/>
          <w:szCs w:val="24"/>
        </w:rPr>
      </w:pPr>
      <w:r w:rsidRPr="004D7C55">
        <w:rPr>
          <w:rFonts w:ascii="Arial" w:eastAsia="Arial" w:hAnsi="Arial" w:cs="Arial"/>
          <w:sz w:val="24"/>
          <w:szCs w:val="24"/>
        </w:rPr>
        <w:t>HAV-FOI-616111</w:t>
      </w:r>
    </w:p>
    <w:tbl>
      <w:tblPr>
        <w:tblW w:w="0" w:type="auto"/>
        <w:tblLook w:val="04A0" w:firstRow="1" w:lastRow="0" w:firstColumn="1" w:lastColumn="0" w:noHBand="0" w:noVBand="1"/>
      </w:tblPr>
      <w:tblGrid>
        <w:gridCol w:w="2523"/>
        <w:gridCol w:w="6483"/>
      </w:tblGrid>
      <w:tr w:rsidR="00C33827" w:rsidRPr="004D7C55" w14:paraId="7724FAC2" w14:textId="77777777" w:rsidTr="002B3BE8">
        <w:trPr>
          <w:trHeight w:val="315"/>
        </w:trPr>
        <w:tc>
          <w:tcPr>
            <w:tcW w:w="252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363E18F"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Information</w:t>
            </w:r>
          </w:p>
        </w:tc>
        <w:tc>
          <w:tcPr>
            <w:tcW w:w="6483"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14:paraId="69D10C21"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 xml:space="preserve">I would be grateful if you could provide me with the following information on all Section 278 technical approvals granted from the </w:t>
            </w:r>
            <w:proofErr w:type="gramStart"/>
            <w:r w:rsidRPr="004D7C55">
              <w:rPr>
                <w:rFonts w:ascii="Arial" w:eastAsia="Arial" w:hAnsi="Arial" w:cs="Arial"/>
                <w:sz w:val="24"/>
                <w:szCs w:val="24"/>
              </w:rPr>
              <w:t>1st</w:t>
            </w:r>
            <w:proofErr w:type="gramEnd"/>
            <w:r w:rsidRPr="004D7C55">
              <w:rPr>
                <w:rFonts w:ascii="Arial" w:eastAsia="Arial" w:hAnsi="Arial" w:cs="Arial"/>
                <w:sz w:val="24"/>
                <w:szCs w:val="24"/>
              </w:rPr>
              <w:t xml:space="preserve"> January 2026 – 31st January 2026.</w:t>
            </w:r>
          </w:p>
          <w:p w14:paraId="13CB3E62"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 xml:space="preserve">Developer </w:t>
            </w:r>
            <w:r w:rsidRPr="004D7C55">
              <w:rPr>
                <w:rFonts w:ascii="Arial" w:hAnsi="Arial" w:cs="Arial"/>
                <w:sz w:val="24"/>
                <w:szCs w:val="24"/>
              </w:rPr>
              <w:br/>
            </w:r>
            <w:r w:rsidRPr="004D7C55">
              <w:rPr>
                <w:rFonts w:ascii="Arial" w:eastAsia="Arial" w:hAnsi="Arial" w:cs="Arial"/>
                <w:sz w:val="24"/>
                <w:szCs w:val="24"/>
              </w:rPr>
              <w:t xml:space="preserve">Site Name </w:t>
            </w:r>
            <w:r w:rsidRPr="004D7C55">
              <w:rPr>
                <w:rFonts w:ascii="Arial" w:hAnsi="Arial" w:cs="Arial"/>
                <w:sz w:val="24"/>
                <w:szCs w:val="24"/>
              </w:rPr>
              <w:br/>
            </w:r>
            <w:r w:rsidRPr="004D7C55">
              <w:rPr>
                <w:rFonts w:ascii="Arial" w:eastAsia="Arial" w:hAnsi="Arial" w:cs="Arial"/>
                <w:sz w:val="24"/>
                <w:szCs w:val="24"/>
              </w:rPr>
              <w:t>Date Technical Approval Submitted</w:t>
            </w:r>
            <w:r w:rsidRPr="004D7C55">
              <w:rPr>
                <w:rFonts w:ascii="Arial" w:hAnsi="Arial" w:cs="Arial"/>
                <w:sz w:val="24"/>
                <w:szCs w:val="24"/>
              </w:rPr>
              <w:br/>
            </w:r>
            <w:r w:rsidRPr="004D7C55">
              <w:rPr>
                <w:rFonts w:ascii="Arial" w:eastAsia="Arial" w:hAnsi="Arial" w:cs="Arial"/>
                <w:sz w:val="24"/>
                <w:szCs w:val="24"/>
              </w:rPr>
              <w:t xml:space="preserve">Date Technical Approval Granted </w:t>
            </w:r>
            <w:r w:rsidRPr="004D7C55">
              <w:rPr>
                <w:rFonts w:ascii="Arial" w:hAnsi="Arial" w:cs="Arial"/>
                <w:sz w:val="24"/>
                <w:szCs w:val="24"/>
              </w:rPr>
              <w:br/>
            </w:r>
            <w:r w:rsidRPr="004D7C55">
              <w:rPr>
                <w:rFonts w:ascii="Arial" w:eastAsia="Arial" w:hAnsi="Arial" w:cs="Arial"/>
                <w:sz w:val="24"/>
                <w:szCs w:val="24"/>
              </w:rPr>
              <w:t xml:space="preserve">Bond Value </w:t>
            </w:r>
            <w:r w:rsidRPr="004D7C55">
              <w:rPr>
                <w:rFonts w:ascii="Arial" w:hAnsi="Arial" w:cs="Arial"/>
                <w:sz w:val="24"/>
                <w:szCs w:val="24"/>
              </w:rPr>
              <w:br/>
            </w:r>
            <w:r w:rsidRPr="004D7C55">
              <w:rPr>
                <w:rFonts w:ascii="Arial" w:eastAsia="Arial" w:hAnsi="Arial" w:cs="Arial"/>
                <w:sz w:val="24"/>
                <w:szCs w:val="24"/>
              </w:rPr>
              <w:t xml:space="preserve">Road &amp; Sewer Designer </w:t>
            </w:r>
            <w:r w:rsidRPr="004D7C55">
              <w:rPr>
                <w:rFonts w:ascii="Arial" w:hAnsi="Arial" w:cs="Arial"/>
                <w:sz w:val="24"/>
                <w:szCs w:val="24"/>
              </w:rPr>
              <w:br/>
            </w:r>
            <w:r w:rsidRPr="004D7C55">
              <w:rPr>
                <w:rFonts w:ascii="Arial" w:eastAsia="Arial" w:hAnsi="Arial" w:cs="Arial"/>
                <w:sz w:val="24"/>
                <w:szCs w:val="24"/>
              </w:rPr>
              <w:t>Planning Permission Reference</w:t>
            </w:r>
          </w:p>
        </w:tc>
      </w:tr>
      <w:tr w:rsidR="00C33827" w:rsidRPr="004D7C55" w14:paraId="15D91896" w14:textId="77777777" w:rsidTr="002B3BE8">
        <w:trPr>
          <w:trHeight w:val="315"/>
        </w:trPr>
        <w:tc>
          <w:tcPr>
            <w:tcW w:w="252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0B4D76A"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Response</w:t>
            </w:r>
          </w:p>
        </w:tc>
        <w:tc>
          <w:tcPr>
            <w:tcW w:w="6483"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14:paraId="14B8EFED" w14:textId="77777777" w:rsidR="00C33827" w:rsidRPr="004D7C55" w:rsidRDefault="00C33827" w:rsidP="002B3BE8">
            <w:pPr>
              <w:rPr>
                <w:rFonts w:ascii="Arial" w:hAnsi="Arial" w:cs="Arial"/>
                <w:sz w:val="24"/>
                <w:szCs w:val="24"/>
              </w:rPr>
            </w:pPr>
            <w:r w:rsidRPr="004D7C55">
              <w:rPr>
                <w:rFonts w:ascii="Arial" w:eastAsia="Arial" w:hAnsi="Arial" w:cs="Arial"/>
                <w:sz w:val="24"/>
                <w:szCs w:val="24"/>
              </w:rPr>
              <w:t xml:space="preserve">No Technical Approvals were granted in January 2026. </w:t>
            </w:r>
          </w:p>
        </w:tc>
      </w:tr>
    </w:tbl>
    <w:p w14:paraId="449102E4" w14:textId="77777777" w:rsidR="00C33827" w:rsidRPr="004D7C55" w:rsidRDefault="00C33827" w:rsidP="00C33827">
      <w:pPr>
        <w:rPr>
          <w:rFonts w:ascii="Arial" w:hAnsi="Arial" w:cs="Arial"/>
          <w:sz w:val="24"/>
          <w:szCs w:val="24"/>
        </w:rPr>
      </w:pPr>
      <w:r w:rsidRPr="004D7C55">
        <w:rPr>
          <w:rFonts w:ascii="Arial" w:eastAsia="Arial" w:hAnsi="Arial" w:cs="Arial"/>
          <w:sz w:val="24"/>
          <w:szCs w:val="24"/>
        </w:rPr>
        <w:t xml:space="preserve"> </w:t>
      </w:r>
    </w:p>
    <w:p w14:paraId="73FF2054" w14:textId="77777777" w:rsidR="00A54279" w:rsidRDefault="00A54279" w:rsidP="00C33827">
      <w:pPr>
        <w:rPr>
          <w:rFonts w:ascii="Arial" w:eastAsia="Arial" w:hAnsi="Arial" w:cs="Arial"/>
          <w:sz w:val="24"/>
          <w:szCs w:val="24"/>
        </w:rPr>
      </w:pPr>
    </w:p>
    <w:p w14:paraId="0AFECCB5" w14:textId="77777777" w:rsidR="00A54279" w:rsidRDefault="00A54279" w:rsidP="00C33827">
      <w:pPr>
        <w:rPr>
          <w:rFonts w:ascii="Arial" w:eastAsia="Arial" w:hAnsi="Arial" w:cs="Arial"/>
          <w:sz w:val="24"/>
          <w:szCs w:val="24"/>
        </w:rPr>
      </w:pPr>
    </w:p>
    <w:p w14:paraId="56F3804D" w14:textId="77777777" w:rsidR="00A54279" w:rsidRDefault="00A54279" w:rsidP="00C33827">
      <w:pPr>
        <w:rPr>
          <w:rFonts w:ascii="Arial" w:eastAsia="Arial" w:hAnsi="Arial" w:cs="Arial"/>
          <w:sz w:val="24"/>
          <w:szCs w:val="24"/>
        </w:rPr>
      </w:pPr>
    </w:p>
    <w:p w14:paraId="0A28BAD9" w14:textId="6BFFFF56" w:rsidR="00C33827" w:rsidRPr="004D7C55" w:rsidRDefault="00C33827" w:rsidP="00C33827">
      <w:pPr>
        <w:rPr>
          <w:rFonts w:ascii="Arial" w:eastAsia="Arial" w:hAnsi="Arial" w:cs="Arial"/>
          <w:sz w:val="24"/>
          <w:szCs w:val="24"/>
        </w:rPr>
      </w:pPr>
      <w:r w:rsidRPr="004D7C55">
        <w:rPr>
          <w:rFonts w:ascii="Arial" w:eastAsia="Arial" w:hAnsi="Arial" w:cs="Arial"/>
          <w:sz w:val="24"/>
          <w:szCs w:val="24"/>
        </w:rPr>
        <w:t>HAV-FOI-774304</w:t>
      </w:r>
    </w:p>
    <w:tbl>
      <w:tblPr>
        <w:tblStyle w:val="TableGrid"/>
        <w:tblW w:w="0" w:type="auto"/>
        <w:tblInd w:w="-152" w:type="dxa"/>
        <w:tblLook w:val="06A0" w:firstRow="1" w:lastRow="0" w:firstColumn="1" w:lastColumn="0" w:noHBand="1" w:noVBand="1"/>
      </w:tblPr>
      <w:tblGrid>
        <w:gridCol w:w="1417"/>
        <w:gridCol w:w="7741"/>
      </w:tblGrid>
      <w:tr w:rsidR="00C33827" w:rsidRPr="004D7C55" w14:paraId="60AB9299" w14:textId="77777777" w:rsidTr="0035163C">
        <w:trPr>
          <w:trHeight w:val="314"/>
        </w:trPr>
        <w:tc>
          <w:tcPr>
            <w:tcW w:w="135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5794DE63" w14:textId="77777777" w:rsidR="00C33827" w:rsidRPr="004D7C55" w:rsidRDefault="00C33827" w:rsidP="002B3BE8">
            <w:pPr>
              <w:spacing w:after="240"/>
              <w:rPr>
                <w:rFonts w:ascii="Arial" w:hAnsi="Arial" w:cs="Arial"/>
                <w:sz w:val="24"/>
                <w:szCs w:val="24"/>
              </w:rPr>
            </w:pPr>
            <w:r w:rsidRPr="004D7C55">
              <w:rPr>
                <w:rFonts w:ascii="Arial" w:eastAsia="Arial" w:hAnsi="Arial" w:cs="Arial"/>
                <w:color w:val="212529"/>
                <w:sz w:val="24"/>
                <w:szCs w:val="24"/>
              </w:rPr>
              <w:t>Information</w:t>
            </w:r>
          </w:p>
        </w:tc>
        <w:tc>
          <w:tcPr>
            <w:tcW w:w="78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052467B7" w14:textId="77777777" w:rsidR="00C33827" w:rsidRPr="004D7C55" w:rsidRDefault="00C33827" w:rsidP="002B3BE8">
            <w:pPr>
              <w:spacing w:after="240"/>
              <w:rPr>
                <w:rFonts w:ascii="Arial" w:hAnsi="Arial" w:cs="Arial"/>
                <w:sz w:val="24"/>
                <w:szCs w:val="24"/>
              </w:rPr>
            </w:pPr>
            <w:r w:rsidRPr="004D7C55">
              <w:rPr>
                <w:rFonts w:ascii="Arial" w:eastAsia="Arial" w:hAnsi="Arial" w:cs="Arial"/>
                <w:color w:val="212529"/>
                <w:sz w:val="24"/>
                <w:szCs w:val="24"/>
              </w:rPr>
              <w:t xml:space="preserve"> </w:t>
            </w:r>
          </w:p>
        </w:tc>
      </w:tr>
      <w:tr w:rsidR="00C33827" w:rsidRPr="004D7C55" w14:paraId="126D4F12" w14:textId="77777777" w:rsidTr="006E0438">
        <w:trPr>
          <w:trHeight w:val="390"/>
        </w:trPr>
        <w:tc>
          <w:tcPr>
            <w:tcW w:w="135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123DD7C" w14:textId="77777777" w:rsidR="00C33827" w:rsidRPr="004D7C55" w:rsidRDefault="00C33827" w:rsidP="002B3BE8">
            <w:pPr>
              <w:spacing w:after="240"/>
              <w:rPr>
                <w:rFonts w:ascii="Arial" w:hAnsi="Arial" w:cs="Arial"/>
                <w:sz w:val="24"/>
                <w:szCs w:val="24"/>
              </w:rPr>
            </w:pPr>
            <w:r w:rsidRPr="004D7C55">
              <w:rPr>
                <w:rFonts w:ascii="Arial" w:eastAsia="Arial" w:hAnsi="Arial" w:cs="Arial"/>
                <w:color w:val="212529"/>
                <w:sz w:val="24"/>
                <w:szCs w:val="24"/>
              </w:rPr>
              <w:t>Question 1</w:t>
            </w:r>
          </w:p>
        </w:tc>
        <w:tc>
          <w:tcPr>
            <w:tcW w:w="78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7F4B916" w14:textId="77777777" w:rsidR="00C33827" w:rsidRPr="004D7C55" w:rsidRDefault="00C33827" w:rsidP="002B3BE8">
            <w:pPr>
              <w:spacing w:after="240"/>
              <w:rPr>
                <w:rFonts w:ascii="Arial" w:hAnsi="Arial" w:cs="Arial"/>
                <w:sz w:val="24"/>
                <w:szCs w:val="24"/>
              </w:rPr>
            </w:pPr>
            <w:r w:rsidRPr="004D7C55">
              <w:rPr>
                <w:rFonts w:ascii="Arial" w:eastAsia="Poppins" w:hAnsi="Arial" w:cs="Arial"/>
                <w:color w:val="212529"/>
                <w:sz w:val="24"/>
                <w:szCs w:val="24"/>
              </w:rPr>
              <w:t>Q1. How many foster carers/families do you currently need in your Local Authority area?</w:t>
            </w:r>
            <w:r w:rsidRPr="004D7C55">
              <w:rPr>
                <w:rFonts w:ascii="Arial" w:hAnsi="Arial" w:cs="Arial"/>
                <w:sz w:val="24"/>
                <w:szCs w:val="24"/>
              </w:rPr>
              <w:br/>
            </w:r>
            <w:r w:rsidRPr="004D7C55">
              <w:rPr>
                <w:rFonts w:ascii="Arial" w:hAnsi="Arial" w:cs="Arial"/>
                <w:sz w:val="24"/>
                <w:szCs w:val="24"/>
              </w:rPr>
              <w:br/>
            </w:r>
            <w:r w:rsidRPr="004D7C55">
              <w:rPr>
                <w:rFonts w:ascii="Arial" w:eastAsia="Poppins" w:hAnsi="Arial" w:cs="Arial"/>
                <w:color w:val="212529"/>
                <w:sz w:val="24"/>
                <w:szCs w:val="24"/>
              </w:rPr>
              <w:t>By this we mean how many foster carers are you planning on recruiting, not including the foster carers you already have</w:t>
            </w:r>
          </w:p>
        </w:tc>
      </w:tr>
      <w:tr w:rsidR="00C33827" w:rsidRPr="004D7C55" w14:paraId="57A314A9" w14:textId="77777777" w:rsidTr="006E0438">
        <w:trPr>
          <w:trHeight w:val="975"/>
        </w:trPr>
        <w:tc>
          <w:tcPr>
            <w:tcW w:w="135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067F235C" w14:textId="77777777" w:rsidR="00C33827" w:rsidRPr="004D7C55" w:rsidRDefault="00C33827" w:rsidP="002B3BE8">
            <w:pPr>
              <w:spacing w:after="240"/>
              <w:rPr>
                <w:rFonts w:ascii="Arial" w:hAnsi="Arial" w:cs="Arial"/>
                <w:sz w:val="24"/>
                <w:szCs w:val="24"/>
              </w:rPr>
            </w:pPr>
            <w:r w:rsidRPr="004D7C55">
              <w:rPr>
                <w:rFonts w:ascii="Arial" w:eastAsia="Arial" w:hAnsi="Arial" w:cs="Arial"/>
                <w:color w:val="212529"/>
                <w:sz w:val="24"/>
                <w:szCs w:val="24"/>
              </w:rPr>
              <w:t>Response</w:t>
            </w:r>
          </w:p>
        </w:tc>
        <w:tc>
          <w:tcPr>
            <w:tcW w:w="78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567C2E47" w14:textId="77777777" w:rsidR="00C33827" w:rsidRPr="004D7C55" w:rsidRDefault="00C33827" w:rsidP="002B3BE8">
            <w:pPr>
              <w:spacing w:after="240"/>
              <w:rPr>
                <w:rFonts w:ascii="Arial" w:hAnsi="Arial" w:cs="Arial"/>
                <w:sz w:val="24"/>
                <w:szCs w:val="24"/>
              </w:rPr>
            </w:pPr>
            <w:r w:rsidRPr="004D7C55">
              <w:rPr>
                <w:rFonts w:ascii="Arial" w:eastAsia="Arial" w:hAnsi="Arial" w:cs="Arial"/>
                <w:color w:val="212529"/>
                <w:sz w:val="24"/>
                <w:szCs w:val="24"/>
              </w:rPr>
              <w:t xml:space="preserve"> </w:t>
            </w:r>
            <w:r w:rsidRPr="004D7C55">
              <w:rPr>
                <w:rFonts w:ascii="Arial" w:eastAsia="Poppins" w:hAnsi="Arial" w:cs="Arial"/>
                <w:color w:val="212529"/>
                <w:sz w:val="24"/>
                <w:szCs w:val="24"/>
              </w:rPr>
              <w:t>Between April 2025 and 31 March 2026, the service aimed to approve 12 foster carers; however, this target is unlikely to be met, with projections indicating that only five carers will be approved by the end of March 2026.</w:t>
            </w:r>
          </w:p>
          <w:p w14:paraId="750839EC" w14:textId="77777777" w:rsidR="00C33827" w:rsidRPr="004D7C55" w:rsidRDefault="00C33827" w:rsidP="002B3BE8">
            <w:pPr>
              <w:spacing w:after="240"/>
              <w:rPr>
                <w:rFonts w:ascii="Arial" w:hAnsi="Arial" w:cs="Arial"/>
                <w:sz w:val="24"/>
                <w:szCs w:val="24"/>
              </w:rPr>
            </w:pPr>
            <w:r w:rsidRPr="004D7C55">
              <w:rPr>
                <w:rFonts w:ascii="Arial" w:eastAsia="Poppins" w:hAnsi="Arial" w:cs="Arial"/>
                <w:color w:val="212529"/>
                <w:sz w:val="24"/>
                <w:szCs w:val="24"/>
              </w:rPr>
              <w:t>For the forthcoming period, April 2026 to 31 March 2027, the approval target will continue to be 12 foster carers.</w:t>
            </w:r>
          </w:p>
        </w:tc>
      </w:tr>
    </w:tbl>
    <w:p w14:paraId="265C7009" w14:textId="77777777" w:rsidR="00C33827" w:rsidRPr="004D7C55" w:rsidRDefault="00C33827" w:rsidP="00C33827">
      <w:pPr>
        <w:shd w:val="clear" w:color="auto" w:fill="FFFFFF" w:themeFill="background1"/>
        <w:spacing w:after="240"/>
        <w:rPr>
          <w:rFonts w:ascii="Arial" w:eastAsia="Poppins" w:hAnsi="Arial" w:cs="Arial"/>
          <w:color w:val="212529"/>
          <w:sz w:val="24"/>
          <w:szCs w:val="24"/>
        </w:rPr>
      </w:pPr>
    </w:p>
    <w:p w14:paraId="776022BB" w14:textId="77777777" w:rsidR="00C33827" w:rsidRPr="004D7C55" w:rsidRDefault="00C33827" w:rsidP="00C33827">
      <w:pPr>
        <w:shd w:val="clear" w:color="auto" w:fill="FFFFFF" w:themeFill="background1"/>
        <w:spacing w:after="0"/>
        <w:rPr>
          <w:rFonts w:ascii="Arial" w:eastAsia="Poppins" w:hAnsi="Arial" w:cs="Arial"/>
          <w:color w:val="212529"/>
          <w:sz w:val="24"/>
          <w:szCs w:val="24"/>
        </w:rPr>
      </w:pPr>
      <w:r w:rsidRPr="004D7C55">
        <w:rPr>
          <w:rFonts w:ascii="Arial" w:eastAsia="Poppins" w:hAnsi="Arial" w:cs="Arial"/>
          <w:color w:val="212529"/>
          <w:sz w:val="24"/>
          <w:szCs w:val="24"/>
        </w:rPr>
        <w:t>HAV-FOI-350024</w:t>
      </w:r>
    </w:p>
    <w:tbl>
      <w:tblPr>
        <w:tblW w:w="0" w:type="auto"/>
        <w:tblInd w:w="-157"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6A0" w:firstRow="1" w:lastRow="0" w:firstColumn="1" w:lastColumn="0" w:noHBand="1" w:noVBand="1"/>
      </w:tblPr>
      <w:tblGrid>
        <w:gridCol w:w="1454"/>
        <w:gridCol w:w="7699"/>
      </w:tblGrid>
      <w:tr w:rsidR="00C33827" w:rsidRPr="004D7C55" w14:paraId="707CAB0C" w14:textId="77777777" w:rsidTr="0035163C">
        <w:trPr>
          <w:trHeight w:val="300"/>
        </w:trPr>
        <w:tc>
          <w:tcPr>
            <w:tcW w:w="1454" w:type="dxa"/>
            <w:vAlign w:val="center"/>
          </w:tcPr>
          <w:p w14:paraId="3E214E87" w14:textId="77777777" w:rsidR="00C33827" w:rsidRPr="004D7C55" w:rsidRDefault="00C33827" w:rsidP="002B3BE8">
            <w:pPr>
              <w:spacing w:after="0"/>
              <w:rPr>
                <w:rFonts w:ascii="Arial" w:hAnsi="Arial" w:cs="Arial"/>
                <w:sz w:val="24"/>
                <w:szCs w:val="24"/>
              </w:rPr>
            </w:pPr>
          </w:p>
        </w:tc>
        <w:tc>
          <w:tcPr>
            <w:tcW w:w="7699" w:type="dxa"/>
            <w:vAlign w:val="center"/>
          </w:tcPr>
          <w:p w14:paraId="1ECE6EC8" w14:textId="77777777" w:rsidR="00C33827" w:rsidRPr="004D7C55" w:rsidRDefault="00C33827" w:rsidP="002B3BE8">
            <w:pPr>
              <w:spacing w:after="0"/>
              <w:rPr>
                <w:rFonts w:ascii="Arial" w:hAnsi="Arial" w:cs="Arial"/>
                <w:sz w:val="24"/>
                <w:szCs w:val="24"/>
              </w:rPr>
            </w:pPr>
            <w:r w:rsidRPr="004D7C55">
              <w:rPr>
                <w:rFonts w:ascii="Arial" w:hAnsi="Arial" w:cs="Arial"/>
                <w:sz w:val="24"/>
                <w:szCs w:val="24"/>
              </w:rPr>
              <w:t>Under the Freedom of Information Act 2000, I request the following information regarding New Towns from London Borough of Havering:</w:t>
            </w:r>
            <w:r w:rsidRPr="004D7C55">
              <w:rPr>
                <w:rFonts w:ascii="Arial" w:hAnsi="Arial" w:cs="Arial"/>
                <w:sz w:val="24"/>
                <w:szCs w:val="24"/>
              </w:rPr>
              <w:br/>
            </w:r>
            <w:r w:rsidRPr="004D7C55">
              <w:rPr>
                <w:rFonts w:ascii="Arial" w:hAnsi="Arial" w:cs="Arial"/>
                <w:sz w:val="24"/>
                <w:szCs w:val="24"/>
              </w:rPr>
              <w:br/>
              <w:t>1. Proposals</w:t>
            </w:r>
            <w:r w:rsidRPr="004D7C55">
              <w:rPr>
                <w:rFonts w:ascii="Arial" w:hAnsi="Arial" w:cs="Arial"/>
                <w:sz w:val="24"/>
                <w:szCs w:val="24"/>
              </w:rPr>
              <w:br/>
              <w:t>• Did the council submit a site proposal for a New Town to the New Towns Taskforce or the UK Government?</w:t>
            </w:r>
            <w:r w:rsidRPr="004D7C55">
              <w:rPr>
                <w:rFonts w:ascii="Arial" w:hAnsi="Arial" w:cs="Arial"/>
                <w:sz w:val="24"/>
                <w:szCs w:val="24"/>
              </w:rPr>
              <w:br/>
              <w:t>o If yes, please provide a copy of the full proposal (including any appendices or supporting documents).</w:t>
            </w:r>
            <w:r w:rsidRPr="004D7C55">
              <w:rPr>
                <w:rFonts w:ascii="Arial" w:hAnsi="Arial" w:cs="Arial"/>
                <w:sz w:val="24"/>
                <w:szCs w:val="24"/>
              </w:rPr>
              <w:br/>
              <w:t>• Were any feasibility studies, impact assessments, or cost-benefit analyses undertaken as part of your consideration of New Town proposals?</w:t>
            </w:r>
            <w:r w:rsidRPr="004D7C55">
              <w:rPr>
                <w:rFonts w:ascii="Arial" w:hAnsi="Arial" w:cs="Arial"/>
                <w:sz w:val="24"/>
                <w:szCs w:val="24"/>
              </w:rPr>
              <w:br/>
              <w:t>o If so, please provide copies.</w:t>
            </w:r>
            <w:r w:rsidRPr="004D7C55">
              <w:rPr>
                <w:rFonts w:ascii="Arial" w:hAnsi="Arial" w:cs="Arial"/>
                <w:sz w:val="24"/>
                <w:szCs w:val="24"/>
              </w:rPr>
              <w:br/>
              <w:t>2. Site identification</w:t>
            </w:r>
            <w:r w:rsidRPr="004D7C55">
              <w:rPr>
                <w:rFonts w:ascii="Arial" w:hAnsi="Arial" w:cs="Arial"/>
                <w:sz w:val="24"/>
                <w:szCs w:val="24"/>
              </w:rPr>
              <w:br/>
              <w:t>• What areas within your borough were identified as potential locations for a New Town development, and what were the reasons for their selection?</w:t>
            </w:r>
            <w:r w:rsidRPr="004D7C55">
              <w:rPr>
                <w:rFonts w:ascii="Arial" w:hAnsi="Arial" w:cs="Arial"/>
                <w:sz w:val="24"/>
                <w:szCs w:val="24"/>
              </w:rPr>
              <w:br/>
              <w:t>o What criteria or methodology were used to identify these potential sites?</w:t>
            </w:r>
          </w:p>
        </w:tc>
      </w:tr>
      <w:tr w:rsidR="00C33827" w:rsidRPr="004D7C55" w14:paraId="7FF6F784" w14:textId="77777777" w:rsidTr="0035163C">
        <w:trPr>
          <w:trHeight w:val="300"/>
        </w:trPr>
        <w:tc>
          <w:tcPr>
            <w:tcW w:w="1454" w:type="dxa"/>
            <w:vAlign w:val="center"/>
          </w:tcPr>
          <w:p w14:paraId="79BAD4A1" w14:textId="77777777" w:rsidR="00C33827" w:rsidRPr="004D7C55" w:rsidRDefault="00C33827" w:rsidP="002B3BE8">
            <w:pPr>
              <w:spacing w:after="0"/>
              <w:rPr>
                <w:rFonts w:ascii="Arial" w:hAnsi="Arial" w:cs="Arial"/>
                <w:sz w:val="24"/>
                <w:szCs w:val="24"/>
              </w:rPr>
            </w:pPr>
            <w:r w:rsidRPr="004D7C55">
              <w:rPr>
                <w:rFonts w:ascii="Arial" w:hAnsi="Arial" w:cs="Arial"/>
                <w:sz w:val="24"/>
                <w:szCs w:val="24"/>
              </w:rPr>
              <w:t>Response</w:t>
            </w:r>
          </w:p>
        </w:tc>
        <w:tc>
          <w:tcPr>
            <w:tcW w:w="7699" w:type="dxa"/>
            <w:vAlign w:val="center"/>
          </w:tcPr>
          <w:p w14:paraId="0F7C2CA3" w14:textId="77777777" w:rsidR="00C33827" w:rsidRPr="004D7C55" w:rsidRDefault="00C33827" w:rsidP="00C33827">
            <w:pPr>
              <w:pStyle w:val="ListParagraph"/>
              <w:numPr>
                <w:ilvl w:val="0"/>
                <w:numId w:val="29"/>
              </w:numPr>
              <w:spacing w:line="278" w:lineRule="auto"/>
              <w:contextualSpacing/>
              <w:rPr>
                <w:rFonts w:ascii="Arial" w:hAnsi="Arial" w:cs="Arial"/>
                <w:sz w:val="24"/>
                <w:szCs w:val="24"/>
              </w:rPr>
            </w:pPr>
            <w:r w:rsidRPr="004D7C55">
              <w:rPr>
                <w:rFonts w:ascii="Arial" w:hAnsi="Arial" w:cs="Arial"/>
                <w:sz w:val="24"/>
                <w:szCs w:val="24"/>
              </w:rPr>
              <w:t>No</w:t>
            </w:r>
          </w:p>
          <w:p w14:paraId="29C91E57" w14:textId="77777777" w:rsidR="00C33827" w:rsidRPr="004D7C55" w:rsidRDefault="00C33827" w:rsidP="002B3BE8">
            <w:pPr>
              <w:spacing w:after="0"/>
              <w:rPr>
                <w:rFonts w:ascii="Arial" w:hAnsi="Arial" w:cs="Arial"/>
                <w:sz w:val="24"/>
                <w:szCs w:val="24"/>
              </w:rPr>
            </w:pPr>
            <w:r w:rsidRPr="004D7C55">
              <w:rPr>
                <w:rFonts w:ascii="Arial" w:hAnsi="Arial" w:cs="Arial"/>
                <w:sz w:val="24"/>
                <w:szCs w:val="24"/>
              </w:rPr>
              <w:t>N/A</w:t>
            </w:r>
          </w:p>
          <w:p w14:paraId="239DC121" w14:textId="77777777" w:rsidR="00C33827" w:rsidRPr="004D7C55" w:rsidRDefault="00C33827" w:rsidP="002B3BE8">
            <w:pPr>
              <w:spacing w:after="0"/>
              <w:rPr>
                <w:rFonts w:ascii="Arial" w:hAnsi="Arial" w:cs="Arial"/>
                <w:sz w:val="24"/>
                <w:szCs w:val="24"/>
              </w:rPr>
            </w:pPr>
            <w:r w:rsidRPr="004D7C55">
              <w:rPr>
                <w:rFonts w:ascii="Arial" w:hAnsi="Arial" w:cs="Arial"/>
                <w:sz w:val="24"/>
                <w:szCs w:val="24"/>
              </w:rPr>
              <w:t>N/A</w:t>
            </w:r>
          </w:p>
          <w:p w14:paraId="7606DA70" w14:textId="77777777" w:rsidR="00C33827" w:rsidRPr="004D7C55" w:rsidRDefault="00C33827" w:rsidP="00C33827">
            <w:pPr>
              <w:pStyle w:val="ListParagraph"/>
              <w:numPr>
                <w:ilvl w:val="0"/>
                <w:numId w:val="29"/>
              </w:numPr>
              <w:spacing w:line="278" w:lineRule="auto"/>
              <w:contextualSpacing/>
              <w:rPr>
                <w:rFonts w:ascii="Arial" w:hAnsi="Arial" w:cs="Arial"/>
                <w:sz w:val="24"/>
                <w:szCs w:val="24"/>
              </w:rPr>
            </w:pPr>
            <w:r w:rsidRPr="004D7C55">
              <w:rPr>
                <w:rFonts w:ascii="Arial" w:hAnsi="Arial" w:cs="Arial"/>
                <w:sz w:val="24"/>
                <w:szCs w:val="24"/>
              </w:rPr>
              <w:t>N/A</w:t>
            </w:r>
          </w:p>
        </w:tc>
      </w:tr>
    </w:tbl>
    <w:p w14:paraId="67BB00A0" w14:textId="336165FB" w:rsidR="00C33827" w:rsidRPr="004D7C55" w:rsidRDefault="00C33827" w:rsidP="00C33827">
      <w:pPr>
        <w:spacing w:after="0"/>
        <w:rPr>
          <w:rFonts w:ascii="Arial" w:hAnsi="Arial" w:cs="Arial"/>
          <w:sz w:val="24"/>
          <w:szCs w:val="24"/>
        </w:rPr>
      </w:pPr>
      <w:r w:rsidRPr="004D7C55">
        <w:rPr>
          <w:rFonts w:ascii="Arial" w:eastAsia="Poppins" w:hAnsi="Arial" w:cs="Arial"/>
          <w:sz w:val="24"/>
          <w:szCs w:val="24"/>
        </w:rPr>
        <w:lastRenderedPageBreak/>
        <w:t xml:space="preserve"> HAV-FOI-854161</w:t>
      </w:r>
    </w:p>
    <w:tbl>
      <w:tblPr>
        <w:tblStyle w:val="TableGrid"/>
        <w:tblW w:w="0" w:type="auto"/>
        <w:tblInd w:w="-10" w:type="dxa"/>
        <w:tblLook w:val="06A0" w:firstRow="1" w:lastRow="0" w:firstColumn="1" w:lastColumn="0" w:noHBand="1" w:noVBand="1"/>
      </w:tblPr>
      <w:tblGrid>
        <w:gridCol w:w="1417"/>
        <w:gridCol w:w="7599"/>
      </w:tblGrid>
      <w:tr w:rsidR="00C33827" w:rsidRPr="004D7C55" w14:paraId="76CDE63B" w14:textId="77777777" w:rsidTr="006E0438">
        <w:trPr>
          <w:trHeight w:val="315"/>
        </w:trPr>
        <w:tc>
          <w:tcPr>
            <w:tcW w:w="121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0C13DC96" w14:textId="77777777" w:rsidR="00C33827" w:rsidRPr="004D7C55" w:rsidRDefault="00C33827" w:rsidP="002B3BE8">
            <w:pPr>
              <w:spacing w:after="240"/>
              <w:rPr>
                <w:rFonts w:ascii="Arial" w:hAnsi="Arial" w:cs="Arial"/>
                <w:sz w:val="24"/>
                <w:szCs w:val="24"/>
              </w:rPr>
            </w:pPr>
            <w:r w:rsidRPr="004D7C55">
              <w:rPr>
                <w:rFonts w:ascii="Arial" w:eastAsia="Arial" w:hAnsi="Arial" w:cs="Arial"/>
                <w:color w:val="212529"/>
                <w:sz w:val="24"/>
                <w:szCs w:val="24"/>
              </w:rPr>
              <w:t>Information</w:t>
            </w:r>
          </w:p>
        </w:tc>
        <w:tc>
          <w:tcPr>
            <w:tcW w:w="77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71020D87" w14:textId="77777777" w:rsidR="00C33827" w:rsidRPr="004D7C55" w:rsidRDefault="00C33827" w:rsidP="002B3BE8">
            <w:pPr>
              <w:spacing w:after="240"/>
              <w:rPr>
                <w:rFonts w:ascii="Arial" w:hAnsi="Arial" w:cs="Arial"/>
                <w:sz w:val="24"/>
                <w:szCs w:val="24"/>
              </w:rPr>
            </w:pPr>
            <w:r w:rsidRPr="004D7C55">
              <w:rPr>
                <w:rFonts w:ascii="Arial" w:eastAsia="Arial" w:hAnsi="Arial" w:cs="Arial"/>
                <w:color w:val="212529"/>
                <w:sz w:val="24"/>
                <w:szCs w:val="24"/>
              </w:rPr>
              <w:t xml:space="preserve"> </w:t>
            </w:r>
            <w:r w:rsidRPr="004D7C55">
              <w:rPr>
                <w:rFonts w:ascii="Arial" w:eastAsia="Poppins" w:hAnsi="Arial" w:cs="Arial"/>
                <w:color w:val="212529"/>
                <w:sz w:val="24"/>
                <w:szCs w:val="24"/>
              </w:rPr>
              <w:t>Under the Freedom of Information Act 2000, please provide the following information in relation to children’s social care assessments held by Havering Council:</w:t>
            </w:r>
          </w:p>
        </w:tc>
      </w:tr>
      <w:tr w:rsidR="00C33827" w:rsidRPr="004D7C55" w14:paraId="6A3582C8" w14:textId="77777777" w:rsidTr="006E0438">
        <w:trPr>
          <w:trHeight w:val="315"/>
        </w:trPr>
        <w:tc>
          <w:tcPr>
            <w:tcW w:w="121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54065EBE" w14:textId="77777777" w:rsidR="00C33827" w:rsidRPr="004D7C55" w:rsidRDefault="00C33827" w:rsidP="002B3BE8">
            <w:pPr>
              <w:spacing w:after="240"/>
              <w:rPr>
                <w:rFonts w:ascii="Arial" w:hAnsi="Arial" w:cs="Arial"/>
                <w:sz w:val="24"/>
                <w:szCs w:val="24"/>
              </w:rPr>
            </w:pPr>
            <w:r w:rsidRPr="004D7C55">
              <w:rPr>
                <w:rFonts w:ascii="Arial" w:eastAsia="Arial" w:hAnsi="Arial" w:cs="Arial"/>
                <w:color w:val="212529"/>
                <w:sz w:val="24"/>
                <w:szCs w:val="24"/>
              </w:rPr>
              <w:t>Question 1</w:t>
            </w:r>
          </w:p>
        </w:tc>
        <w:tc>
          <w:tcPr>
            <w:tcW w:w="77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36D7BDD" w14:textId="77777777" w:rsidR="00C33827" w:rsidRPr="004D7C55" w:rsidRDefault="00C33827" w:rsidP="002B3BE8">
            <w:pPr>
              <w:spacing w:after="240"/>
              <w:rPr>
                <w:rFonts w:ascii="Arial" w:hAnsi="Arial" w:cs="Arial"/>
                <w:sz w:val="24"/>
                <w:szCs w:val="24"/>
              </w:rPr>
            </w:pPr>
            <w:r w:rsidRPr="004D7C55">
              <w:rPr>
                <w:rFonts w:ascii="Arial" w:eastAsia="Poppins" w:hAnsi="Arial" w:cs="Arial"/>
                <w:color w:val="212529"/>
                <w:sz w:val="24"/>
                <w:szCs w:val="24"/>
              </w:rPr>
              <w:t>The total number of social work assessments awaiting completion as at the most recent reporting date.</w:t>
            </w:r>
            <w:r w:rsidRPr="004D7C55">
              <w:rPr>
                <w:rFonts w:ascii="Arial" w:hAnsi="Arial" w:cs="Arial"/>
                <w:sz w:val="24"/>
                <w:szCs w:val="24"/>
              </w:rPr>
              <w:br/>
            </w:r>
            <w:r w:rsidRPr="004D7C55">
              <w:rPr>
                <w:rFonts w:ascii="Arial" w:hAnsi="Arial" w:cs="Arial"/>
                <w:sz w:val="24"/>
                <w:szCs w:val="24"/>
              </w:rPr>
              <w:br/>
            </w:r>
            <w:r w:rsidRPr="004D7C55">
              <w:rPr>
                <w:rFonts w:ascii="Arial" w:eastAsia="Poppins" w:hAnsi="Arial" w:cs="Arial"/>
                <w:color w:val="212529"/>
                <w:sz w:val="24"/>
                <w:szCs w:val="24"/>
              </w:rPr>
              <w:t>Of these, how many were:</w:t>
            </w:r>
            <w:r w:rsidRPr="004D7C55">
              <w:rPr>
                <w:rFonts w:ascii="Arial" w:hAnsi="Arial" w:cs="Arial"/>
                <w:sz w:val="24"/>
                <w:szCs w:val="24"/>
              </w:rPr>
              <w:br/>
            </w:r>
            <w:r w:rsidRPr="004D7C55">
              <w:rPr>
                <w:rFonts w:ascii="Arial" w:eastAsia="Poppins" w:hAnsi="Arial" w:cs="Arial"/>
                <w:color w:val="212529"/>
                <w:sz w:val="24"/>
                <w:szCs w:val="24"/>
              </w:rPr>
              <w:t>a) unallocated to a social worker</w:t>
            </w:r>
            <w:r w:rsidRPr="004D7C55">
              <w:rPr>
                <w:rFonts w:ascii="Arial" w:hAnsi="Arial" w:cs="Arial"/>
                <w:sz w:val="24"/>
                <w:szCs w:val="24"/>
              </w:rPr>
              <w:br/>
            </w:r>
            <w:r w:rsidRPr="004D7C55">
              <w:rPr>
                <w:rFonts w:ascii="Arial" w:eastAsia="Poppins" w:hAnsi="Arial" w:cs="Arial"/>
                <w:color w:val="212529"/>
                <w:sz w:val="24"/>
                <w:szCs w:val="24"/>
              </w:rPr>
              <w:t>b) allocated but not completed</w:t>
            </w:r>
            <w:r w:rsidRPr="004D7C55">
              <w:rPr>
                <w:rFonts w:ascii="Arial" w:hAnsi="Arial" w:cs="Arial"/>
                <w:sz w:val="24"/>
                <w:szCs w:val="24"/>
              </w:rPr>
              <w:br/>
            </w:r>
            <w:r w:rsidRPr="004D7C55">
              <w:rPr>
                <w:rFonts w:ascii="Arial" w:hAnsi="Arial" w:cs="Arial"/>
                <w:sz w:val="24"/>
                <w:szCs w:val="24"/>
              </w:rPr>
              <w:br/>
            </w:r>
            <w:r w:rsidRPr="004D7C55">
              <w:rPr>
                <w:rFonts w:ascii="Arial" w:eastAsia="Poppins" w:hAnsi="Arial" w:cs="Arial"/>
                <w:color w:val="212529"/>
                <w:sz w:val="24"/>
                <w:szCs w:val="24"/>
              </w:rPr>
              <w:t>The number of assessments outstanding beyond statutory timescales at that date.</w:t>
            </w:r>
            <w:r w:rsidRPr="004D7C55">
              <w:rPr>
                <w:rFonts w:ascii="Arial" w:hAnsi="Arial" w:cs="Arial"/>
                <w:sz w:val="24"/>
                <w:szCs w:val="24"/>
              </w:rPr>
              <w:br/>
            </w:r>
            <w:r w:rsidRPr="004D7C55">
              <w:rPr>
                <w:rFonts w:ascii="Arial" w:hAnsi="Arial" w:cs="Arial"/>
                <w:sz w:val="24"/>
                <w:szCs w:val="24"/>
              </w:rPr>
              <w:br/>
            </w:r>
            <w:r w:rsidRPr="004D7C55">
              <w:rPr>
                <w:rFonts w:ascii="Arial" w:eastAsia="Poppins" w:hAnsi="Arial" w:cs="Arial"/>
                <w:color w:val="212529"/>
                <w:sz w:val="24"/>
                <w:szCs w:val="24"/>
              </w:rPr>
              <w:t>If available, a breakdown of the above figures by service area or team.</w:t>
            </w:r>
            <w:r w:rsidRPr="004D7C55">
              <w:rPr>
                <w:rFonts w:ascii="Arial" w:hAnsi="Arial" w:cs="Arial"/>
                <w:sz w:val="24"/>
                <w:szCs w:val="24"/>
              </w:rPr>
              <w:br/>
            </w:r>
            <w:r w:rsidRPr="004D7C55">
              <w:rPr>
                <w:rFonts w:ascii="Arial" w:hAnsi="Arial" w:cs="Arial"/>
                <w:sz w:val="24"/>
                <w:szCs w:val="24"/>
              </w:rPr>
              <w:br/>
            </w:r>
            <w:r w:rsidRPr="004D7C55">
              <w:rPr>
                <w:rFonts w:ascii="Arial" w:eastAsia="Poppins" w:hAnsi="Arial" w:cs="Arial"/>
                <w:color w:val="212529"/>
                <w:sz w:val="24"/>
                <w:szCs w:val="24"/>
              </w:rPr>
              <w:t>Monthly backlog figures for the previous 12 months (or the longest period readily available).</w:t>
            </w:r>
            <w:r w:rsidRPr="004D7C55">
              <w:rPr>
                <w:rFonts w:ascii="Arial" w:hAnsi="Arial" w:cs="Arial"/>
                <w:sz w:val="24"/>
                <w:szCs w:val="24"/>
              </w:rPr>
              <w:br/>
            </w:r>
            <w:r w:rsidRPr="004D7C55">
              <w:rPr>
                <w:rFonts w:ascii="Arial" w:hAnsi="Arial" w:cs="Arial"/>
                <w:sz w:val="24"/>
                <w:szCs w:val="24"/>
              </w:rPr>
              <w:br/>
            </w:r>
            <w:r w:rsidRPr="004D7C55">
              <w:rPr>
                <w:rFonts w:ascii="Arial" w:eastAsia="Poppins" w:hAnsi="Arial" w:cs="Arial"/>
                <w:color w:val="212529"/>
                <w:sz w:val="24"/>
                <w:szCs w:val="24"/>
              </w:rPr>
              <w:t>Please provide the information in an anonymised, aggregate format.</w:t>
            </w:r>
          </w:p>
        </w:tc>
      </w:tr>
      <w:tr w:rsidR="00C33827" w:rsidRPr="004D7C55" w14:paraId="3691E73D" w14:textId="77777777" w:rsidTr="006E0438">
        <w:trPr>
          <w:trHeight w:val="300"/>
        </w:trPr>
        <w:tc>
          <w:tcPr>
            <w:tcW w:w="121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21E72706" w14:textId="77777777" w:rsidR="00C33827" w:rsidRPr="004D7C55" w:rsidRDefault="00C33827" w:rsidP="002B3BE8">
            <w:pPr>
              <w:spacing w:after="240"/>
              <w:rPr>
                <w:rFonts w:ascii="Arial" w:hAnsi="Arial" w:cs="Arial"/>
                <w:sz w:val="24"/>
                <w:szCs w:val="24"/>
              </w:rPr>
            </w:pPr>
            <w:r w:rsidRPr="004D7C55">
              <w:rPr>
                <w:rFonts w:ascii="Arial" w:eastAsia="Arial" w:hAnsi="Arial" w:cs="Arial"/>
                <w:color w:val="212529"/>
                <w:sz w:val="24"/>
                <w:szCs w:val="24"/>
              </w:rPr>
              <w:t>Response</w:t>
            </w:r>
          </w:p>
        </w:tc>
        <w:tc>
          <w:tcPr>
            <w:tcW w:w="77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BD0C807" w14:textId="77777777" w:rsidR="00C33827" w:rsidRPr="004D7C55" w:rsidRDefault="00C33827" w:rsidP="002B3BE8">
            <w:pPr>
              <w:spacing w:after="240"/>
              <w:rPr>
                <w:rFonts w:ascii="Arial" w:hAnsi="Arial" w:cs="Arial"/>
                <w:sz w:val="24"/>
                <w:szCs w:val="24"/>
              </w:rPr>
            </w:pPr>
            <w:r w:rsidRPr="004D7C55">
              <w:rPr>
                <w:rFonts w:ascii="Arial" w:eastAsia="Poppins" w:hAnsi="Arial" w:cs="Arial"/>
                <w:color w:val="212529"/>
                <w:sz w:val="24"/>
                <w:szCs w:val="24"/>
              </w:rPr>
              <w:t>As of the 29.01.2026 there are 224 Single assessments that are in Draft and currently in the process of being completed. 22 of these are beyond the statutory timescale.</w:t>
            </w:r>
          </w:p>
          <w:p w14:paraId="53968CE2" w14:textId="77777777" w:rsidR="00C33827" w:rsidRPr="004D7C55" w:rsidRDefault="00C33827" w:rsidP="002B3BE8">
            <w:pPr>
              <w:rPr>
                <w:rFonts w:ascii="Arial" w:hAnsi="Arial" w:cs="Arial"/>
                <w:sz w:val="24"/>
                <w:szCs w:val="24"/>
              </w:rPr>
            </w:pPr>
            <w:r w:rsidRPr="004D7C55">
              <w:rPr>
                <w:rFonts w:ascii="Arial" w:eastAsia="Poppins" w:hAnsi="Arial" w:cs="Arial"/>
                <w:color w:val="212529"/>
                <w:sz w:val="24"/>
                <w:szCs w:val="24"/>
              </w:rPr>
              <w:t>Between 30th January 2025 to 29th January 2026, 4460 assessments were completed, 4007 of these assessments were completed within timescale, 453 of these were not completed in in timescale.</w:t>
            </w:r>
          </w:p>
          <w:p w14:paraId="25C66C02" w14:textId="0872C8EC" w:rsidR="00C33827" w:rsidRPr="004D7C55" w:rsidRDefault="00C33827" w:rsidP="002B3BE8">
            <w:pPr>
              <w:rPr>
                <w:rFonts w:ascii="Arial" w:hAnsi="Arial" w:cs="Arial"/>
                <w:sz w:val="24"/>
                <w:szCs w:val="24"/>
              </w:rPr>
            </w:pPr>
            <w:r w:rsidRPr="004D7C55">
              <w:rPr>
                <w:rFonts w:ascii="Arial" w:eastAsia="Poppins" w:hAnsi="Arial" w:cs="Arial"/>
                <w:color w:val="212529"/>
                <w:sz w:val="24"/>
                <w:szCs w:val="24"/>
              </w:rPr>
              <w:t xml:space="preserve"> </w:t>
            </w:r>
          </w:p>
          <w:p w14:paraId="482A4F75" w14:textId="77777777" w:rsidR="00C33827" w:rsidRPr="004D7C55" w:rsidRDefault="00C33827" w:rsidP="002B3BE8">
            <w:pPr>
              <w:rPr>
                <w:rFonts w:ascii="Arial" w:hAnsi="Arial" w:cs="Arial"/>
                <w:sz w:val="24"/>
                <w:szCs w:val="24"/>
              </w:rPr>
            </w:pPr>
            <w:r w:rsidRPr="004D7C55">
              <w:rPr>
                <w:rFonts w:ascii="Arial" w:eastAsia="Poppins" w:hAnsi="Arial" w:cs="Arial"/>
                <w:color w:val="212529"/>
                <w:sz w:val="24"/>
                <w:szCs w:val="24"/>
              </w:rPr>
              <w:t>Num of assessment completed   </w:t>
            </w:r>
            <w:proofErr w:type="spellStart"/>
            <w:r w:rsidRPr="004D7C55">
              <w:rPr>
                <w:rFonts w:ascii="Arial" w:eastAsia="Poppins" w:hAnsi="Arial" w:cs="Arial"/>
                <w:color w:val="212529"/>
                <w:sz w:val="24"/>
                <w:szCs w:val="24"/>
              </w:rPr>
              <w:t>Completed</w:t>
            </w:r>
            <w:proofErr w:type="spellEnd"/>
            <w:r w:rsidRPr="004D7C55">
              <w:rPr>
                <w:rFonts w:ascii="Arial" w:eastAsia="Poppins" w:hAnsi="Arial" w:cs="Arial"/>
                <w:color w:val="212529"/>
                <w:sz w:val="24"/>
                <w:szCs w:val="24"/>
              </w:rPr>
              <w:t xml:space="preserve"> with 45 days of start date</w:t>
            </w:r>
          </w:p>
          <w:p w14:paraId="1A372754" w14:textId="77777777" w:rsidR="00C33827" w:rsidRPr="004D7C55" w:rsidRDefault="00C33827" w:rsidP="002B3BE8">
            <w:pPr>
              <w:rPr>
                <w:rFonts w:ascii="Arial" w:hAnsi="Arial" w:cs="Arial"/>
                <w:sz w:val="24"/>
                <w:szCs w:val="24"/>
              </w:rPr>
            </w:pPr>
            <w:r w:rsidRPr="004D7C55">
              <w:rPr>
                <w:rFonts w:ascii="Arial" w:eastAsia="Poppins" w:hAnsi="Arial" w:cs="Arial"/>
                <w:color w:val="212529"/>
                <w:sz w:val="24"/>
                <w:szCs w:val="24"/>
              </w:rPr>
              <w:t>Feb-25       320                                          288</w:t>
            </w:r>
          </w:p>
          <w:p w14:paraId="50EC839A" w14:textId="77777777" w:rsidR="00C33827" w:rsidRPr="004D7C55" w:rsidRDefault="00C33827" w:rsidP="002B3BE8">
            <w:pPr>
              <w:rPr>
                <w:rFonts w:ascii="Arial" w:hAnsi="Arial" w:cs="Arial"/>
                <w:sz w:val="24"/>
                <w:szCs w:val="24"/>
              </w:rPr>
            </w:pPr>
            <w:r w:rsidRPr="004D7C55">
              <w:rPr>
                <w:rFonts w:ascii="Arial" w:eastAsia="Poppins" w:hAnsi="Arial" w:cs="Arial"/>
                <w:color w:val="212529"/>
                <w:sz w:val="24"/>
                <w:szCs w:val="24"/>
              </w:rPr>
              <w:t>Mar-25       411                                          370</w:t>
            </w:r>
          </w:p>
          <w:p w14:paraId="1C818CBB" w14:textId="77777777" w:rsidR="00C33827" w:rsidRPr="004D7C55" w:rsidRDefault="00C33827" w:rsidP="002B3BE8">
            <w:pPr>
              <w:rPr>
                <w:rFonts w:ascii="Arial" w:hAnsi="Arial" w:cs="Arial"/>
                <w:sz w:val="24"/>
                <w:szCs w:val="24"/>
              </w:rPr>
            </w:pPr>
            <w:r w:rsidRPr="004D7C55">
              <w:rPr>
                <w:rFonts w:ascii="Arial" w:eastAsia="Poppins" w:hAnsi="Arial" w:cs="Arial"/>
                <w:color w:val="212529"/>
                <w:sz w:val="24"/>
                <w:szCs w:val="24"/>
              </w:rPr>
              <w:t>Apr-25       389                                           348</w:t>
            </w:r>
          </w:p>
          <w:p w14:paraId="310096FC" w14:textId="77777777" w:rsidR="00C33827" w:rsidRPr="004D7C55" w:rsidRDefault="00C33827" w:rsidP="002B3BE8">
            <w:pPr>
              <w:rPr>
                <w:rFonts w:ascii="Arial" w:hAnsi="Arial" w:cs="Arial"/>
                <w:sz w:val="24"/>
                <w:szCs w:val="24"/>
              </w:rPr>
            </w:pPr>
            <w:r w:rsidRPr="004D7C55">
              <w:rPr>
                <w:rFonts w:ascii="Arial" w:eastAsia="Poppins" w:hAnsi="Arial" w:cs="Arial"/>
                <w:color w:val="212529"/>
                <w:sz w:val="24"/>
                <w:szCs w:val="24"/>
              </w:rPr>
              <w:t>May-25      485                                          427</w:t>
            </w:r>
          </w:p>
          <w:p w14:paraId="7EAD0C19" w14:textId="77777777" w:rsidR="00C33827" w:rsidRPr="004D7C55" w:rsidRDefault="00C33827" w:rsidP="002B3BE8">
            <w:pPr>
              <w:rPr>
                <w:rFonts w:ascii="Arial" w:hAnsi="Arial" w:cs="Arial"/>
                <w:sz w:val="24"/>
                <w:szCs w:val="24"/>
              </w:rPr>
            </w:pPr>
            <w:r w:rsidRPr="004D7C55">
              <w:rPr>
                <w:rFonts w:ascii="Arial" w:eastAsia="Poppins" w:hAnsi="Arial" w:cs="Arial"/>
                <w:color w:val="212529"/>
                <w:sz w:val="24"/>
                <w:szCs w:val="24"/>
              </w:rPr>
              <w:t>Jun-25       523                                           460</w:t>
            </w:r>
          </w:p>
          <w:p w14:paraId="4FB61105" w14:textId="77777777" w:rsidR="00C33827" w:rsidRPr="004D7C55" w:rsidRDefault="00C33827" w:rsidP="002B3BE8">
            <w:pPr>
              <w:rPr>
                <w:rFonts w:ascii="Arial" w:hAnsi="Arial" w:cs="Arial"/>
                <w:sz w:val="24"/>
                <w:szCs w:val="24"/>
              </w:rPr>
            </w:pPr>
            <w:r w:rsidRPr="004D7C55">
              <w:rPr>
                <w:rFonts w:ascii="Arial" w:eastAsia="Poppins" w:hAnsi="Arial" w:cs="Arial"/>
                <w:color w:val="212529"/>
                <w:sz w:val="24"/>
                <w:szCs w:val="24"/>
              </w:rPr>
              <w:t>Jul-25         470                                           448</w:t>
            </w:r>
          </w:p>
          <w:p w14:paraId="16B7C310" w14:textId="77777777" w:rsidR="00C33827" w:rsidRPr="004D7C55" w:rsidRDefault="00C33827" w:rsidP="002B3BE8">
            <w:pPr>
              <w:rPr>
                <w:rFonts w:ascii="Arial" w:hAnsi="Arial" w:cs="Arial"/>
                <w:sz w:val="24"/>
                <w:szCs w:val="24"/>
              </w:rPr>
            </w:pPr>
            <w:r w:rsidRPr="004D7C55">
              <w:rPr>
                <w:rFonts w:ascii="Arial" w:eastAsia="Poppins" w:hAnsi="Arial" w:cs="Arial"/>
                <w:color w:val="212529"/>
                <w:sz w:val="24"/>
                <w:szCs w:val="24"/>
              </w:rPr>
              <w:t>Aug-25      256                                          230</w:t>
            </w:r>
          </w:p>
          <w:p w14:paraId="22C2F2EA" w14:textId="77777777" w:rsidR="00C33827" w:rsidRPr="004D7C55" w:rsidRDefault="00C33827" w:rsidP="002B3BE8">
            <w:pPr>
              <w:rPr>
                <w:rFonts w:ascii="Arial" w:hAnsi="Arial" w:cs="Arial"/>
                <w:sz w:val="24"/>
                <w:szCs w:val="24"/>
              </w:rPr>
            </w:pPr>
            <w:r w:rsidRPr="004D7C55">
              <w:rPr>
                <w:rFonts w:ascii="Arial" w:eastAsia="Poppins" w:hAnsi="Arial" w:cs="Arial"/>
                <w:color w:val="212529"/>
                <w:sz w:val="24"/>
                <w:szCs w:val="24"/>
              </w:rPr>
              <w:t>Sep-25      418                                          344</w:t>
            </w:r>
          </w:p>
          <w:p w14:paraId="2BEDB408" w14:textId="77777777" w:rsidR="00C33827" w:rsidRPr="004D7C55" w:rsidRDefault="00C33827" w:rsidP="002B3BE8">
            <w:pPr>
              <w:rPr>
                <w:rFonts w:ascii="Arial" w:hAnsi="Arial" w:cs="Arial"/>
                <w:sz w:val="24"/>
                <w:szCs w:val="24"/>
              </w:rPr>
            </w:pPr>
            <w:r w:rsidRPr="004D7C55">
              <w:rPr>
                <w:rFonts w:ascii="Arial" w:eastAsia="Poppins" w:hAnsi="Arial" w:cs="Arial"/>
                <w:color w:val="212529"/>
                <w:sz w:val="24"/>
                <w:szCs w:val="24"/>
              </w:rPr>
              <w:t>Oct-25      478                                          415</w:t>
            </w:r>
          </w:p>
          <w:p w14:paraId="59205326" w14:textId="77777777" w:rsidR="00C33827" w:rsidRPr="004D7C55" w:rsidRDefault="00C33827" w:rsidP="002B3BE8">
            <w:pPr>
              <w:rPr>
                <w:rFonts w:ascii="Arial" w:hAnsi="Arial" w:cs="Arial"/>
                <w:sz w:val="24"/>
                <w:szCs w:val="24"/>
              </w:rPr>
            </w:pPr>
            <w:r w:rsidRPr="004D7C55">
              <w:rPr>
                <w:rFonts w:ascii="Arial" w:eastAsia="Poppins" w:hAnsi="Arial" w:cs="Arial"/>
                <w:color w:val="212529"/>
                <w:sz w:val="24"/>
                <w:szCs w:val="24"/>
              </w:rPr>
              <w:t>Nov-25      383                                          369</w:t>
            </w:r>
          </w:p>
          <w:p w14:paraId="4822B424" w14:textId="77777777" w:rsidR="00C33827" w:rsidRPr="004D7C55" w:rsidRDefault="00C33827" w:rsidP="002B3BE8">
            <w:pPr>
              <w:rPr>
                <w:rFonts w:ascii="Arial" w:hAnsi="Arial" w:cs="Arial"/>
                <w:sz w:val="24"/>
                <w:szCs w:val="24"/>
              </w:rPr>
            </w:pPr>
            <w:r w:rsidRPr="004D7C55">
              <w:rPr>
                <w:rFonts w:ascii="Arial" w:eastAsia="Poppins" w:hAnsi="Arial" w:cs="Arial"/>
                <w:color w:val="212529"/>
                <w:sz w:val="24"/>
                <w:szCs w:val="24"/>
              </w:rPr>
              <w:t>Dec-25      226                                          226</w:t>
            </w:r>
          </w:p>
          <w:p w14:paraId="7665B306" w14:textId="77777777" w:rsidR="00C33827" w:rsidRPr="004D7C55" w:rsidRDefault="00C33827" w:rsidP="002B3BE8">
            <w:pPr>
              <w:rPr>
                <w:rFonts w:ascii="Arial" w:hAnsi="Arial" w:cs="Arial"/>
                <w:sz w:val="24"/>
                <w:szCs w:val="24"/>
              </w:rPr>
            </w:pPr>
            <w:r w:rsidRPr="004D7C55">
              <w:rPr>
                <w:rFonts w:ascii="Arial" w:eastAsia="Poppins" w:hAnsi="Arial" w:cs="Arial"/>
                <w:color w:val="212529"/>
                <w:sz w:val="24"/>
                <w:szCs w:val="24"/>
              </w:rPr>
              <w:t>Jan-26        38                                           38</w:t>
            </w:r>
          </w:p>
        </w:tc>
      </w:tr>
    </w:tbl>
    <w:p w14:paraId="1660E4F5" w14:textId="77777777" w:rsidR="00C33827" w:rsidRPr="004D7C55" w:rsidRDefault="00C33827" w:rsidP="00C33827">
      <w:pPr>
        <w:shd w:val="clear" w:color="auto" w:fill="FFFFFF" w:themeFill="background1"/>
        <w:spacing w:after="0"/>
        <w:rPr>
          <w:rFonts w:ascii="Arial" w:eastAsia="Poppins" w:hAnsi="Arial" w:cs="Arial"/>
          <w:color w:val="212529"/>
          <w:sz w:val="24"/>
          <w:szCs w:val="24"/>
        </w:rPr>
      </w:pPr>
    </w:p>
    <w:p w14:paraId="339EF7E6" w14:textId="77777777" w:rsidR="0035163C" w:rsidRDefault="0035163C" w:rsidP="00C33827">
      <w:pPr>
        <w:rPr>
          <w:rFonts w:ascii="Arial" w:eastAsia="Aptos" w:hAnsi="Arial" w:cs="Arial"/>
          <w:sz w:val="24"/>
          <w:szCs w:val="24"/>
        </w:rPr>
      </w:pPr>
    </w:p>
    <w:p w14:paraId="2A390182" w14:textId="77777777" w:rsidR="0035163C" w:rsidRDefault="0035163C" w:rsidP="00C33827">
      <w:pPr>
        <w:rPr>
          <w:rFonts w:ascii="Arial" w:eastAsia="Aptos" w:hAnsi="Arial" w:cs="Arial"/>
          <w:sz w:val="24"/>
          <w:szCs w:val="24"/>
        </w:rPr>
      </w:pPr>
    </w:p>
    <w:p w14:paraId="1E3C3DA8" w14:textId="7498EFEB" w:rsidR="00C33827" w:rsidRPr="004D7C55" w:rsidRDefault="00C33827" w:rsidP="00C33827">
      <w:pPr>
        <w:rPr>
          <w:rFonts w:ascii="Arial" w:hAnsi="Arial" w:cs="Arial"/>
          <w:sz w:val="24"/>
          <w:szCs w:val="24"/>
        </w:rPr>
      </w:pPr>
      <w:r w:rsidRPr="004D7C55">
        <w:rPr>
          <w:rFonts w:ascii="Arial" w:eastAsia="Aptos" w:hAnsi="Arial" w:cs="Arial"/>
          <w:sz w:val="24"/>
          <w:szCs w:val="24"/>
        </w:rPr>
        <w:lastRenderedPageBreak/>
        <w:t>HAV-FOI-898081</w:t>
      </w:r>
    </w:p>
    <w:tbl>
      <w:tblPr>
        <w:tblW w:w="0" w:type="auto"/>
        <w:tblLook w:val="04A0" w:firstRow="1" w:lastRow="0" w:firstColumn="1" w:lastColumn="0" w:noHBand="0" w:noVBand="1"/>
      </w:tblPr>
      <w:tblGrid>
        <w:gridCol w:w="1560"/>
        <w:gridCol w:w="7446"/>
      </w:tblGrid>
      <w:tr w:rsidR="00C33827" w:rsidRPr="004D7C55" w14:paraId="589D8D0E" w14:textId="77777777" w:rsidTr="006E0438">
        <w:trPr>
          <w:trHeight w:val="315"/>
        </w:trPr>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500DDA6"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Information</w:t>
            </w:r>
          </w:p>
        </w:tc>
        <w:tc>
          <w:tcPr>
            <w:tcW w:w="74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D4419C6"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This request relates to planning enforcement action taken by London Borough of Havering in respect of unauthorised traveller development on land at or off Church Road, Noak Hill.</w:t>
            </w:r>
            <w:r w:rsidRPr="004D7C55">
              <w:rPr>
                <w:rFonts w:ascii="Arial" w:hAnsi="Arial" w:cs="Arial"/>
                <w:sz w:val="24"/>
                <w:szCs w:val="24"/>
              </w:rPr>
              <w:br/>
            </w:r>
            <w:r w:rsidRPr="004D7C55">
              <w:rPr>
                <w:rFonts w:ascii="Arial" w:eastAsia="Aptos" w:hAnsi="Arial" w:cs="Arial"/>
                <w:sz w:val="24"/>
                <w:szCs w:val="24"/>
              </w:rPr>
              <w:t xml:space="preserve"> </w:t>
            </w:r>
            <w:r w:rsidRPr="004D7C55">
              <w:rPr>
                <w:rFonts w:ascii="Arial" w:hAnsi="Arial" w:cs="Arial"/>
                <w:sz w:val="24"/>
                <w:szCs w:val="24"/>
              </w:rPr>
              <w:br/>
            </w:r>
            <w:r w:rsidRPr="004D7C55">
              <w:rPr>
                <w:rFonts w:ascii="Arial" w:eastAsia="Aptos" w:hAnsi="Arial" w:cs="Arial"/>
                <w:sz w:val="24"/>
                <w:szCs w:val="24"/>
              </w:rPr>
              <w:t xml:space="preserve">Please provide the following information: </w:t>
            </w:r>
          </w:p>
        </w:tc>
      </w:tr>
      <w:tr w:rsidR="00C33827" w:rsidRPr="004D7C55" w14:paraId="1AB91582" w14:textId="77777777" w:rsidTr="006E0438">
        <w:trPr>
          <w:trHeight w:val="315"/>
        </w:trPr>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F3940E8"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Question 1</w:t>
            </w:r>
          </w:p>
        </w:tc>
        <w:tc>
          <w:tcPr>
            <w:tcW w:w="74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2FCD458" w14:textId="67FBAADF" w:rsidR="00C33827" w:rsidRPr="004D7C55" w:rsidRDefault="00C33827" w:rsidP="002B3BE8">
            <w:pPr>
              <w:rPr>
                <w:rFonts w:ascii="Arial" w:hAnsi="Arial" w:cs="Arial"/>
                <w:sz w:val="24"/>
                <w:szCs w:val="24"/>
              </w:rPr>
            </w:pPr>
            <w:r w:rsidRPr="004D7C55">
              <w:rPr>
                <w:rFonts w:ascii="Arial" w:eastAsia="Aptos" w:hAnsi="Arial" w:cs="Arial"/>
                <w:sz w:val="24"/>
                <w:szCs w:val="24"/>
              </w:rPr>
              <w:t>1.   Enforcement history</w:t>
            </w:r>
          </w:p>
          <w:p w14:paraId="586AF801"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A list of all Planning Enforcement Notices, Stop Notices, Temporary Stop Notices, and Breach of Condition Notices issued in relation to land at or off Church Road, Noak Hill, from 1 January 2015 to the present, including for each notice:</w:t>
            </w:r>
            <w:r w:rsidRPr="004D7C55">
              <w:rPr>
                <w:rFonts w:ascii="Arial" w:hAnsi="Arial" w:cs="Arial"/>
                <w:sz w:val="24"/>
                <w:szCs w:val="24"/>
              </w:rPr>
              <w:br/>
            </w:r>
            <w:r w:rsidRPr="004D7C55">
              <w:rPr>
                <w:rFonts w:ascii="Arial" w:eastAsia="Aptos" w:hAnsi="Arial" w:cs="Arial"/>
                <w:sz w:val="24"/>
                <w:szCs w:val="24"/>
              </w:rPr>
              <w:t xml:space="preserve"> </w:t>
            </w:r>
            <w:r w:rsidRPr="004D7C55">
              <w:rPr>
                <w:rFonts w:ascii="Arial" w:hAnsi="Arial" w:cs="Arial"/>
                <w:sz w:val="24"/>
                <w:szCs w:val="24"/>
              </w:rPr>
              <w:br/>
            </w:r>
            <w:r w:rsidRPr="004D7C55">
              <w:rPr>
                <w:rFonts w:ascii="Arial" w:eastAsia="Aptos" w:hAnsi="Arial" w:cs="Arial"/>
                <w:sz w:val="24"/>
                <w:szCs w:val="24"/>
              </w:rPr>
              <w:t>notice type</w:t>
            </w:r>
            <w:r w:rsidRPr="004D7C55">
              <w:rPr>
                <w:rFonts w:ascii="Arial" w:hAnsi="Arial" w:cs="Arial"/>
                <w:sz w:val="24"/>
                <w:szCs w:val="24"/>
              </w:rPr>
              <w:br/>
            </w:r>
            <w:r w:rsidRPr="004D7C55">
              <w:rPr>
                <w:rFonts w:ascii="Arial" w:eastAsia="Aptos" w:hAnsi="Arial" w:cs="Arial"/>
                <w:sz w:val="24"/>
                <w:szCs w:val="24"/>
              </w:rPr>
              <w:t xml:space="preserve"> </w:t>
            </w:r>
            <w:r w:rsidRPr="004D7C55">
              <w:rPr>
                <w:rFonts w:ascii="Arial" w:hAnsi="Arial" w:cs="Arial"/>
                <w:sz w:val="24"/>
                <w:szCs w:val="24"/>
              </w:rPr>
              <w:br/>
            </w:r>
            <w:r w:rsidRPr="004D7C55">
              <w:rPr>
                <w:rFonts w:ascii="Arial" w:eastAsia="Aptos" w:hAnsi="Arial" w:cs="Arial"/>
                <w:sz w:val="24"/>
                <w:szCs w:val="24"/>
              </w:rPr>
              <w:t>date served</w:t>
            </w:r>
            <w:r w:rsidRPr="004D7C55">
              <w:rPr>
                <w:rFonts w:ascii="Arial" w:hAnsi="Arial" w:cs="Arial"/>
                <w:sz w:val="24"/>
                <w:szCs w:val="24"/>
              </w:rPr>
              <w:br/>
            </w:r>
            <w:r w:rsidRPr="004D7C55">
              <w:rPr>
                <w:rFonts w:ascii="Arial" w:eastAsia="Aptos" w:hAnsi="Arial" w:cs="Arial"/>
                <w:sz w:val="24"/>
                <w:szCs w:val="24"/>
              </w:rPr>
              <w:t xml:space="preserve"> </w:t>
            </w:r>
            <w:r w:rsidRPr="004D7C55">
              <w:rPr>
                <w:rFonts w:ascii="Arial" w:hAnsi="Arial" w:cs="Arial"/>
                <w:sz w:val="24"/>
                <w:szCs w:val="24"/>
              </w:rPr>
              <w:br/>
            </w:r>
            <w:r w:rsidRPr="004D7C55">
              <w:rPr>
                <w:rFonts w:ascii="Arial" w:eastAsia="Aptos" w:hAnsi="Arial" w:cs="Arial"/>
                <w:sz w:val="24"/>
                <w:szCs w:val="24"/>
              </w:rPr>
              <w:t>site/land reference</w:t>
            </w:r>
            <w:r w:rsidRPr="004D7C55">
              <w:rPr>
                <w:rFonts w:ascii="Arial" w:hAnsi="Arial" w:cs="Arial"/>
                <w:sz w:val="24"/>
                <w:szCs w:val="24"/>
              </w:rPr>
              <w:br/>
            </w:r>
            <w:r w:rsidRPr="004D7C55">
              <w:rPr>
                <w:rFonts w:ascii="Arial" w:eastAsia="Aptos" w:hAnsi="Arial" w:cs="Arial"/>
                <w:sz w:val="24"/>
                <w:szCs w:val="24"/>
              </w:rPr>
              <w:t xml:space="preserve"> </w:t>
            </w:r>
            <w:r w:rsidRPr="004D7C55">
              <w:rPr>
                <w:rFonts w:ascii="Arial" w:hAnsi="Arial" w:cs="Arial"/>
                <w:sz w:val="24"/>
                <w:szCs w:val="24"/>
              </w:rPr>
              <w:br/>
            </w:r>
            <w:r w:rsidRPr="004D7C55">
              <w:rPr>
                <w:rFonts w:ascii="Arial" w:eastAsia="Aptos" w:hAnsi="Arial" w:cs="Arial"/>
                <w:sz w:val="24"/>
                <w:szCs w:val="24"/>
              </w:rPr>
              <w:t>alleged breach</w:t>
            </w:r>
            <w:r w:rsidRPr="004D7C55">
              <w:rPr>
                <w:rFonts w:ascii="Arial" w:hAnsi="Arial" w:cs="Arial"/>
                <w:sz w:val="24"/>
                <w:szCs w:val="24"/>
              </w:rPr>
              <w:br/>
            </w:r>
            <w:r w:rsidRPr="004D7C55">
              <w:rPr>
                <w:rFonts w:ascii="Arial" w:eastAsia="Aptos" w:hAnsi="Arial" w:cs="Arial"/>
                <w:sz w:val="24"/>
                <w:szCs w:val="24"/>
              </w:rPr>
              <w:t xml:space="preserve"> </w:t>
            </w:r>
            <w:r w:rsidRPr="004D7C55">
              <w:rPr>
                <w:rFonts w:ascii="Arial" w:hAnsi="Arial" w:cs="Arial"/>
                <w:sz w:val="24"/>
                <w:szCs w:val="24"/>
              </w:rPr>
              <w:br/>
            </w:r>
            <w:r w:rsidRPr="004D7C55">
              <w:rPr>
                <w:rFonts w:ascii="Arial" w:eastAsia="Aptos" w:hAnsi="Arial" w:cs="Arial"/>
                <w:sz w:val="24"/>
                <w:szCs w:val="24"/>
              </w:rPr>
              <w:t>current status (e.g. complied with, appealed, withdrawn, outstanding)</w:t>
            </w:r>
            <w:r w:rsidRPr="004D7C55">
              <w:rPr>
                <w:rFonts w:ascii="Arial" w:hAnsi="Arial" w:cs="Arial"/>
                <w:sz w:val="24"/>
                <w:szCs w:val="24"/>
              </w:rPr>
              <w:br/>
            </w:r>
            <w:r w:rsidRPr="004D7C55">
              <w:rPr>
                <w:rFonts w:ascii="Arial" w:eastAsia="Aptos" w:hAnsi="Arial" w:cs="Arial"/>
                <w:sz w:val="24"/>
                <w:szCs w:val="24"/>
              </w:rPr>
              <w:t xml:space="preserve"> </w:t>
            </w:r>
            <w:r w:rsidRPr="004D7C55">
              <w:rPr>
                <w:rFonts w:ascii="Arial" w:hAnsi="Arial" w:cs="Arial"/>
                <w:sz w:val="24"/>
                <w:szCs w:val="24"/>
              </w:rPr>
              <w:br/>
            </w:r>
            <w:r w:rsidRPr="004D7C55">
              <w:rPr>
                <w:rFonts w:ascii="Arial" w:eastAsia="Aptos" w:hAnsi="Arial" w:cs="Arial"/>
                <w:sz w:val="24"/>
                <w:szCs w:val="24"/>
              </w:rPr>
              <w:t>If the Council considers that providing information back to 1 January 2015 would exceed the appropriate cost or reasonableness threshold, please instead provide the same information for the longest period that can be supplied within statutory limits, stating the earliest date covered.</w:t>
            </w:r>
          </w:p>
        </w:tc>
      </w:tr>
      <w:tr w:rsidR="00C33827" w:rsidRPr="004D7C55" w14:paraId="0968A430" w14:textId="77777777" w:rsidTr="006E0438">
        <w:trPr>
          <w:trHeight w:val="300"/>
        </w:trPr>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97AD938"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Response</w:t>
            </w:r>
          </w:p>
        </w:tc>
        <w:tc>
          <w:tcPr>
            <w:tcW w:w="74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8EC0DA4"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Exception applied:</w:t>
            </w:r>
          </w:p>
          <w:p w14:paraId="62D40D50"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Exception under section: 6(1)(b) - Already publicly available.</w:t>
            </w:r>
          </w:p>
          <w:p w14:paraId="7C0FB3DD"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Information on the exception applied to: Questions 1 and 3.</w:t>
            </w:r>
          </w:p>
          <w:p w14:paraId="01742484"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 xml:space="preserve">Reason for applying the exception: With regards to Questions 1 and 3, full details of the enforcement notices and stop notice served on the site, appear on our enforcement notices register, which can be found under the entry for 04/12/2025 on our website at: </w:t>
            </w:r>
            <w:hyperlink r:id="rId55">
              <w:r w:rsidRPr="004D7C55">
                <w:rPr>
                  <w:rStyle w:val="Hyperlink"/>
                  <w:rFonts w:ascii="Arial" w:eastAsia="Aptos" w:hAnsi="Arial" w:cs="Arial"/>
                  <w:color w:val="467886"/>
                  <w:sz w:val="24"/>
                  <w:szCs w:val="24"/>
                </w:rPr>
                <w:t>Planning enforcement notices | Planning enforcement | London Borough of Havering</w:t>
              </w:r>
            </w:hyperlink>
          </w:p>
          <w:p w14:paraId="5FA99FE9"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Public Interest Test: This is not subject to a Public Information Test.</w:t>
            </w:r>
          </w:p>
        </w:tc>
      </w:tr>
      <w:tr w:rsidR="00C33827" w:rsidRPr="004D7C55" w14:paraId="3007436D" w14:textId="77777777" w:rsidTr="006E0438">
        <w:trPr>
          <w:trHeight w:val="300"/>
        </w:trPr>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E6F6BA7"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lastRenderedPageBreak/>
              <w:t>Question 2</w:t>
            </w:r>
          </w:p>
        </w:tc>
        <w:tc>
          <w:tcPr>
            <w:tcW w:w="74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18607F5" w14:textId="612A718B" w:rsidR="00C33827" w:rsidRPr="004D7C55" w:rsidRDefault="00C33827" w:rsidP="002B3BE8">
            <w:pPr>
              <w:rPr>
                <w:rFonts w:ascii="Arial" w:hAnsi="Arial" w:cs="Arial"/>
                <w:sz w:val="24"/>
                <w:szCs w:val="24"/>
              </w:rPr>
            </w:pPr>
            <w:r w:rsidRPr="004D7C55">
              <w:rPr>
                <w:rFonts w:ascii="Arial" w:eastAsia="Aptos" w:hAnsi="Arial" w:cs="Arial"/>
                <w:sz w:val="24"/>
                <w:szCs w:val="24"/>
              </w:rPr>
              <w:t>2.   Enforcement Notices dated 4 December 2025</w:t>
            </w:r>
          </w:p>
          <w:p w14:paraId="0DEBF449"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In relation to the Enforcement Notices served on 4 December 2025, please provide:</w:t>
            </w:r>
            <w:r w:rsidRPr="004D7C55">
              <w:rPr>
                <w:rFonts w:ascii="Arial" w:hAnsi="Arial" w:cs="Arial"/>
                <w:sz w:val="24"/>
                <w:szCs w:val="24"/>
              </w:rPr>
              <w:br/>
            </w:r>
            <w:r w:rsidRPr="004D7C55">
              <w:rPr>
                <w:rFonts w:ascii="Arial" w:eastAsia="Aptos" w:hAnsi="Arial" w:cs="Arial"/>
                <w:sz w:val="24"/>
                <w:szCs w:val="24"/>
              </w:rPr>
              <w:t xml:space="preserve"> </w:t>
            </w:r>
            <w:r w:rsidRPr="004D7C55">
              <w:rPr>
                <w:rFonts w:ascii="Arial" w:hAnsi="Arial" w:cs="Arial"/>
                <w:sz w:val="24"/>
                <w:szCs w:val="24"/>
              </w:rPr>
              <w:br/>
            </w:r>
            <w:r w:rsidRPr="004D7C55">
              <w:rPr>
                <w:rFonts w:ascii="Arial" w:eastAsia="Aptos" w:hAnsi="Arial" w:cs="Arial"/>
                <w:sz w:val="24"/>
                <w:szCs w:val="24"/>
              </w:rPr>
              <w:t>the date each appeal was received by the Council</w:t>
            </w:r>
            <w:r w:rsidRPr="004D7C55">
              <w:rPr>
                <w:rFonts w:ascii="Arial" w:hAnsi="Arial" w:cs="Arial"/>
                <w:sz w:val="24"/>
                <w:szCs w:val="24"/>
              </w:rPr>
              <w:br/>
            </w:r>
            <w:r w:rsidRPr="004D7C55">
              <w:rPr>
                <w:rFonts w:ascii="Arial" w:eastAsia="Aptos" w:hAnsi="Arial" w:cs="Arial"/>
                <w:sz w:val="24"/>
                <w:szCs w:val="24"/>
              </w:rPr>
              <w:t xml:space="preserve"> </w:t>
            </w:r>
            <w:r w:rsidRPr="004D7C55">
              <w:rPr>
                <w:rFonts w:ascii="Arial" w:hAnsi="Arial" w:cs="Arial"/>
                <w:sz w:val="24"/>
                <w:szCs w:val="24"/>
              </w:rPr>
              <w:br/>
            </w:r>
            <w:r w:rsidRPr="004D7C55">
              <w:rPr>
                <w:rFonts w:ascii="Arial" w:eastAsia="Aptos" w:hAnsi="Arial" w:cs="Arial"/>
                <w:sz w:val="24"/>
                <w:szCs w:val="24"/>
              </w:rPr>
              <w:t>confirmation of the grounds of appeal relied upon (A–G classification only)</w:t>
            </w:r>
            <w:r w:rsidRPr="004D7C55">
              <w:rPr>
                <w:rFonts w:ascii="Arial" w:hAnsi="Arial" w:cs="Arial"/>
                <w:sz w:val="24"/>
                <w:szCs w:val="24"/>
              </w:rPr>
              <w:br/>
            </w:r>
            <w:r w:rsidRPr="004D7C55">
              <w:rPr>
                <w:rFonts w:ascii="Arial" w:eastAsia="Aptos" w:hAnsi="Arial" w:cs="Arial"/>
                <w:sz w:val="24"/>
                <w:szCs w:val="24"/>
              </w:rPr>
              <w:t xml:space="preserve"> </w:t>
            </w:r>
            <w:r w:rsidRPr="004D7C55">
              <w:rPr>
                <w:rFonts w:ascii="Arial" w:hAnsi="Arial" w:cs="Arial"/>
                <w:sz w:val="24"/>
                <w:szCs w:val="24"/>
              </w:rPr>
              <w:br/>
            </w:r>
            <w:r w:rsidRPr="004D7C55">
              <w:rPr>
                <w:rFonts w:ascii="Arial" w:eastAsia="Aptos" w:hAnsi="Arial" w:cs="Arial"/>
                <w:sz w:val="24"/>
                <w:szCs w:val="24"/>
              </w:rPr>
              <w:t>confirmation of whether the Council has submitted its Statement of Case to the Planning Inspectorate, and if so, the date of submission</w:t>
            </w:r>
          </w:p>
        </w:tc>
      </w:tr>
      <w:tr w:rsidR="00C33827" w:rsidRPr="004D7C55" w14:paraId="0C1BF1D4" w14:textId="77777777" w:rsidTr="006E0438">
        <w:trPr>
          <w:trHeight w:val="300"/>
        </w:trPr>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1B286B3"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Response</w:t>
            </w:r>
          </w:p>
        </w:tc>
        <w:tc>
          <w:tcPr>
            <w:tcW w:w="74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8E657E8"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Exception applied:</w:t>
            </w:r>
          </w:p>
          <w:p w14:paraId="17C73D6E"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Exception under section: 12(4)(d) - Information unfinished or in the course of being completed.</w:t>
            </w:r>
          </w:p>
          <w:p w14:paraId="518C7489"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Information on the exception applied to: Questions 2, 4 and 5.</w:t>
            </w:r>
          </w:p>
          <w:p w14:paraId="145F81DD"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 xml:space="preserve">Reason for applying the exception:  With regards Question 2, Enforcement Notice appeals have been received as to both </w:t>
            </w:r>
            <w:proofErr w:type="gramStart"/>
            <w:r w:rsidRPr="004D7C55">
              <w:rPr>
                <w:rFonts w:ascii="Arial" w:eastAsia="Aptos" w:hAnsi="Arial" w:cs="Arial"/>
                <w:sz w:val="24"/>
                <w:szCs w:val="24"/>
              </w:rPr>
              <w:t>Notices</w:t>
            </w:r>
            <w:proofErr w:type="gramEnd"/>
            <w:r w:rsidRPr="004D7C55">
              <w:rPr>
                <w:rFonts w:ascii="Arial" w:eastAsia="Aptos" w:hAnsi="Arial" w:cs="Arial"/>
                <w:sz w:val="24"/>
                <w:szCs w:val="24"/>
              </w:rPr>
              <w:t xml:space="preserve"> but the Planning Inspectorate have not yet issued their start date letters for the appeals so the grounds of appeal are not yet settled.</w:t>
            </w:r>
          </w:p>
          <w:p w14:paraId="2F05C9D0"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Public Interest Test: Given that Appeals are due to be considered by the Planning Inspectorate, it is deemed that the balance of withholding until fully complete outweighs any reasons for release.</w:t>
            </w:r>
          </w:p>
        </w:tc>
      </w:tr>
      <w:tr w:rsidR="00C33827" w:rsidRPr="004D7C55" w14:paraId="20F1810D" w14:textId="77777777" w:rsidTr="006E0438">
        <w:trPr>
          <w:trHeight w:val="300"/>
        </w:trPr>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7190D83"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Question 3</w:t>
            </w:r>
          </w:p>
        </w:tc>
        <w:tc>
          <w:tcPr>
            <w:tcW w:w="74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7F8251B" w14:textId="3452DA82" w:rsidR="00C33827" w:rsidRPr="004D7C55" w:rsidRDefault="00C33827" w:rsidP="002B3BE8">
            <w:pPr>
              <w:rPr>
                <w:rFonts w:ascii="Arial" w:hAnsi="Arial" w:cs="Arial"/>
                <w:sz w:val="24"/>
                <w:szCs w:val="24"/>
              </w:rPr>
            </w:pPr>
            <w:r w:rsidRPr="004D7C55">
              <w:rPr>
                <w:rFonts w:ascii="Arial" w:eastAsia="Aptos" w:hAnsi="Arial" w:cs="Arial"/>
                <w:sz w:val="24"/>
                <w:szCs w:val="24"/>
              </w:rPr>
              <w:t>3.   Stop Notice</w:t>
            </w:r>
          </w:p>
          <w:p w14:paraId="75B44CC1"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Please provide:</w:t>
            </w:r>
            <w:r w:rsidRPr="004D7C55">
              <w:rPr>
                <w:rFonts w:ascii="Arial" w:hAnsi="Arial" w:cs="Arial"/>
                <w:sz w:val="24"/>
                <w:szCs w:val="24"/>
              </w:rPr>
              <w:br/>
            </w:r>
            <w:r w:rsidRPr="004D7C55">
              <w:rPr>
                <w:rFonts w:ascii="Arial" w:eastAsia="Aptos" w:hAnsi="Arial" w:cs="Arial"/>
                <w:sz w:val="24"/>
                <w:szCs w:val="24"/>
              </w:rPr>
              <w:t xml:space="preserve"> </w:t>
            </w:r>
            <w:r w:rsidRPr="004D7C55">
              <w:rPr>
                <w:rFonts w:ascii="Arial" w:hAnsi="Arial" w:cs="Arial"/>
                <w:sz w:val="24"/>
                <w:szCs w:val="24"/>
              </w:rPr>
              <w:br/>
            </w:r>
            <w:r w:rsidRPr="004D7C55">
              <w:rPr>
                <w:rFonts w:ascii="Arial" w:eastAsia="Aptos" w:hAnsi="Arial" w:cs="Arial"/>
                <w:sz w:val="24"/>
                <w:szCs w:val="24"/>
              </w:rPr>
              <w:t>a copy of the Stop Notice referred to in the Council’s public statement</w:t>
            </w:r>
            <w:r w:rsidRPr="004D7C55">
              <w:rPr>
                <w:rFonts w:ascii="Arial" w:hAnsi="Arial" w:cs="Arial"/>
                <w:sz w:val="24"/>
                <w:szCs w:val="24"/>
              </w:rPr>
              <w:br/>
            </w:r>
            <w:r w:rsidRPr="004D7C55">
              <w:rPr>
                <w:rFonts w:ascii="Arial" w:eastAsia="Aptos" w:hAnsi="Arial" w:cs="Arial"/>
                <w:sz w:val="24"/>
                <w:szCs w:val="24"/>
              </w:rPr>
              <w:t xml:space="preserve"> </w:t>
            </w:r>
            <w:r w:rsidRPr="004D7C55">
              <w:rPr>
                <w:rFonts w:ascii="Arial" w:hAnsi="Arial" w:cs="Arial"/>
                <w:sz w:val="24"/>
                <w:szCs w:val="24"/>
              </w:rPr>
              <w:br/>
            </w:r>
            <w:r w:rsidRPr="004D7C55">
              <w:rPr>
                <w:rFonts w:ascii="Arial" w:eastAsia="Aptos" w:hAnsi="Arial" w:cs="Arial"/>
                <w:sz w:val="24"/>
                <w:szCs w:val="24"/>
              </w:rPr>
              <w:t>the date it came into effect</w:t>
            </w:r>
            <w:r w:rsidRPr="004D7C55">
              <w:rPr>
                <w:rFonts w:ascii="Arial" w:hAnsi="Arial" w:cs="Arial"/>
                <w:sz w:val="24"/>
                <w:szCs w:val="24"/>
              </w:rPr>
              <w:br/>
            </w:r>
            <w:r w:rsidRPr="004D7C55">
              <w:rPr>
                <w:rFonts w:ascii="Arial" w:eastAsia="Aptos" w:hAnsi="Arial" w:cs="Arial"/>
                <w:sz w:val="24"/>
                <w:szCs w:val="24"/>
              </w:rPr>
              <w:t xml:space="preserve"> </w:t>
            </w:r>
            <w:r w:rsidRPr="004D7C55">
              <w:rPr>
                <w:rFonts w:ascii="Arial" w:hAnsi="Arial" w:cs="Arial"/>
                <w:sz w:val="24"/>
                <w:szCs w:val="24"/>
              </w:rPr>
              <w:br/>
            </w:r>
            <w:r w:rsidRPr="004D7C55">
              <w:rPr>
                <w:rFonts w:ascii="Arial" w:eastAsia="Aptos" w:hAnsi="Arial" w:cs="Arial"/>
                <w:sz w:val="24"/>
                <w:szCs w:val="24"/>
              </w:rPr>
              <w:t>dates of any site inspections carried out since the Stop Notice was issued</w:t>
            </w:r>
            <w:r w:rsidRPr="004D7C55">
              <w:rPr>
                <w:rFonts w:ascii="Arial" w:hAnsi="Arial" w:cs="Arial"/>
                <w:sz w:val="24"/>
                <w:szCs w:val="24"/>
              </w:rPr>
              <w:br/>
            </w:r>
            <w:r w:rsidRPr="004D7C55">
              <w:rPr>
                <w:rFonts w:ascii="Arial" w:eastAsia="Aptos" w:hAnsi="Arial" w:cs="Arial"/>
                <w:sz w:val="24"/>
                <w:szCs w:val="24"/>
              </w:rPr>
              <w:t xml:space="preserve"> </w:t>
            </w:r>
            <w:r w:rsidRPr="004D7C55">
              <w:rPr>
                <w:rFonts w:ascii="Arial" w:hAnsi="Arial" w:cs="Arial"/>
                <w:sz w:val="24"/>
                <w:szCs w:val="24"/>
              </w:rPr>
              <w:br/>
            </w:r>
            <w:r w:rsidRPr="004D7C55">
              <w:rPr>
                <w:rFonts w:ascii="Arial" w:eastAsia="Aptos" w:hAnsi="Arial" w:cs="Arial"/>
                <w:sz w:val="24"/>
                <w:szCs w:val="24"/>
              </w:rPr>
              <w:t>details of any recorded or alleged breaches of the Stop Notice</w:t>
            </w:r>
          </w:p>
        </w:tc>
      </w:tr>
      <w:tr w:rsidR="00C33827" w:rsidRPr="004D7C55" w14:paraId="182AF134" w14:textId="77777777" w:rsidTr="006E0438">
        <w:trPr>
          <w:trHeight w:val="300"/>
        </w:trPr>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BF089CA"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Response</w:t>
            </w:r>
          </w:p>
        </w:tc>
        <w:tc>
          <w:tcPr>
            <w:tcW w:w="74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5E301D3"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Exception applied:</w:t>
            </w:r>
          </w:p>
          <w:p w14:paraId="70C99D71"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Exception under section: 6(1)(b) - Already publicly available.</w:t>
            </w:r>
          </w:p>
          <w:p w14:paraId="01A9F52F"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lastRenderedPageBreak/>
              <w:t>Information on the exception applied to: Questions 1 and 3.</w:t>
            </w:r>
          </w:p>
          <w:p w14:paraId="702FCCBC"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 xml:space="preserve">Reason for applying the exception: With regards to Questions 1 and 3, full details of the enforcement notices and stop notice served on the site, appear on our enforcement notices register, which can be found under the entry for 04/12/2025 on our website at: </w:t>
            </w:r>
            <w:hyperlink r:id="rId56">
              <w:r w:rsidRPr="004D7C55">
                <w:rPr>
                  <w:rStyle w:val="Hyperlink"/>
                  <w:rFonts w:ascii="Arial" w:eastAsia="Aptos" w:hAnsi="Arial" w:cs="Arial"/>
                  <w:color w:val="467886"/>
                  <w:sz w:val="24"/>
                  <w:szCs w:val="24"/>
                </w:rPr>
                <w:t>Planning enforcement notices | Planning enforcement | London Borough of Havering</w:t>
              </w:r>
            </w:hyperlink>
          </w:p>
          <w:p w14:paraId="74CE3F22"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 xml:space="preserve">With further regards to Question 3, </w:t>
            </w:r>
            <w:proofErr w:type="gramStart"/>
            <w:r w:rsidRPr="004D7C55">
              <w:rPr>
                <w:rFonts w:ascii="Arial" w:eastAsia="Aptos" w:hAnsi="Arial" w:cs="Arial"/>
                <w:sz w:val="24"/>
                <w:szCs w:val="24"/>
              </w:rPr>
              <w:t>in regards to</w:t>
            </w:r>
            <w:proofErr w:type="gramEnd"/>
            <w:r w:rsidRPr="004D7C55">
              <w:rPr>
                <w:rFonts w:ascii="Arial" w:eastAsia="Aptos" w:hAnsi="Arial" w:cs="Arial"/>
                <w:sz w:val="24"/>
                <w:szCs w:val="24"/>
              </w:rPr>
              <w:t xml:space="preserve"> site visits, the council continues to carry out site visits to the site from time to time.</w:t>
            </w:r>
          </w:p>
          <w:p w14:paraId="2758E3E1"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Public Interest Test: This is not subject to a Public Information Test.</w:t>
            </w:r>
          </w:p>
        </w:tc>
      </w:tr>
      <w:tr w:rsidR="00C33827" w:rsidRPr="004D7C55" w14:paraId="03760B37" w14:textId="77777777" w:rsidTr="006E0438">
        <w:trPr>
          <w:trHeight w:val="300"/>
        </w:trPr>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2740FCA"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lastRenderedPageBreak/>
              <w:t>Question 4</w:t>
            </w:r>
          </w:p>
        </w:tc>
        <w:tc>
          <w:tcPr>
            <w:tcW w:w="74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AB2473A" w14:textId="69956E1D" w:rsidR="00C33827" w:rsidRPr="004D7C55" w:rsidRDefault="00C33827" w:rsidP="002B3BE8">
            <w:pPr>
              <w:rPr>
                <w:rFonts w:ascii="Arial" w:hAnsi="Arial" w:cs="Arial"/>
                <w:sz w:val="24"/>
                <w:szCs w:val="24"/>
              </w:rPr>
            </w:pPr>
            <w:r w:rsidRPr="004D7C55">
              <w:rPr>
                <w:rFonts w:ascii="Arial" w:eastAsia="Aptos" w:hAnsi="Arial" w:cs="Arial"/>
                <w:sz w:val="24"/>
                <w:szCs w:val="24"/>
              </w:rPr>
              <w:t>4.   Internal records referring to urgency or robustness of enforcement</w:t>
            </w:r>
          </w:p>
          <w:p w14:paraId="54636066"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Copies of any internal emails, reports, briefing notes, or records created between 1 October 2025 and 31 December 2025 that refer to urgent, rapid, or robust enforcement action in relation to Church Road, Noak Hill.</w:t>
            </w:r>
          </w:p>
        </w:tc>
      </w:tr>
      <w:tr w:rsidR="00C33827" w:rsidRPr="004D7C55" w14:paraId="38CF0FA8" w14:textId="77777777" w:rsidTr="006E0438">
        <w:trPr>
          <w:trHeight w:val="300"/>
        </w:trPr>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298EE82"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Response</w:t>
            </w:r>
          </w:p>
        </w:tc>
        <w:tc>
          <w:tcPr>
            <w:tcW w:w="74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002CD8A"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Exception applied:</w:t>
            </w:r>
          </w:p>
          <w:p w14:paraId="2693F895"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Exception under section: 12(4)(d) - Information unfinished or in the course of being completed.</w:t>
            </w:r>
          </w:p>
          <w:p w14:paraId="15B4309E"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Information on the exception applied to: Questions 2, 4 and 5.</w:t>
            </w:r>
          </w:p>
          <w:p w14:paraId="3CB9D1A0"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Reason for applying the exception:  With regards to Question 4 the Council have not yet submitted their Statements to the Appeals.</w:t>
            </w:r>
          </w:p>
          <w:p w14:paraId="3FABB1C1"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Public Interest Test: Given that Appeals are due to be considered by the Planning Inspectorate, it is deemed that the balance of withholding until fully complete outweighs any reasons for release.</w:t>
            </w:r>
          </w:p>
        </w:tc>
      </w:tr>
      <w:tr w:rsidR="00C33827" w:rsidRPr="004D7C55" w14:paraId="59869AE7" w14:textId="77777777" w:rsidTr="006E0438">
        <w:trPr>
          <w:trHeight w:val="300"/>
        </w:trPr>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A987200"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Question 5</w:t>
            </w:r>
          </w:p>
        </w:tc>
        <w:tc>
          <w:tcPr>
            <w:tcW w:w="74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7057185" w14:textId="24AE33EA" w:rsidR="00C33827" w:rsidRPr="004D7C55" w:rsidRDefault="00C33827" w:rsidP="002B3BE8">
            <w:pPr>
              <w:rPr>
                <w:rFonts w:ascii="Arial" w:hAnsi="Arial" w:cs="Arial"/>
                <w:sz w:val="24"/>
                <w:szCs w:val="24"/>
              </w:rPr>
            </w:pPr>
            <w:r w:rsidRPr="004D7C55">
              <w:rPr>
                <w:rFonts w:ascii="Arial" w:eastAsia="Aptos" w:hAnsi="Arial" w:cs="Arial"/>
                <w:sz w:val="24"/>
                <w:szCs w:val="24"/>
              </w:rPr>
              <w:t>5.   Equality and disability considerations</w:t>
            </w:r>
          </w:p>
          <w:p w14:paraId="66E0CF89"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 xml:space="preserve">Please confirm whether the Council holds any Equality Impact Assessments, equality screenings, or officer reports relating to the impact of planning enforcement decisions at Church Road, Noak Hill on disabled residents, and if </w:t>
            </w:r>
            <w:proofErr w:type="gramStart"/>
            <w:r w:rsidRPr="004D7C55">
              <w:rPr>
                <w:rFonts w:ascii="Arial" w:eastAsia="Aptos" w:hAnsi="Arial" w:cs="Arial"/>
                <w:sz w:val="24"/>
                <w:szCs w:val="24"/>
              </w:rPr>
              <w:t>so</w:t>
            </w:r>
            <w:proofErr w:type="gramEnd"/>
            <w:r w:rsidRPr="004D7C55">
              <w:rPr>
                <w:rFonts w:ascii="Arial" w:eastAsia="Aptos" w:hAnsi="Arial" w:cs="Arial"/>
                <w:sz w:val="24"/>
                <w:szCs w:val="24"/>
              </w:rPr>
              <w:t xml:space="preserve"> please provide copies.</w:t>
            </w:r>
          </w:p>
        </w:tc>
      </w:tr>
      <w:tr w:rsidR="00C33827" w:rsidRPr="004D7C55" w14:paraId="24FB3FD2" w14:textId="77777777" w:rsidTr="006E0438">
        <w:trPr>
          <w:trHeight w:val="300"/>
        </w:trPr>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BF16B7C"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Response</w:t>
            </w:r>
          </w:p>
        </w:tc>
        <w:tc>
          <w:tcPr>
            <w:tcW w:w="74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7B5262D"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Exception applied:</w:t>
            </w:r>
          </w:p>
          <w:p w14:paraId="1B8653AF"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Exception under section: 12(4)(d) - Information unfinished or in the course of being completed.</w:t>
            </w:r>
          </w:p>
          <w:p w14:paraId="0B45110E"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lastRenderedPageBreak/>
              <w:t>Information on the exception applied to: Questions 2, 4 and 5.</w:t>
            </w:r>
          </w:p>
          <w:p w14:paraId="73AC0D91"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Reason for applying the exception: With regards to Question 5, the Council have not yet submitted their Statements to the Appeals.</w:t>
            </w:r>
          </w:p>
          <w:p w14:paraId="2A915875"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Public Interest Test: Given that Appeals are due to be considered by the Planning Inspectorate, it is deemed that the balance of withholding until fully complete outweighs any reasons for release.</w:t>
            </w:r>
          </w:p>
        </w:tc>
      </w:tr>
    </w:tbl>
    <w:p w14:paraId="55CC216C" w14:textId="77777777" w:rsidR="00C33827" w:rsidRPr="004D7C55" w:rsidRDefault="00C33827" w:rsidP="00C33827">
      <w:pPr>
        <w:rPr>
          <w:rFonts w:ascii="Arial" w:eastAsia="Aptos" w:hAnsi="Arial" w:cs="Arial"/>
          <w:sz w:val="24"/>
          <w:szCs w:val="24"/>
        </w:rPr>
      </w:pPr>
    </w:p>
    <w:p w14:paraId="132B06AD" w14:textId="77777777" w:rsidR="00C33827" w:rsidRPr="004D7C55" w:rsidRDefault="00C33827" w:rsidP="00C33827">
      <w:pPr>
        <w:rPr>
          <w:rFonts w:ascii="Arial" w:eastAsia="Aptos" w:hAnsi="Arial" w:cs="Arial"/>
          <w:sz w:val="24"/>
          <w:szCs w:val="24"/>
        </w:rPr>
      </w:pPr>
      <w:r w:rsidRPr="004D7C55">
        <w:rPr>
          <w:rFonts w:ascii="Arial" w:eastAsia="Aptos" w:hAnsi="Arial" w:cs="Arial"/>
          <w:sz w:val="24"/>
          <w:szCs w:val="24"/>
        </w:rPr>
        <w:t>HAV-FOI-725088</w:t>
      </w:r>
    </w:p>
    <w:tbl>
      <w:tblPr>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6A0" w:firstRow="1" w:lastRow="0" w:firstColumn="1" w:lastColumn="0" w:noHBand="1" w:noVBand="1"/>
      </w:tblPr>
      <w:tblGrid>
        <w:gridCol w:w="1297"/>
        <w:gridCol w:w="7699"/>
      </w:tblGrid>
      <w:tr w:rsidR="00C33827" w:rsidRPr="004D7C55" w14:paraId="52CEB3AB" w14:textId="77777777" w:rsidTr="002B3BE8">
        <w:trPr>
          <w:trHeight w:val="300"/>
        </w:trPr>
        <w:tc>
          <w:tcPr>
            <w:tcW w:w="1290" w:type="dxa"/>
            <w:vAlign w:val="center"/>
          </w:tcPr>
          <w:p w14:paraId="74ABD789" w14:textId="77777777" w:rsidR="00C33827" w:rsidRPr="004D7C55" w:rsidRDefault="00C33827" w:rsidP="002B3BE8">
            <w:pPr>
              <w:spacing w:after="0"/>
              <w:rPr>
                <w:rFonts w:ascii="Arial" w:hAnsi="Arial" w:cs="Arial"/>
                <w:sz w:val="24"/>
                <w:szCs w:val="24"/>
              </w:rPr>
            </w:pPr>
            <w:r w:rsidRPr="004D7C55">
              <w:rPr>
                <w:rFonts w:ascii="Arial" w:hAnsi="Arial" w:cs="Arial"/>
                <w:sz w:val="24"/>
                <w:szCs w:val="24"/>
              </w:rPr>
              <w:t>Question 1</w:t>
            </w:r>
          </w:p>
        </w:tc>
        <w:tc>
          <w:tcPr>
            <w:tcW w:w="7725" w:type="dxa"/>
            <w:vAlign w:val="center"/>
          </w:tcPr>
          <w:p w14:paraId="602744B3" w14:textId="77777777" w:rsidR="006E0438" w:rsidRDefault="00C33827" w:rsidP="002B3BE8">
            <w:pPr>
              <w:spacing w:after="0"/>
              <w:rPr>
                <w:rFonts w:ascii="Arial" w:hAnsi="Arial" w:cs="Arial"/>
                <w:sz w:val="24"/>
                <w:szCs w:val="24"/>
              </w:rPr>
            </w:pPr>
            <w:r w:rsidRPr="004D7C55">
              <w:rPr>
                <w:rFonts w:ascii="Arial" w:hAnsi="Arial" w:cs="Arial"/>
                <w:sz w:val="24"/>
                <w:szCs w:val="24"/>
              </w:rPr>
              <w:t xml:space="preserve">I would be grateful if you could provide me with the following information on all Section 38 technical approvals granted from the </w:t>
            </w:r>
            <w:proofErr w:type="gramStart"/>
            <w:r w:rsidRPr="004D7C55">
              <w:rPr>
                <w:rFonts w:ascii="Arial" w:hAnsi="Arial" w:cs="Arial"/>
                <w:sz w:val="24"/>
                <w:szCs w:val="24"/>
              </w:rPr>
              <w:t>1st</w:t>
            </w:r>
            <w:proofErr w:type="gramEnd"/>
            <w:r w:rsidRPr="004D7C55">
              <w:rPr>
                <w:rFonts w:ascii="Arial" w:hAnsi="Arial" w:cs="Arial"/>
                <w:sz w:val="24"/>
                <w:szCs w:val="24"/>
              </w:rPr>
              <w:t xml:space="preserve"> January 2026 – </w:t>
            </w:r>
            <w:proofErr w:type="gramStart"/>
            <w:r w:rsidRPr="004D7C55">
              <w:rPr>
                <w:rFonts w:ascii="Arial" w:hAnsi="Arial" w:cs="Arial"/>
                <w:sz w:val="24"/>
                <w:szCs w:val="24"/>
              </w:rPr>
              <w:t>31th</w:t>
            </w:r>
            <w:proofErr w:type="gramEnd"/>
            <w:r w:rsidRPr="004D7C55">
              <w:rPr>
                <w:rFonts w:ascii="Arial" w:hAnsi="Arial" w:cs="Arial"/>
                <w:sz w:val="24"/>
                <w:szCs w:val="24"/>
              </w:rPr>
              <w:t xml:space="preserve"> January 2026</w:t>
            </w:r>
          </w:p>
          <w:p w14:paraId="7F78A7EA" w14:textId="0C5CD36A" w:rsidR="00C33827" w:rsidRPr="004D7C55" w:rsidRDefault="00C33827" w:rsidP="002B3BE8">
            <w:pPr>
              <w:spacing w:after="0"/>
              <w:rPr>
                <w:rFonts w:ascii="Arial" w:hAnsi="Arial" w:cs="Arial"/>
                <w:sz w:val="24"/>
                <w:szCs w:val="24"/>
              </w:rPr>
            </w:pPr>
            <w:r w:rsidRPr="004D7C55">
              <w:rPr>
                <w:rFonts w:ascii="Arial" w:hAnsi="Arial" w:cs="Arial"/>
                <w:sz w:val="24"/>
                <w:szCs w:val="24"/>
              </w:rPr>
              <w:br/>
              <w:t>This information should be easily accessible, as other Local Authorities have swiftly provided this information. To aid and assist, I have included a template within this email that demonstrates the type of data we require. Please could you provide the data in an excel spreadsheet with the columns outlined below.</w:t>
            </w:r>
            <w:r w:rsidRPr="004D7C55">
              <w:rPr>
                <w:rFonts w:ascii="Arial" w:hAnsi="Arial" w:cs="Arial"/>
                <w:sz w:val="24"/>
                <w:szCs w:val="24"/>
              </w:rPr>
              <w:br/>
            </w:r>
            <w:r w:rsidRPr="004D7C55">
              <w:rPr>
                <w:rFonts w:ascii="Arial" w:hAnsi="Arial" w:cs="Arial"/>
                <w:sz w:val="24"/>
                <w:szCs w:val="24"/>
              </w:rPr>
              <w:br/>
              <w:t>• Developer - None</w:t>
            </w:r>
            <w:r w:rsidRPr="004D7C55">
              <w:rPr>
                <w:rFonts w:ascii="Arial" w:hAnsi="Arial" w:cs="Arial"/>
                <w:sz w:val="24"/>
                <w:szCs w:val="24"/>
              </w:rPr>
              <w:br/>
              <w:t>• Site Name - None</w:t>
            </w:r>
            <w:r w:rsidRPr="004D7C55">
              <w:rPr>
                <w:rFonts w:ascii="Arial" w:hAnsi="Arial" w:cs="Arial"/>
                <w:sz w:val="24"/>
                <w:szCs w:val="24"/>
              </w:rPr>
              <w:br/>
              <w:t>• Date Technical Approval Submitted - None</w:t>
            </w:r>
            <w:r w:rsidRPr="004D7C55">
              <w:rPr>
                <w:rFonts w:ascii="Arial" w:hAnsi="Arial" w:cs="Arial"/>
                <w:sz w:val="24"/>
                <w:szCs w:val="24"/>
              </w:rPr>
              <w:br/>
              <w:t>• Date Technical Approval Granted- None</w:t>
            </w:r>
            <w:r w:rsidRPr="004D7C55">
              <w:rPr>
                <w:rFonts w:ascii="Arial" w:hAnsi="Arial" w:cs="Arial"/>
                <w:sz w:val="24"/>
                <w:szCs w:val="24"/>
              </w:rPr>
              <w:br/>
              <w:t>• Bond Value- None</w:t>
            </w:r>
            <w:r w:rsidRPr="004D7C55">
              <w:rPr>
                <w:rFonts w:ascii="Arial" w:hAnsi="Arial" w:cs="Arial"/>
                <w:sz w:val="24"/>
                <w:szCs w:val="24"/>
              </w:rPr>
              <w:br/>
              <w:t>• Road &amp; Sewer Designer- None</w:t>
            </w:r>
            <w:r w:rsidRPr="004D7C55">
              <w:rPr>
                <w:rFonts w:ascii="Arial" w:hAnsi="Arial" w:cs="Arial"/>
                <w:sz w:val="24"/>
                <w:szCs w:val="24"/>
              </w:rPr>
              <w:br/>
              <w:t>• Planning Permission Reference- None</w:t>
            </w:r>
          </w:p>
        </w:tc>
      </w:tr>
      <w:tr w:rsidR="00C33827" w:rsidRPr="004D7C55" w14:paraId="160DCB6F" w14:textId="77777777" w:rsidTr="002B3BE8">
        <w:trPr>
          <w:trHeight w:val="300"/>
        </w:trPr>
        <w:tc>
          <w:tcPr>
            <w:tcW w:w="1290" w:type="dxa"/>
            <w:vAlign w:val="center"/>
          </w:tcPr>
          <w:p w14:paraId="5ECF841B" w14:textId="77777777" w:rsidR="00C33827" w:rsidRPr="004D7C55" w:rsidRDefault="00C33827" w:rsidP="002B3BE8">
            <w:pPr>
              <w:spacing w:after="0"/>
              <w:rPr>
                <w:rFonts w:ascii="Arial" w:hAnsi="Arial" w:cs="Arial"/>
                <w:sz w:val="24"/>
                <w:szCs w:val="24"/>
              </w:rPr>
            </w:pPr>
            <w:r w:rsidRPr="004D7C55">
              <w:rPr>
                <w:rFonts w:ascii="Arial" w:hAnsi="Arial" w:cs="Arial"/>
                <w:sz w:val="24"/>
                <w:szCs w:val="24"/>
              </w:rPr>
              <w:t>Response</w:t>
            </w:r>
          </w:p>
        </w:tc>
        <w:tc>
          <w:tcPr>
            <w:tcW w:w="7725" w:type="dxa"/>
            <w:vAlign w:val="center"/>
          </w:tcPr>
          <w:p w14:paraId="5A0BE99B" w14:textId="77777777" w:rsidR="00C33827" w:rsidRPr="004D7C55" w:rsidRDefault="00C33827" w:rsidP="002B3BE8">
            <w:pPr>
              <w:spacing w:after="0"/>
              <w:rPr>
                <w:rFonts w:ascii="Arial" w:hAnsi="Arial" w:cs="Arial"/>
                <w:sz w:val="24"/>
                <w:szCs w:val="24"/>
              </w:rPr>
            </w:pPr>
            <w:r w:rsidRPr="004D7C55">
              <w:rPr>
                <w:rFonts w:ascii="Arial" w:hAnsi="Arial" w:cs="Arial"/>
                <w:sz w:val="24"/>
                <w:szCs w:val="24"/>
              </w:rPr>
              <w:t>Please see above.</w:t>
            </w:r>
          </w:p>
        </w:tc>
      </w:tr>
    </w:tbl>
    <w:p w14:paraId="223133B8" w14:textId="77777777" w:rsidR="0035163C" w:rsidRDefault="0035163C" w:rsidP="00C33827">
      <w:pPr>
        <w:rPr>
          <w:rFonts w:ascii="Arial" w:eastAsia="Aptos" w:hAnsi="Arial" w:cs="Arial"/>
          <w:sz w:val="24"/>
          <w:szCs w:val="24"/>
        </w:rPr>
      </w:pPr>
    </w:p>
    <w:p w14:paraId="10E5E495" w14:textId="77777777" w:rsidR="00DA25C1" w:rsidRDefault="00DA25C1">
      <w:pPr>
        <w:rPr>
          <w:rFonts w:ascii="Arial" w:eastAsia="Aptos" w:hAnsi="Arial" w:cs="Arial"/>
          <w:sz w:val="24"/>
          <w:szCs w:val="24"/>
        </w:rPr>
      </w:pPr>
      <w:r>
        <w:rPr>
          <w:rFonts w:ascii="Arial" w:eastAsia="Aptos" w:hAnsi="Arial" w:cs="Arial"/>
          <w:sz w:val="24"/>
          <w:szCs w:val="24"/>
        </w:rPr>
        <w:br w:type="page"/>
      </w:r>
    </w:p>
    <w:p w14:paraId="6F6EA6B6" w14:textId="3A9212BE" w:rsidR="00C33827" w:rsidRPr="004D7C55" w:rsidRDefault="00C33827" w:rsidP="00C33827">
      <w:pPr>
        <w:rPr>
          <w:rFonts w:ascii="Arial" w:hAnsi="Arial" w:cs="Arial"/>
          <w:sz w:val="24"/>
          <w:szCs w:val="24"/>
        </w:rPr>
      </w:pPr>
      <w:r w:rsidRPr="004D7C55">
        <w:rPr>
          <w:rFonts w:ascii="Arial" w:eastAsia="Aptos" w:hAnsi="Arial" w:cs="Arial"/>
          <w:sz w:val="24"/>
          <w:szCs w:val="24"/>
        </w:rPr>
        <w:lastRenderedPageBreak/>
        <w:t>HAV-FOI-425282</w:t>
      </w:r>
    </w:p>
    <w:tbl>
      <w:tblPr>
        <w:tblW w:w="0" w:type="auto"/>
        <w:tblLook w:val="04A0" w:firstRow="1" w:lastRow="0" w:firstColumn="1" w:lastColumn="0" w:noHBand="0" w:noVBand="1"/>
      </w:tblPr>
      <w:tblGrid>
        <w:gridCol w:w="2019"/>
        <w:gridCol w:w="6987"/>
      </w:tblGrid>
      <w:tr w:rsidR="00C33827" w:rsidRPr="004D7C55" w14:paraId="0FC3BF14" w14:textId="77777777" w:rsidTr="002B3BE8">
        <w:trPr>
          <w:trHeight w:val="315"/>
        </w:trPr>
        <w:tc>
          <w:tcPr>
            <w:tcW w:w="2020" w:type="dxa"/>
            <w:tcBorders>
              <w:top w:val="single" w:sz="8" w:space="0" w:color="auto"/>
              <w:left w:val="single" w:sz="8" w:space="0" w:color="auto"/>
              <w:bottom w:val="single" w:sz="8" w:space="0" w:color="auto"/>
              <w:right w:val="single" w:sz="8" w:space="0" w:color="auto"/>
            </w:tcBorders>
            <w:tcMar>
              <w:left w:w="108" w:type="dxa"/>
              <w:right w:w="108" w:type="dxa"/>
            </w:tcMar>
          </w:tcPr>
          <w:p w14:paraId="02FE8171"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Information</w:t>
            </w:r>
          </w:p>
        </w:tc>
        <w:tc>
          <w:tcPr>
            <w:tcW w:w="6995" w:type="dxa"/>
            <w:tcBorders>
              <w:top w:val="single" w:sz="8" w:space="0" w:color="auto"/>
              <w:left w:val="single" w:sz="8" w:space="0" w:color="auto"/>
              <w:bottom w:val="single" w:sz="8" w:space="0" w:color="auto"/>
              <w:right w:val="single" w:sz="8" w:space="0" w:color="auto"/>
            </w:tcBorders>
            <w:tcMar>
              <w:left w:w="108" w:type="dxa"/>
              <w:right w:w="108" w:type="dxa"/>
            </w:tcMar>
          </w:tcPr>
          <w:p w14:paraId="78B8801F"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CSE Audit</w:t>
            </w:r>
          </w:p>
          <w:p w14:paraId="59182EAE"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Has the local authority/relevant children's services or child safeguarding board carried out one or more multi-agency audits on CSE in the borough since 2005?</w:t>
            </w:r>
            <w:r w:rsidRPr="004D7C55">
              <w:rPr>
                <w:rFonts w:ascii="Arial" w:hAnsi="Arial" w:cs="Arial"/>
                <w:sz w:val="24"/>
                <w:szCs w:val="24"/>
              </w:rPr>
              <w:br/>
            </w:r>
            <w:r w:rsidRPr="004D7C55">
              <w:rPr>
                <w:rFonts w:ascii="Arial" w:eastAsia="Aptos" w:hAnsi="Arial" w:cs="Arial"/>
                <w:sz w:val="24"/>
                <w:szCs w:val="24"/>
              </w:rPr>
              <w:t xml:space="preserve"> </w:t>
            </w:r>
            <w:r w:rsidRPr="004D7C55">
              <w:rPr>
                <w:rFonts w:ascii="Arial" w:hAnsi="Arial" w:cs="Arial"/>
                <w:sz w:val="24"/>
                <w:szCs w:val="24"/>
              </w:rPr>
              <w:br/>
            </w:r>
            <w:r w:rsidRPr="004D7C55">
              <w:rPr>
                <w:rFonts w:ascii="Arial" w:eastAsia="Aptos" w:hAnsi="Arial" w:cs="Arial"/>
                <w:sz w:val="24"/>
                <w:szCs w:val="24"/>
              </w:rPr>
              <w:t>If yes, I request a copy of the CSE audit/s with any necessary redactions to make them suitable for release under FOI laws.</w:t>
            </w:r>
            <w:r w:rsidRPr="004D7C55">
              <w:rPr>
                <w:rFonts w:ascii="Arial" w:hAnsi="Arial" w:cs="Arial"/>
                <w:sz w:val="24"/>
                <w:szCs w:val="24"/>
              </w:rPr>
              <w:br/>
            </w:r>
            <w:r w:rsidRPr="004D7C55">
              <w:rPr>
                <w:rFonts w:ascii="Arial" w:eastAsia="Aptos" w:hAnsi="Arial" w:cs="Arial"/>
                <w:sz w:val="24"/>
                <w:szCs w:val="24"/>
              </w:rPr>
              <w:t xml:space="preserve"> </w:t>
            </w:r>
            <w:r w:rsidRPr="004D7C55">
              <w:rPr>
                <w:rFonts w:ascii="Arial" w:hAnsi="Arial" w:cs="Arial"/>
                <w:sz w:val="24"/>
                <w:szCs w:val="24"/>
              </w:rPr>
              <w:br/>
            </w:r>
            <w:r w:rsidRPr="004D7C55">
              <w:rPr>
                <w:rFonts w:ascii="Arial" w:eastAsia="Aptos" w:hAnsi="Arial" w:cs="Arial"/>
                <w:sz w:val="24"/>
                <w:szCs w:val="24"/>
              </w:rPr>
              <w:t>If not, please disclose any similar processes in relation to formal reviews of the local authority's response to CSE and provide a copy of the review in the same terms as above.</w:t>
            </w:r>
          </w:p>
        </w:tc>
      </w:tr>
      <w:tr w:rsidR="00C33827" w:rsidRPr="004D7C55" w14:paraId="4D95BEB0" w14:textId="77777777" w:rsidTr="002B3BE8">
        <w:trPr>
          <w:trHeight w:val="300"/>
        </w:trPr>
        <w:tc>
          <w:tcPr>
            <w:tcW w:w="2020" w:type="dxa"/>
            <w:tcBorders>
              <w:top w:val="single" w:sz="8" w:space="0" w:color="auto"/>
              <w:left w:val="single" w:sz="8" w:space="0" w:color="auto"/>
              <w:bottom w:val="single" w:sz="8" w:space="0" w:color="auto"/>
              <w:right w:val="single" w:sz="8" w:space="0" w:color="auto"/>
            </w:tcBorders>
            <w:tcMar>
              <w:left w:w="108" w:type="dxa"/>
              <w:right w:w="108" w:type="dxa"/>
            </w:tcMar>
          </w:tcPr>
          <w:p w14:paraId="63860B06"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Response</w:t>
            </w:r>
          </w:p>
        </w:tc>
        <w:tc>
          <w:tcPr>
            <w:tcW w:w="6995" w:type="dxa"/>
            <w:tcBorders>
              <w:top w:val="single" w:sz="8" w:space="0" w:color="auto"/>
              <w:left w:val="single" w:sz="8" w:space="0" w:color="auto"/>
              <w:bottom w:val="single" w:sz="8" w:space="0" w:color="auto"/>
              <w:right w:val="single" w:sz="8" w:space="0" w:color="auto"/>
            </w:tcBorders>
            <w:tcMar>
              <w:left w:w="108" w:type="dxa"/>
              <w:right w:w="108" w:type="dxa"/>
            </w:tcMar>
          </w:tcPr>
          <w:p w14:paraId="2861DE31" w14:textId="77777777" w:rsidR="00C33827" w:rsidRPr="004D7C55" w:rsidRDefault="00C33827" w:rsidP="002B3BE8">
            <w:pPr>
              <w:rPr>
                <w:rFonts w:ascii="Arial" w:hAnsi="Arial" w:cs="Arial"/>
                <w:sz w:val="24"/>
                <w:szCs w:val="24"/>
              </w:rPr>
            </w:pPr>
            <w:r w:rsidRPr="004D7C55">
              <w:rPr>
                <w:rFonts w:ascii="Arial" w:eastAsia="Aptos" w:hAnsi="Arial" w:cs="Arial"/>
                <w:sz w:val="24"/>
                <w:szCs w:val="24"/>
              </w:rPr>
              <w:t>We have not carried out any CSE audits or other reviews of CSE</w:t>
            </w:r>
          </w:p>
        </w:tc>
      </w:tr>
    </w:tbl>
    <w:p w14:paraId="04C14B52" w14:textId="77777777" w:rsidR="00C33827" w:rsidRPr="004D7C55" w:rsidRDefault="00C33827" w:rsidP="00C33827">
      <w:pPr>
        <w:shd w:val="clear" w:color="auto" w:fill="FFFFFF" w:themeFill="background1"/>
        <w:spacing w:after="0"/>
        <w:rPr>
          <w:rFonts w:ascii="Arial" w:eastAsia="Poppins" w:hAnsi="Arial" w:cs="Arial"/>
          <w:color w:val="212529"/>
          <w:sz w:val="24"/>
          <w:szCs w:val="24"/>
        </w:rPr>
      </w:pPr>
    </w:p>
    <w:p w14:paraId="2671569D" w14:textId="77777777" w:rsidR="00C2192D" w:rsidRDefault="00C2192D" w:rsidP="00C2192D">
      <w:pPr>
        <w:rPr>
          <w:rFonts w:ascii="Arial" w:eastAsia="Aptos" w:hAnsi="Arial" w:cs="Arial"/>
          <w:sz w:val="24"/>
          <w:szCs w:val="24"/>
        </w:rPr>
      </w:pPr>
    </w:p>
    <w:p w14:paraId="3D733B00" w14:textId="58B1575C" w:rsidR="00C2192D" w:rsidRPr="004D7C55" w:rsidRDefault="00C2192D" w:rsidP="00C2192D">
      <w:pPr>
        <w:rPr>
          <w:rFonts w:ascii="Arial" w:eastAsia="Poppins" w:hAnsi="Arial" w:cs="Arial"/>
          <w:color w:val="212529"/>
          <w:sz w:val="24"/>
          <w:szCs w:val="24"/>
        </w:rPr>
      </w:pPr>
      <w:r>
        <w:rPr>
          <w:rFonts w:ascii="Arial" w:eastAsia="Aptos" w:hAnsi="Arial" w:cs="Arial"/>
          <w:sz w:val="24"/>
          <w:szCs w:val="24"/>
        </w:rPr>
        <w:t>HAV-FOI-125809</w:t>
      </w:r>
    </w:p>
    <w:tbl>
      <w:tblPr>
        <w:tblW w:w="0" w:type="auto"/>
        <w:tblLook w:val="06A0" w:firstRow="1" w:lastRow="0" w:firstColumn="1" w:lastColumn="0" w:noHBand="1" w:noVBand="1"/>
      </w:tblPr>
      <w:tblGrid>
        <w:gridCol w:w="1310"/>
        <w:gridCol w:w="7700"/>
      </w:tblGrid>
      <w:tr w:rsidR="00C2192D" w:rsidRPr="004D7C55" w14:paraId="5BF17665" w14:textId="77777777" w:rsidTr="00F74CB1">
        <w:trPr>
          <w:trHeight w:val="2145"/>
        </w:trPr>
        <w:tc>
          <w:tcPr>
            <w:tcW w:w="0" w:type="auto"/>
            <w:tcBorders>
              <w:top w:val="single" w:sz="6" w:space="0" w:color="ABABAB"/>
              <w:left w:val="single" w:sz="6" w:space="0" w:color="ABABAB"/>
              <w:bottom w:val="single" w:sz="6" w:space="0" w:color="ABABAB"/>
              <w:right w:val="single" w:sz="6" w:space="0" w:color="ABABAB"/>
            </w:tcBorders>
            <w:shd w:val="clear" w:color="auto" w:fill="F8F9FA"/>
            <w:tcMar>
              <w:left w:w="108" w:type="dxa"/>
              <w:right w:w="108" w:type="dxa"/>
            </w:tcMar>
          </w:tcPr>
          <w:p w14:paraId="08AB3CB4" w14:textId="77777777" w:rsidR="00C2192D" w:rsidRPr="004D7C55" w:rsidRDefault="00C2192D" w:rsidP="00F74CB1">
            <w:pPr>
              <w:spacing w:before="240" w:after="240"/>
              <w:rPr>
                <w:rFonts w:ascii="Arial" w:hAnsi="Arial" w:cs="Arial"/>
                <w:sz w:val="24"/>
                <w:szCs w:val="24"/>
              </w:rPr>
            </w:pPr>
            <w:r w:rsidRPr="004D7C55">
              <w:rPr>
                <w:rFonts w:ascii="Arial" w:eastAsia="Aptos" w:hAnsi="Arial" w:cs="Arial"/>
                <w:color w:val="000000" w:themeColor="text1"/>
                <w:sz w:val="24"/>
                <w:szCs w:val="24"/>
              </w:rPr>
              <w:t>Question 1</w:t>
            </w:r>
          </w:p>
        </w:tc>
        <w:tc>
          <w:tcPr>
            <w:tcW w:w="0" w:type="auto"/>
            <w:tcBorders>
              <w:top w:val="single" w:sz="6" w:space="0" w:color="ABABAB"/>
              <w:left w:val="single" w:sz="6" w:space="0" w:color="ABABAB"/>
              <w:bottom w:val="single" w:sz="6" w:space="0" w:color="ABABAB"/>
              <w:right w:val="single" w:sz="6" w:space="0" w:color="ABABAB"/>
            </w:tcBorders>
            <w:shd w:val="clear" w:color="auto" w:fill="F8F9FA"/>
            <w:tcMar>
              <w:left w:w="108" w:type="dxa"/>
              <w:right w:w="108" w:type="dxa"/>
            </w:tcMar>
          </w:tcPr>
          <w:p w14:paraId="2C4486BB" w14:textId="77777777" w:rsidR="00C2192D" w:rsidRPr="004D7C55" w:rsidRDefault="00C2192D" w:rsidP="00F74CB1">
            <w:pPr>
              <w:spacing w:after="0"/>
              <w:rPr>
                <w:rFonts w:ascii="Arial" w:hAnsi="Arial" w:cs="Arial"/>
                <w:sz w:val="24"/>
                <w:szCs w:val="24"/>
              </w:rPr>
            </w:pPr>
            <w:r w:rsidRPr="004D7C55">
              <w:rPr>
                <w:rFonts w:ascii="Arial" w:eastAsia="Aptos" w:hAnsi="Arial" w:cs="Arial"/>
                <w:color w:val="000000" w:themeColor="text1"/>
                <w:sz w:val="24"/>
                <w:szCs w:val="24"/>
              </w:rPr>
              <w:t>AI Use in Operations</w:t>
            </w:r>
            <w:r w:rsidRPr="004D7C55">
              <w:rPr>
                <w:rFonts w:ascii="Arial" w:hAnsi="Arial" w:cs="Arial"/>
                <w:sz w:val="24"/>
                <w:szCs w:val="24"/>
              </w:rPr>
              <w:br/>
            </w:r>
            <w:r w:rsidRPr="004D7C55">
              <w:rPr>
                <w:rFonts w:ascii="Arial" w:eastAsia="Aptos" w:hAnsi="Arial" w:cs="Arial"/>
                <w:color w:val="000000" w:themeColor="text1"/>
                <w:sz w:val="24"/>
                <w:szCs w:val="24"/>
              </w:rPr>
              <w:t>Does your organisation currently use any form of Artificial Intelligence (AI) or automated systems in its operations?</w:t>
            </w:r>
            <w:r w:rsidRPr="004D7C55">
              <w:rPr>
                <w:rFonts w:ascii="Arial" w:hAnsi="Arial" w:cs="Arial"/>
                <w:sz w:val="24"/>
                <w:szCs w:val="24"/>
              </w:rPr>
              <w:br/>
            </w:r>
            <w:r w:rsidRPr="004D7C55">
              <w:rPr>
                <w:rFonts w:ascii="Arial" w:eastAsia="Aptos" w:hAnsi="Arial" w:cs="Arial"/>
                <w:color w:val="000000" w:themeColor="text1"/>
                <w:sz w:val="24"/>
                <w:szCs w:val="24"/>
              </w:rPr>
              <w:t>If yes, please list the tools or systems in use and provide a brief description of their purpose (e.g., administrative support, triage, analytics, chatbot services, etc.).</w:t>
            </w:r>
            <w:r w:rsidRPr="004D7C55">
              <w:rPr>
                <w:rFonts w:ascii="Arial" w:hAnsi="Arial" w:cs="Arial"/>
                <w:sz w:val="24"/>
                <w:szCs w:val="24"/>
              </w:rPr>
              <w:br/>
            </w:r>
            <w:r w:rsidRPr="004D7C55">
              <w:rPr>
                <w:rFonts w:ascii="Arial" w:eastAsia="Aptos" w:hAnsi="Arial" w:cs="Arial"/>
                <w:color w:val="000000" w:themeColor="text1"/>
                <w:sz w:val="24"/>
                <w:szCs w:val="24"/>
              </w:rPr>
              <w:t>If not, please state whether your organisation has explored or piloted any AI-based technologies in the past 3 years.</w:t>
            </w:r>
          </w:p>
        </w:tc>
      </w:tr>
      <w:tr w:rsidR="00C2192D" w:rsidRPr="004D7C55" w14:paraId="784D3C37" w14:textId="77777777" w:rsidTr="00F74CB1">
        <w:trPr>
          <w:trHeight w:val="1140"/>
        </w:trPr>
        <w:tc>
          <w:tcPr>
            <w:tcW w:w="0" w:type="auto"/>
            <w:tcBorders>
              <w:top w:val="single" w:sz="6" w:space="0" w:color="ABABAB"/>
              <w:left w:val="single" w:sz="6" w:space="0" w:color="ABABAB"/>
              <w:bottom w:val="single" w:sz="6" w:space="0" w:color="ABABAB"/>
              <w:right w:val="single" w:sz="6" w:space="0" w:color="ABABAB"/>
            </w:tcBorders>
            <w:shd w:val="clear" w:color="auto" w:fill="F8F9FA"/>
            <w:tcMar>
              <w:left w:w="108" w:type="dxa"/>
              <w:right w:w="108" w:type="dxa"/>
            </w:tcMar>
          </w:tcPr>
          <w:p w14:paraId="5957DEF3" w14:textId="77777777" w:rsidR="00C2192D" w:rsidRPr="004D7C55" w:rsidRDefault="00C2192D" w:rsidP="00F74CB1">
            <w:pPr>
              <w:spacing w:before="240" w:after="240"/>
              <w:rPr>
                <w:rFonts w:ascii="Arial" w:hAnsi="Arial" w:cs="Arial"/>
                <w:sz w:val="24"/>
                <w:szCs w:val="24"/>
              </w:rPr>
            </w:pPr>
            <w:r w:rsidRPr="004D7C55">
              <w:rPr>
                <w:rFonts w:ascii="Arial" w:eastAsia="Aptos" w:hAnsi="Arial" w:cs="Arial"/>
                <w:color w:val="000000" w:themeColor="text1"/>
                <w:sz w:val="24"/>
                <w:szCs w:val="24"/>
              </w:rPr>
              <w:t>Response</w:t>
            </w:r>
          </w:p>
        </w:tc>
        <w:tc>
          <w:tcPr>
            <w:tcW w:w="0" w:type="auto"/>
            <w:tcBorders>
              <w:top w:val="single" w:sz="6" w:space="0" w:color="ABABAB"/>
              <w:left w:val="single" w:sz="6" w:space="0" w:color="ABABAB"/>
              <w:bottom w:val="single" w:sz="6" w:space="0" w:color="ABABAB"/>
              <w:right w:val="single" w:sz="6" w:space="0" w:color="ABABAB"/>
            </w:tcBorders>
            <w:shd w:val="clear" w:color="auto" w:fill="F8F9FA"/>
            <w:tcMar>
              <w:left w:w="108" w:type="dxa"/>
              <w:right w:w="108" w:type="dxa"/>
            </w:tcMar>
          </w:tcPr>
          <w:p w14:paraId="1B10FD73" w14:textId="77777777" w:rsidR="00C2192D" w:rsidRPr="004D7C55" w:rsidRDefault="00C2192D" w:rsidP="00F74CB1">
            <w:pPr>
              <w:spacing w:before="240" w:after="240"/>
              <w:rPr>
                <w:rFonts w:ascii="Arial" w:hAnsi="Arial" w:cs="Arial"/>
                <w:sz w:val="24"/>
                <w:szCs w:val="24"/>
              </w:rPr>
            </w:pPr>
            <w:r w:rsidRPr="004D7C55">
              <w:rPr>
                <w:rFonts w:ascii="Arial" w:eastAsia="Aptos" w:hAnsi="Arial" w:cs="Arial"/>
                <w:color w:val="000000" w:themeColor="text1"/>
                <w:sz w:val="24"/>
                <w:szCs w:val="24"/>
              </w:rPr>
              <w:t>Microsoft Copilot - used to produce meeting transcripts and summaries, support report-writing and document drafting.</w:t>
            </w:r>
          </w:p>
          <w:p w14:paraId="75D7F134" w14:textId="77777777" w:rsidR="00C2192D" w:rsidRPr="004D7C55" w:rsidRDefault="00C2192D" w:rsidP="00F74CB1">
            <w:pPr>
              <w:spacing w:before="240" w:after="240"/>
              <w:rPr>
                <w:rFonts w:ascii="Arial" w:hAnsi="Arial" w:cs="Arial"/>
                <w:sz w:val="24"/>
                <w:szCs w:val="24"/>
              </w:rPr>
            </w:pPr>
            <w:r w:rsidRPr="004D7C55">
              <w:rPr>
                <w:rFonts w:ascii="Arial" w:eastAsia="Aptos" w:hAnsi="Arial" w:cs="Arial"/>
                <w:color w:val="000000" w:themeColor="text1"/>
                <w:sz w:val="24"/>
                <w:szCs w:val="24"/>
              </w:rPr>
              <w:t>Havering Council uses Magic Notes, an AI note-taking tool, in its operations. It records and transcribes meetings, generating summaries and action lists to support staff with administrative tasks. This tool was piloted in 2024 and is now in active use.</w:t>
            </w:r>
          </w:p>
        </w:tc>
      </w:tr>
      <w:tr w:rsidR="00C2192D" w:rsidRPr="004D7C55" w14:paraId="7BAF7266" w14:textId="77777777" w:rsidTr="00846905">
        <w:trPr>
          <w:trHeight w:val="694"/>
        </w:trPr>
        <w:tc>
          <w:tcPr>
            <w:tcW w:w="0" w:type="auto"/>
            <w:tcBorders>
              <w:top w:val="single" w:sz="6" w:space="0" w:color="ABABAB"/>
              <w:left w:val="single" w:sz="6" w:space="0" w:color="ABABAB"/>
              <w:bottom w:val="single" w:sz="6" w:space="0" w:color="ABABAB"/>
              <w:right w:val="single" w:sz="6" w:space="0" w:color="ABABAB"/>
            </w:tcBorders>
            <w:shd w:val="clear" w:color="auto" w:fill="F8F9FA"/>
            <w:tcMar>
              <w:left w:w="108" w:type="dxa"/>
              <w:right w:w="108" w:type="dxa"/>
            </w:tcMar>
          </w:tcPr>
          <w:p w14:paraId="460C1293" w14:textId="77777777" w:rsidR="00C2192D" w:rsidRPr="004D7C55" w:rsidRDefault="00C2192D" w:rsidP="00F74CB1">
            <w:pPr>
              <w:spacing w:before="240" w:after="240"/>
              <w:rPr>
                <w:rFonts w:ascii="Arial" w:hAnsi="Arial" w:cs="Arial"/>
                <w:sz w:val="24"/>
                <w:szCs w:val="24"/>
              </w:rPr>
            </w:pPr>
            <w:r w:rsidRPr="004D7C55">
              <w:rPr>
                <w:rFonts w:ascii="Arial" w:eastAsia="Aptos" w:hAnsi="Arial" w:cs="Arial"/>
                <w:color w:val="000000" w:themeColor="text1"/>
                <w:sz w:val="24"/>
                <w:szCs w:val="24"/>
              </w:rPr>
              <w:t>Question 2</w:t>
            </w:r>
          </w:p>
        </w:tc>
        <w:tc>
          <w:tcPr>
            <w:tcW w:w="0" w:type="auto"/>
            <w:tcBorders>
              <w:top w:val="single" w:sz="6" w:space="0" w:color="ABABAB"/>
              <w:left w:val="single" w:sz="6" w:space="0" w:color="ABABAB"/>
              <w:bottom w:val="single" w:sz="6" w:space="0" w:color="ABABAB"/>
              <w:right w:val="single" w:sz="6" w:space="0" w:color="ABABAB"/>
            </w:tcBorders>
            <w:shd w:val="clear" w:color="auto" w:fill="F8F9FA"/>
            <w:tcMar>
              <w:left w:w="108" w:type="dxa"/>
              <w:right w:w="108" w:type="dxa"/>
            </w:tcMar>
          </w:tcPr>
          <w:p w14:paraId="58317056" w14:textId="77777777" w:rsidR="00C2192D" w:rsidRPr="004D7C55" w:rsidRDefault="00C2192D" w:rsidP="00F74CB1">
            <w:pPr>
              <w:spacing w:after="0"/>
              <w:rPr>
                <w:rFonts w:ascii="Arial" w:hAnsi="Arial" w:cs="Arial"/>
                <w:sz w:val="24"/>
                <w:szCs w:val="24"/>
              </w:rPr>
            </w:pPr>
            <w:r w:rsidRPr="004D7C55">
              <w:rPr>
                <w:rFonts w:ascii="Arial" w:eastAsia="Aptos" w:hAnsi="Arial" w:cs="Arial"/>
                <w:color w:val="000000" w:themeColor="text1"/>
                <w:sz w:val="24"/>
                <w:szCs w:val="24"/>
              </w:rPr>
              <w:t>AI for Decision-Making</w:t>
            </w:r>
            <w:r w:rsidRPr="004D7C55">
              <w:rPr>
                <w:rFonts w:ascii="Arial" w:hAnsi="Arial" w:cs="Arial"/>
                <w:sz w:val="24"/>
                <w:szCs w:val="24"/>
              </w:rPr>
              <w:br/>
            </w:r>
            <w:r w:rsidRPr="004D7C55">
              <w:rPr>
                <w:rFonts w:ascii="Arial" w:eastAsia="Aptos" w:hAnsi="Arial" w:cs="Arial"/>
                <w:color w:val="000000" w:themeColor="text1"/>
                <w:sz w:val="24"/>
                <w:szCs w:val="24"/>
              </w:rPr>
              <w:t>Does your organisation use AI or algorithmic systems to support or inform decision-making in any area (e.g., resource allocation, risk assessments, case prioritisation)?</w:t>
            </w:r>
            <w:r w:rsidRPr="004D7C55">
              <w:rPr>
                <w:rFonts w:ascii="Arial" w:hAnsi="Arial" w:cs="Arial"/>
                <w:sz w:val="24"/>
                <w:szCs w:val="24"/>
              </w:rPr>
              <w:br/>
            </w:r>
            <w:r w:rsidRPr="004D7C55">
              <w:rPr>
                <w:rFonts w:ascii="Arial" w:eastAsia="Aptos" w:hAnsi="Arial" w:cs="Arial"/>
                <w:color w:val="000000" w:themeColor="text1"/>
                <w:sz w:val="24"/>
                <w:szCs w:val="24"/>
              </w:rPr>
              <w:t xml:space="preserve">If yes, please describe the type of decision-making supported and the nature of the AI’s role (e.g., advisory, automated assessment, </w:t>
            </w:r>
            <w:r w:rsidRPr="004D7C55">
              <w:rPr>
                <w:rFonts w:ascii="Arial" w:eastAsia="Aptos" w:hAnsi="Arial" w:cs="Arial"/>
                <w:color w:val="000000" w:themeColor="text1"/>
                <w:sz w:val="24"/>
                <w:szCs w:val="24"/>
              </w:rPr>
              <w:lastRenderedPageBreak/>
              <w:t>automated decision).</w:t>
            </w:r>
            <w:r w:rsidRPr="004D7C55">
              <w:rPr>
                <w:rFonts w:ascii="Arial" w:hAnsi="Arial" w:cs="Arial"/>
                <w:sz w:val="24"/>
                <w:szCs w:val="24"/>
              </w:rPr>
              <w:br/>
            </w:r>
            <w:r w:rsidRPr="004D7C55">
              <w:rPr>
                <w:rFonts w:ascii="Arial" w:eastAsia="Aptos" w:hAnsi="Arial" w:cs="Arial"/>
                <w:color w:val="000000" w:themeColor="text1"/>
                <w:sz w:val="24"/>
                <w:szCs w:val="24"/>
              </w:rPr>
              <w:t>Please also confirm whether human oversight is applied.</w:t>
            </w:r>
          </w:p>
        </w:tc>
      </w:tr>
      <w:tr w:rsidR="00C2192D" w:rsidRPr="004D7C55" w14:paraId="1971F4EF" w14:textId="77777777" w:rsidTr="0035163C">
        <w:trPr>
          <w:trHeight w:val="694"/>
        </w:trPr>
        <w:tc>
          <w:tcPr>
            <w:tcW w:w="0" w:type="auto"/>
            <w:tcBorders>
              <w:top w:val="single" w:sz="6" w:space="0" w:color="ABABAB"/>
              <w:left w:val="single" w:sz="6" w:space="0" w:color="ABABAB"/>
              <w:bottom w:val="single" w:sz="6" w:space="0" w:color="ABABAB"/>
              <w:right w:val="single" w:sz="6" w:space="0" w:color="ABABAB"/>
            </w:tcBorders>
            <w:shd w:val="clear" w:color="auto" w:fill="F8F9FA"/>
            <w:tcMar>
              <w:left w:w="108" w:type="dxa"/>
              <w:right w:w="108" w:type="dxa"/>
            </w:tcMar>
          </w:tcPr>
          <w:p w14:paraId="14C4A71F" w14:textId="77777777" w:rsidR="00C2192D" w:rsidRPr="004D7C55" w:rsidRDefault="00C2192D" w:rsidP="00F74CB1">
            <w:pPr>
              <w:spacing w:before="240" w:after="240"/>
              <w:rPr>
                <w:rFonts w:ascii="Arial" w:hAnsi="Arial" w:cs="Arial"/>
                <w:sz w:val="24"/>
                <w:szCs w:val="24"/>
              </w:rPr>
            </w:pPr>
            <w:r w:rsidRPr="004D7C55">
              <w:rPr>
                <w:rFonts w:ascii="Arial" w:eastAsia="Aptos" w:hAnsi="Arial" w:cs="Arial"/>
                <w:color w:val="000000" w:themeColor="text1"/>
                <w:sz w:val="24"/>
                <w:szCs w:val="24"/>
              </w:rPr>
              <w:lastRenderedPageBreak/>
              <w:t>Response</w:t>
            </w:r>
          </w:p>
        </w:tc>
        <w:tc>
          <w:tcPr>
            <w:tcW w:w="0" w:type="auto"/>
            <w:tcBorders>
              <w:top w:val="single" w:sz="6" w:space="0" w:color="ABABAB"/>
              <w:left w:val="single" w:sz="6" w:space="0" w:color="ABABAB"/>
              <w:bottom w:val="single" w:sz="6" w:space="0" w:color="ABABAB"/>
              <w:right w:val="single" w:sz="6" w:space="0" w:color="ABABAB"/>
            </w:tcBorders>
            <w:shd w:val="clear" w:color="auto" w:fill="F8F9FA"/>
            <w:tcMar>
              <w:left w:w="108" w:type="dxa"/>
              <w:right w:w="108" w:type="dxa"/>
            </w:tcMar>
          </w:tcPr>
          <w:p w14:paraId="574C11AC" w14:textId="77777777" w:rsidR="00C2192D" w:rsidRPr="004D7C55" w:rsidRDefault="00C2192D" w:rsidP="00F74CB1">
            <w:pPr>
              <w:spacing w:before="240" w:after="240"/>
              <w:rPr>
                <w:rFonts w:ascii="Arial" w:hAnsi="Arial" w:cs="Arial"/>
                <w:sz w:val="24"/>
                <w:szCs w:val="24"/>
              </w:rPr>
            </w:pPr>
            <w:r w:rsidRPr="004D7C55">
              <w:rPr>
                <w:rFonts w:ascii="Arial" w:eastAsia="Aptos" w:hAnsi="Arial" w:cs="Arial"/>
                <w:color w:val="000000" w:themeColor="text1"/>
                <w:sz w:val="24"/>
                <w:szCs w:val="24"/>
              </w:rPr>
              <w:t>Copilot is used to provide advisory content. There is no automated decision-making. Staff always review and amend AI-generated output before using it.</w:t>
            </w:r>
          </w:p>
          <w:p w14:paraId="1C4EE348" w14:textId="77777777" w:rsidR="00C2192D" w:rsidRPr="004D7C55" w:rsidRDefault="00C2192D" w:rsidP="00F74CB1">
            <w:pPr>
              <w:spacing w:before="240" w:after="240"/>
              <w:rPr>
                <w:rFonts w:ascii="Arial" w:hAnsi="Arial" w:cs="Arial"/>
                <w:sz w:val="24"/>
                <w:szCs w:val="24"/>
              </w:rPr>
            </w:pPr>
            <w:r w:rsidRPr="004D7C55">
              <w:rPr>
                <w:rFonts w:ascii="Arial" w:eastAsia="Aptos" w:hAnsi="Arial" w:cs="Arial"/>
                <w:color w:val="000000" w:themeColor="text1"/>
                <w:sz w:val="24"/>
                <w:szCs w:val="24"/>
              </w:rPr>
              <w:t>Magic Notes assists staff but does not automate decisions. It provides meeting transcriptions, summaries, and suggested follow-up actions in an advisory role only. All outputs are reviewed by staff, ensuring human oversight is always applied.</w:t>
            </w:r>
          </w:p>
        </w:tc>
      </w:tr>
      <w:tr w:rsidR="00C2192D" w:rsidRPr="004D7C55" w14:paraId="6F8D926E" w14:textId="77777777" w:rsidTr="00F74CB1">
        <w:trPr>
          <w:trHeight w:val="1920"/>
        </w:trPr>
        <w:tc>
          <w:tcPr>
            <w:tcW w:w="0" w:type="auto"/>
            <w:tcBorders>
              <w:top w:val="single" w:sz="6" w:space="0" w:color="ABABAB"/>
              <w:left w:val="single" w:sz="6" w:space="0" w:color="ABABAB"/>
              <w:bottom w:val="single" w:sz="6" w:space="0" w:color="ABABAB"/>
              <w:right w:val="single" w:sz="6" w:space="0" w:color="ABABAB"/>
            </w:tcBorders>
            <w:shd w:val="clear" w:color="auto" w:fill="F8F9FA"/>
            <w:tcMar>
              <w:left w:w="108" w:type="dxa"/>
              <w:right w:w="108" w:type="dxa"/>
            </w:tcMar>
          </w:tcPr>
          <w:p w14:paraId="43CE3C02" w14:textId="77777777" w:rsidR="00C2192D" w:rsidRPr="004D7C55" w:rsidRDefault="00C2192D" w:rsidP="00F74CB1">
            <w:pPr>
              <w:spacing w:before="240" w:after="240"/>
              <w:rPr>
                <w:rFonts w:ascii="Arial" w:hAnsi="Arial" w:cs="Arial"/>
                <w:sz w:val="24"/>
                <w:szCs w:val="24"/>
              </w:rPr>
            </w:pPr>
            <w:r w:rsidRPr="004D7C55">
              <w:rPr>
                <w:rFonts w:ascii="Arial" w:eastAsia="Aptos" w:hAnsi="Arial" w:cs="Arial"/>
                <w:color w:val="000000" w:themeColor="text1"/>
                <w:sz w:val="24"/>
                <w:szCs w:val="24"/>
              </w:rPr>
              <w:t>Question 3</w:t>
            </w:r>
          </w:p>
        </w:tc>
        <w:tc>
          <w:tcPr>
            <w:tcW w:w="0" w:type="auto"/>
            <w:tcBorders>
              <w:top w:val="single" w:sz="6" w:space="0" w:color="ABABAB"/>
              <w:left w:val="single" w:sz="6" w:space="0" w:color="ABABAB"/>
              <w:bottom w:val="single" w:sz="6" w:space="0" w:color="ABABAB"/>
              <w:right w:val="single" w:sz="6" w:space="0" w:color="ABABAB"/>
            </w:tcBorders>
            <w:shd w:val="clear" w:color="auto" w:fill="F8F9FA"/>
            <w:tcMar>
              <w:left w:w="108" w:type="dxa"/>
              <w:right w:w="108" w:type="dxa"/>
            </w:tcMar>
          </w:tcPr>
          <w:p w14:paraId="59E0E1A1" w14:textId="77777777" w:rsidR="00C2192D" w:rsidRPr="004D7C55" w:rsidRDefault="00C2192D" w:rsidP="00F74CB1">
            <w:pPr>
              <w:spacing w:after="0"/>
              <w:rPr>
                <w:rFonts w:ascii="Arial" w:hAnsi="Arial" w:cs="Arial"/>
                <w:sz w:val="24"/>
                <w:szCs w:val="24"/>
              </w:rPr>
            </w:pPr>
            <w:r w:rsidRPr="004D7C55">
              <w:rPr>
                <w:rFonts w:ascii="Arial" w:eastAsia="Aptos" w:hAnsi="Arial" w:cs="Arial"/>
                <w:color w:val="000000" w:themeColor="text1"/>
                <w:sz w:val="24"/>
                <w:szCs w:val="24"/>
              </w:rPr>
              <w:t>AI Chatbots and Customer Interaction</w:t>
            </w:r>
            <w:r w:rsidRPr="004D7C55">
              <w:rPr>
                <w:rFonts w:ascii="Arial" w:hAnsi="Arial" w:cs="Arial"/>
                <w:sz w:val="24"/>
                <w:szCs w:val="24"/>
              </w:rPr>
              <w:br/>
            </w:r>
            <w:r w:rsidRPr="004D7C55">
              <w:rPr>
                <w:rFonts w:ascii="Arial" w:eastAsia="Aptos" w:hAnsi="Arial" w:cs="Arial"/>
                <w:color w:val="000000" w:themeColor="text1"/>
                <w:sz w:val="24"/>
                <w:szCs w:val="24"/>
              </w:rPr>
              <w:t>Does your organisation currently use chatbots or virtual assistants—AI-driven or rules-based—to support public enquiries or internal staff functions?</w:t>
            </w:r>
            <w:r w:rsidRPr="004D7C55">
              <w:rPr>
                <w:rFonts w:ascii="Arial" w:hAnsi="Arial" w:cs="Arial"/>
                <w:sz w:val="24"/>
                <w:szCs w:val="24"/>
              </w:rPr>
              <w:br/>
            </w:r>
            <w:r w:rsidRPr="004D7C55">
              <w:rPr>
                <w:rFonts w:ascii="Arial" w:eastAsia="Aptos" w:hAnsi="Arial" w:cs="Arial"/>
                <w:color w:val="000000" w:themeColor="text1"/>
                <w:sz w:val="24"/>
                <w:szCs w:val="24"/>
              </w:rPr>
              <w:t>If yes, please specify their purpose, whether they are AI-based, and when they were implemented.</w:t>
            </w:r>
          </w:p>
          <w:p w14:paraId="233CD394" w14:textId="77777777" w:rsidR="00C2192D" w:rsidRPr="004D7C55" w:rsidRDefault="00C2192D" w:rsidP="00F74CB1">
            <w:pPr>
              <w:spacing w:after="0"/>
              <w:rPr>
                <w:rFonts w:ascii="Arial" w:hAnsi="Arial" w:cs="Arial"/>
                <w:sz w:val="24"/>
                <w:szCs w:val="24"/>
              </w:rPr>
            </w:pPr>
            <w:r w:rsidRPr="004D7C55">
              <w:rPr>
                <w:rFonts w:ascii="Arial" w:eastAsia="Aptos" w:hAnsi="Arial" w:cs="Arial"/>
                <w:color w:val="000000" w:themeColor="text1"/>
                <w:sz w:val="24"/>
                <w:szCs w:val="24"/>
              </w:rPr>
              <w:t xml:space="preserve"> </w:t>
            </w:r>
          </w:p>
        </w:tc>
      </w:tr>
      <w:tr w:rsidR="00C2192D" w:rsidRPr="004D7C55" w14:paraId="7D70B947" w14:textId="77777777" w:rsidTr="00F74CB1">
        <w:trPr>
          <w:trHeight w:val="810"/>
        </w:trPr>
        <w:tc>
          <w:tcPr>
            <w:tcW w:w="0" w:type="auto"/>
            <w:tcBorders>
              <w:top w:val="single" w:sz="6" w:space="0" w:color="ABABAB"/>
              <w:left w:val="single" w:sz="6" w:space="0" w:color="ABABAB"/>
              <w:bottom w:val="single" w:sz="6" w:space="0" w:color="ABABAB"/>
              <w:right w:val="single" w:sz="6" w:space="0" w:color="ABABAB"/>
            </w:tcBorders>
            <w:shd w:val="clear" w:color="auto" w:fill="F8F9FA"/>
            <w:tcMar>
              <w:left w:w="108" w:type="dxa"/>
              <w:right w:w="108" w:type="dxa"/>
            </w:tcMar>
          </w:tcPr>
          <w:p w14:paraId="2537729C" w14:textId="77777777" w:rsidR="00C2192D" w:rsidRPr="004D7C55" w:rsidRDefault="00C2192D" w:rsidP="00F74CB1">
            <w:pPr>
              <w:spacing w:before="240" w:after="240"/>
              <w:rPr>
                <w:rFonts w:ascii="Arial" w:hAnsi="Arial" w:cs="Arial"/>
                <w:sz w:val="24"/>
                <w:szCs w:val="24"/>
              </w:rPr>
            </w:pPr>
            <w:r w:rsidRPr="004D7C55">
              <w:rPr>
                <w:rFonts w:ascii="Arial" w:eastAsia="Aptos" w:hAnsi="Arial" w:cs="Arial"/>
                <w:color w:val="000000" w:themeColor="text1"/>
                <w:sz w:val="24"/>
                <w:szCs w:val="24"/>
              </w:rPr>
              <w:t>Response</w:t>
            </w:r>
          </w:p>
        </w:tc>
        <w:tc>
          <w:tcPr>
            <w:tcW w:w="0" w:type="auto"/>
            <w:tcBorders>
              <w:top w:val="single" w:sz="6" w:space="0" w:color="ABABAB"/>
              <w:left w:val="single" w:sz="6" w:space="0" w:color="ABABAB"/>
              <w:bottom w:val="single" w:sz="6" w:space="0" w:color="ABABAB"/>
              <w:right w:val="single" w:sz="6" w:space="0" w:color="ABABAB"/>
            </w:tcBorders>
            <w:shd w:val="clear" w:color="auto" w:fill="F8F9FA"/>
            <w:tcMar>
              <w:left w:w="108" w:type="dxa"/>
              <w:right w:w="108" w:type="dxa"/>
            </w:tcMar>
          </w:tcPr>
          <w:p w14:paraId="5B348CD5" w14:textId="77777777" w:rsidR="00C2192D" w:rsidRPr="004D7C55" w:rsidRDefault="00C2192D" w:rsidP="00F74CB1">
            <w:pPr>
              <w:spacing w:after="0"/>
              <w:rPr>
                <w:rFonts w:ascii="Arial" w:hAnsi="Arial" w:cs="Arial"/>
                <w:sz w:val="24"/>
                <w:szCs w:val="24"/>
              </w:rPr>
            </w:pPr>
            <w:r w:rsidRPr="004D7C55">
              <w:rPr>
                <w:rFonts w:ascii="Arial" w:eastAsia="Aptos" w:hAnsi="Arial" w:cs="Arial"/>
                <w:color w:val="000000" w:themeColor="text1"/>
                <w:sz w:val="24"/>
                <w:szCs w:val="24"/>
              </w:rPr>
              <w:t>We do not currently use chatbots or virtual assistants.</w:t>
            </w:r>
          </w:p>
          <w:p w14:paraId="0A0BB022" w14:textId="77777777" w:rsidR="00C2192D" w:rsidRPr="004D7C55" w:rsidRDefault="00C2192D" w:rsidP="00F74CB1">
            <w:pPr>
              <w:spacing w:after="0"/>
              <w:rPr>
                <w:rFonts w:ascii="Arial" w:hAnsi="Arial" w:cs="Arial"/>
                <w:sz w:val="24"/>
                <w:szCs w:val="24"/>
              </w:rPr>
            </w:pPr>
            <w:r w:rsidRPr="004D7C55">
              <w:rPr>
                <w:rFonts w:ascii="Arial" w:eastAsia="Aptos" w:hAnsi="Arial" w:cs="Arial"/>
                <w:color w:val="000000" w:themeColor="text1"/>
                <w:sz w:val="24"/>
                <w:szCs w:val="24"/>
              </w:rPr>
              <w:t>No, Magic Notes is not used as a public chatbot or virtual assistant. It’s an internal AI tool for staff documentation. Implemented internally after a 2024 pilot, it is not used for direct public inquiries.</w:t>
            </w:r>
          </w:p>
        </w:tc>
      </w:tr>
      <w:tr w:rsidR="00C2192D" w:rsidRPr="004D7C55" w14:paraId="2BB7DFD9" w14:textId="77777777" w:rsidTr="00F74CB1">
        <w:trPr>
          <w:trHeight w:val="1920"/>
        </w:trPr>
        <w:tc>
          <w:tcPr>
            <w:tcW w:w="0" w:type="auto"/>
            <w:tcBorders>
              <w:top w:val="single" w:sz="6" w:space="0" w:color="ABABAB"/>
              <w:left w:val="single" w:sz="6" w:space="0" w:color="ABABAB"/>
              <w:bottom w:val="single" w:sz="6" w:space="0" w:color="ABABAB"/>
              <w:right w:val="single" w:sz="6" w:space="0" w:color="ABABAB"/>
            </w:tcBorders>
            <w:shd w:val="clear" w:color="auto" w:fill="F8F9FA"/>
            <w:tcMar>
              <w:left w:w="108" w:type="dxa"/>
              <w:right w:w="108" w:type="dxa"/>
            </w:tcMar>
          </w:tcPr>
          <w:p w14:paraId="6880CA15" w14:textId="77777777" w:rsidR="00C2192D" w:rsidRPr="004D7C55" w:rsidRDefault="00C2192D" w:rsidP="00F74CB1">
            <w:pPr>
              <w:spacing w:after="0"/>
              <w:rPr>
                <w:rFonts w:ascii="Arial" w:hAnsi="Arial" w:cs="Arial"/>
                <w:sz w:val="24"/>
                <w:szCs w:val="24"/>
              </w:rPr>
            </w:pPr>
            <w:r w:rsidRPr="004D7C55">
              <w:rPr>
                <w:rFonts w:ascii="Arial" w:eastAsia="Aptos" w:hAnsi="Arial" w:cs="Arial"/>
                <w:color w:val="000000" w:themeColor="text1"/>
                <w:sz w:val="24"/>
                <w:szCs w:val="24"/>
              </w:rPr>
              <w:t>Question 4</w:t>
            </w:r>
          </w:p>
        </w:tc>
        <w:tc>
          <w:tcPr>
            <w:tcW w:w="0" w:type="auto"/>
            <w:tcBorders>
              <w:top w:val="single" w:sz="6" w:space="0" w:color="ABABAB"/>
              <w:left w:val="single" w:sz="6" w:space="0" w:color="ABABAB"/>
              <w:bottom w:val="single" w:sz="6" w:space="0" w:color="ABABAB"/>
              <w:right w:val="single" w:sz="6" w:space="0" w:color="ABABAB"/>
            </w:tcBorders>
            <w:shd w:val="clear" w:color="auto" w:fill="F8F9FA"/>
            <w:tcMar>
              <w:left w:w="108" w:type="dxa"/>
              <w:right w:w="108" w:type="dxa"/>
            </w:tcMar>
          </w:tcPr>
          <w:p w14:paraId="2FD57A0C" w14:textId="77777777" w:rsidR="00C2192D" w:rsidRPr="004D7C55" w:rsidRDefault="00C2192D" w:rsidP="00F74CB1">
            <w:pPr>
              <w:spacing w:after="0"/>
              <w:rPr>
                <w:rFonts w:ascii="Arial" w:hAnsi="Arial" w:cs="Arial"/>
                <w:sz w:val="24"/>
                <w:szCs w:val="24"/>
              </w:rPr>
            </w:pPr>
            <w:r w:rsidRPr="004D7C55">
              <w:rPr>
                <w:rFonts w:ascii="Arial" w:eastAsia="Aptos" w:hAnsi="Arial" w:cs="Arial"/>
                <w:color w:val="000000" w:themeColor="text1"/>
                <w:sz w:val="24"/>
                <w:szCs w:val="24"/>
              </w:rPr>
              <w:t>Policies and Governance</w:t>
            </w:r>
            <w:r w:rsidRPr="004D7C55">
              <w:rPr>
                <w:rFonts w:ascii="Arial" w:hAnsi="Arial" w:cs="Arial"/>
                <w:sz w:val="24"/>
                <w:szCs w:val="24"/>
              </w:rPr>
              <w:br/>
            </w:r>
            <w:r w:rsidRPr="004D7C55">
              <w:rPr>
                <w:rFonts w:ascii="Arial" w:eastAsia="Aptos" w:hAnsi="Arial" w:cs="Arial"/>
                <w:color w:val="000000" w:themeColor="text1"/>
                <w:sz w:val="24"/>
                <w:szCs w:val="24"/>
              </w:rPr>
              <w:t>Does your organisation have any formal policy, strategy, or guidance relating to the use of Artificial Intelligence or automated decision-making?</w:t>
            </w:r>
            <w:r w:rsidRPr="004D7C55">
              <w:rPr>
                <w:rFonts w:ascii="Arial" w:hAnsi="Arial" w:cs="Arial"/>
                <w:sz w:val="24"/>
                <w:szCs w:val="24"/>
              </w:rPr>
              <w:br/>
            </w:r>
            <w:r w:rsidRPr="004D7C55">
              <w:rPr>
                <w:rFonts w:ascii="Arial" w:eastAsia="Aptos" w:hAnsi="Arial" w:cs="Arial"/>
                <w:color w:val="000000" w:themeColor="text1"/>
                <w:sz w:val="24"/>
                <w:szCs w:val="24"/>
              </w:rPr>
              <w:t>If yes, please supply a copy or provide a link.</w:t>
            </w:r>
            <w:r w:rsidRPr="004D7C55">
              <w:rPr>
                <w:rFonts w:ascii="Arial" w:hAnsi="Arial" w:cs="Arial"/>
                <w:sz w:val="24"/>
                <w:szCs w:val="24"/>
              </w:rPr>
              <w:br/>
            </w:r>
            <w:r w:rsidRPr="004D7C55">
              <w:rPr>
                <w:rFonts w:ascii="Arial" w:eastAsia="Aptos" w:hAnsi="Arial" w:cs="Arial"/>
                <w:color w:val="000000" w:themeColor="text1"/>
                <w:sz w:val="24"/>
                <w:szCs w:val="24"/>
              </w:rPr>
              <w:t>If not, please indicate whether such a policy is in development.</w:t>
            </w:r>
          </w:p>
        </w:tc>
      </w:tr>
      <w:tr w:rsidR="00C2192D" w:rsidRPr="004D7C55" w14:paraId="2CC93FA1" w14:textId="77777777" w:rsidTr="00846905">
        <w:trPr>
          <w:trHeight w:val="694"/>
        </w:trPr>
        <w:tc>
          <w:tcPr>
            <w:tcW w:w="0" w:type="auto"/>
            <w:tcBorders>
              <w:top w:val="single" w:sz="6" w:space="0" w:color="ABABAB"/>
              <w:left w:val="single" w:sz="6" w:space="0" w:color="ABABAB"/>
              <w:bottom w:val="single" w:sz="6" w:space="0" w:color="ABABAB"/>
              <w:right w:val="single" w:sz="6" w:space="0" w:color="ABABAB"/>
            </w:tcBorders>
            <w:shd w:val="clear" w:color="auto" w:fill="F8F9FA"/>
            <w:tcMar>
              <w:left w:w="108" w:type="dxa"/>
              <w:right w:w="108" w:type="dxa"/>
            </w:tcMar>
          </w:tcPr>
          <w:p w14:paraId="4813583B" w14:textId="77777777" w:rsidR="00C2192D" w:rsidRPr="004D7C55" w:rsidRDefault="00C2192D" w:rsidP="00F74CB1">
            <w:pPr>
              <w:spacing w:after="0"/>
              <w:rPr>
                <w:rFonts w:ascii="Arial" w:hAnsi="Arial" w:cs="Arial"/>
                <w:sz w:val="24"/>
                <w:szCs w:val="24"/>
              </w:rPr>
            </w:pPr>
            <w:r w:rsidRPr="004D7C55">
              <w:rPr>
                <w:rFonts w:ascii="Arial" w:eastAsia="Aptos" w:hAnsi="Arial" w:cs="Arial"/>
                <w:color w:val="000000" w:themeColor="text1"/>
                <w:sz w:val="24"/>
                <w:szCs w:val="24"/>
              </w:rPr>
              <w:t>Response</w:t>
            </w:r>
          </w:p>
        </w:tc>
        <w:tc>
          <w:tcPr>
            <w:tcW w:w="0" w:type="auto"/>
            <w:tcBorders>
              <w:top w:val="single" w:sz="6" w:space="0" w:color="ABABAB"/>
              <w:left w:val="single" w:sz="6" w:space="0" w:color="ABABAB"/>
              <w:bottom w:val="single" w:sz="6" w:space="0" w:color="ABABAB"/>
              <w:right w:val="single" w:sz="6" w:space="0" w:color="ABABAB"/>
            </w:tcBorders>
            <w:shd w:val="clear" w:color="auto" w:fill="F8F9FA"/>
            <w:tcMar>
              <w:left w:w="108" w:type="dxa"/>
              <w:right w:w="108" w:type="dxa"/>
            </w:tcMar>
          </w:tcPr>
          <w:p w14:paraId="292CA574" w14:textId="77777777" w:rsidR="00C2192D" w:rsidRDefault="00C2192D" w:rsidP="00F74CB1">
            <w:pPr>
              <w:spacing w:before="240" w:after="240" w:line="300" w:lineRule="auto"/>
              <w:rPr>
                <w:rFonts w:ascii="Arial" w:eastAsia="Aptos" w:hAnsi="Arial" w:cs="Arial"/>
                <w:color w:val="000000" w:themeColor="text1"/>
                <w:sz w:val="24"/>
                <w:szCs w:val="24"/>
              </w:rPr>
            </w:pPr>
            <w:proofErr w:type="gramStart"/>
            <w:r w:rsidRPr="004D7C55">
              <w:rPr>
                <w:rFonts w:ascii="Arial" w:eastAsia="Aptos" w:hAnsi="Arial" w:cs="Arial"/>
                <w:color w:val="000000" w:themeColor="text1"/>
                <w:sz w:val="24"/>
                <w:szCs w:val="24"/>
              </w:rPr>
              <w:t>Yes</w:t>
            </w:r>
            <w:proofErr w:type="gramEnd"/>
            <w:r w:rsidRPr="004D7C55">
              <w:rPr>
                <w:rFonts w:ascii="Arial" w:eastAsia="Aptos" w:hAnsi="Arial" w:cs="Arial"/>
                <w:color w:val="000000" w:themeColor="text1"/>
                <w:sz w:val="24"/>
                <w:szCs w:val="24"/>
              </w:rPr>
              <w:t xml:space="preserve"> we have formal guidance and best practice expectations on the use of AI approved tools. Please see attached.</w:t>
            </w:r>
          </w:p>
          <w:p w14:paraId="216E2888" w14:textId="378E4FE9" w:rsidR="0035163C" w:rsidRPr="004D7C55" w:rsidRDefault="002F4D59" w:rsidP="00F74CB1">
            <w:pPr>
              <w:spacing w:before="240" w:after="240" w:line="300" w:lineRule="auto"/>
              <w:rPr>
                <w:rFonts w:ascii="Arial" w:hAnsi="Arial" w:cs="Arial"/>
                <w:sz w:val="24"/>
                <w:szCs w:val="24"/>
              </w:rPr>
            </w:pPr>
            <w:r>
              <w:rPr>
                <w:rFonts w:ascii="Arial" w:hAnsi="Arial" w:cs="Arial"/>
                <w:sz w:val="24"/>
                <w:szCs w:val="24"/>
              </w:rPr>
              <w:object w:dxaOrig="1301" w:dyaOrig="850" w14:anchorId="351EB309">
                <v:shape id="_x0000_i1031" type="#_x0000_t75" style="width:65.1pt;height:42.55pt" o:ole="">
                  <v:imagedata r:id="rId57" o:title=""/>
                </v:shape>
                <o:OLEObject Type="Embed" ProgID="Acrobat.Document.DC" ShapeID="_x0000_i1031" DrawAspect="Icon" ObjectID="_1832241180" r:id="rId58"/>
              </w:object>
            </w:r>
          </w:p>
          <w:p w14:paraId="30D41AB3" w14:textId="77777777" w:rsidR="00C2192D" w:rsidRPr="004D7C55" w:rsidRDefault="00C2192D" w:rsidP="00F74CB1">
            <w:pPr>
              <w:spacing w:before="240" w:after="240" w:line="300" w:lineRule="auto"/>
              <w:rPr>
                <w:rFonts w:ascii="Arial" w:hAnsi="Arial" w:cs="Arial"/>
                <w:sz w:val="24"/>
                <w:szCs w:val="24"/>
              </w:rPr>
            </w:pPr>
            <w:r w:rsidRPr="004D7C55">
              <w:rPr>
                <w:rFonts w:ascii="Arial" w:eastAsia="Aptos" w:hAnsi="Arial" w:cs="Arial"/>
                <w:color w:val="000000" w:themeColor="text1"/>
                <w:sz w:val="24"/>
                <w:szCs w:val="24"/>
              </w:rPr>
              <w:t>We are not using AI for automated decision-making.</w:t>
            </w:r>
          </w:p>
          <w:p w14:paraId="54110A69" w14:textId="77777777" w:rsidR="00C2192D" w:rsidRPr="004D7C55" w:rsidRDefault="00C2192D" w:rsidP="00F74CB1">
            <w:pPr>
              <w:spacing w:before="240" w:after="240" w:line="300" w:lineRule="auto"/>
              <w:rPr>
                <w:rFonts w:ascii="Arial" w:hAnsi="Arial" w:cs="Arial"/>
                <w:sz w:val="24"/>
                <w:szCs w:val="24"/>
              </w:rPr>
            </w:pPr>
            <w:r w:rsidRPr="004D7C55">
              <w:rPr>
                <w:rFonts w:ascii="Arial" w:eastAsia="Aptos" w:hAnsi="Arial" w:cs="Arial"/>
                <w:color w:val="000000" w:themeColor="text1"/>
                <w:sz w:val="24"/>
                <w:szCs w:val="24"/>
              </w:rPr>
              <w:t xml:space="preserve">There is no dedicated “AI policy” solely for Magic Notes. Its use is governed by existing data protection and IT policies. Magic Notes was introduced under the Council’s digital transformation plans and adheres to the Adult Social Care data privacy frameworks (e.g., the </w:t>
            </w:r>
            <w:r w:rsidRPr="004D7C55">
              <w:rPr>
                <w:rFonts w:ascii="Arial" w:eastAsia="Aptos" w:hAnsi="Arial" w:cs="Arial"/>
                <w:color w:val="000000" w:themeColor="text1"/>
                <w:sz w:val="24"/>
                <w:szCs w:val="24"/>
              </w:rPr>
              <w:lastRenderedPageBreak/>
              <w:t>ASC Privacy Notice). No separate AI/automation policy has been published at this time.</w:t>
            </w:r>
          </w:p>
        </w:tc>
      </w:tr>
      <w:tr w:rsidR="00C2192D" w:rsidRPr="004D7C55" w14:paraId="2EF42835" w14:textId="77777777" w:rsidTr="00F74CB1">
        <w:trPr>
          <w:trHeight w:val="2880"/>
        </w:trPr>
        <w:tc>
          <w:tcPr>
            <w:tcW w:w="0" w:type="auto"/>
            <w:tcBorders>
              <w:top w:val="single" w:sz="6" w:space="0" w:color="ABABAB"/>
              <w:left w:val="single" w:sz="6" w:space="0" w:color="ABABAB"/>
              <w:bottom w:val="single" w:sz="6" w:space="0" w:color="ABABAB"/>
              <w:right w:val="single" w:sz="6" w:space="0" w:color="ABABAB"/>
            </w:tcBorders>
            <w:shd w:val="clear" w:color="auto" w:fill="F8F9FA"/>
            <w:tcMar>
              <w:left w:w="108" w:type="dxa"/>
              <w:right w:w="108" w:type="dxa"/>
            </w:tcMar>
          </w:tcPr>
          <w:p w14:paraId="3F9AC307" w14:textId="77777777" w:rsidR="00C2192D" w:rsidRPr="004D7C55" w:rsidRDefault="00C2192D" w:rsidP="00F74CB1">
            <w:pPr>
              <w:spacing w:after="0"/>
              <w:rPr>
                <w:rFonts w:ascii="Arial" w:hAnsi="Arial" w:cs="Arial"/>
                <w:sz w:val="24"/>
                <w:szCs w:val="24"/>
              </w:rPr>
            </w:pPr>
            <w:r w:rsidRPr="004D7C55">
              <w:rPr>
                <w:rFonts w:ascii="Arial" w:eastAsia="Aptos" w:hAnsi="Arial" w:cs="Arial"/>
                <w:color w:val="000000" w:themeColor="text1"/>
                <w:sz w:val="24"/>
                <w:szCs w:val="24"/>
              </w:rPr>
              <w:lastRenderedPageBreak/>
              <w:t>Question 5</w:t>
            </w:r>
          </w:p>
        </w:tc>
        <w:tc>
          <w:tcPr>
            <w:tcW w:w="0" w:type="auto"/>
            <w:tcBorders>
              <w:top w:val="single" w:sz="6" w:space="0" w:color="ABABAB"/>
              <w:left w:val="single" w:sz="6" w:space="0" w:color="ABABAB"/>
              <w:bottom w:val="single" w:sz="6" w:space="0" w:color="ABABAB"/>
              <w:right w:val="single" w:sz="6" w:space="0" w:color="ABABAB"/>
            </w:tcBorders>
            <w:shd w:val="clear" w:color="auto" w:fill="F8F9FA"/>
            <w:tcMar>
              <w:left w:w="108" w:type="dxa"/>
              <w:right w:w="108" w:type="dxa"/>
            </w:tcMar>
          </w:tcPr>
          <w:p w14:paraId="2F38BE95" w14:textId="77777777" w:rsidR="00C2192D" w:rsidRPr="004D7C55" w:rsidRDefault="00C2192D" w:rsidP="00F74CB1">
            <w:pPr>
              <w:spacing w:after="0"/>
              <w:rPr>
                <w:rFonts w:ascii="Arial" w:hAnsi="Arial" w:cs="Arial"/>
                <w:sz w:val="24"/>
                <w:szCs w:val="24"/>
              </w:rPr>
            </w:pPr>
            <w:r w:rsidRPr="004D7C55">
              <w:rPr>
                <w:rFonts w:ascii="Arial" w:eastAsia="Aptos" w:hAnsi="Arial" w:cs="Arial"/>
                <w:color w:val="000000" w:themeColor="text1"/>
                <w:sz w:val="24"/>
                <w:szCs w:val="24"/>
              </w:rPr>
              <w:t>Data Protection and Ethics</w:t>
            </w:r>
            <w:r w:rsidRPr="004D7C55">
              <w:rPr>
                <w:rFonts w:ascii="Arial" w:hAnsi="Arial" w:cs="Arial"/>
                <w:sz w:val="24"/>
                <w:szCs w:val="24"/>
              </w:rPr>
              <w:br/>
            </w:r>
            <w:r w:rsidRPr="004D7C55">
              <w:rPr>
                <w:rFonts w:ascii="Arial" w:eastAsia="Aptos" w:hAnsi="Arial" w:cs="Arial"/>
                <w:color w:val="000000" w:themeColor="text1"/>
                <w:sz w:val="24"/>
                <w:szCs w:val="24"/>
              </w:rPr>
              <w:t>If AI systems are used, what measures or frameworks does your organisation have in place to ensure:</w:t>
            </w:r>
            <w:r w:rsidRPr="004D7C55">
              <w:rPr>
                <w:rFonts w:ascii="Arial" w:hAnsi="Arial" w:cs="Arial"/>
                <w:sz w:val="24"/>
                <w:szCs w:val="24"/>
              </w:rPr>
              <w:br/>
            </w:r>
            <w:r w:rsidRPr="004D7C55">
              <w:rPr>
                <w:rFonts w:ascii="Arial" w:eastAsia="Aptos" w:hAnsi="Arial" w:cs="Arial"/>
                <w:color w:val="000000" w:themeColor="text1"/>
                <w:sz w:val="24"/>
                <w:szCs w:val="24"/>
              </w:rPr>
              <w:t>Compliance with data protection and privacy obligations</w:t>
            </w:r>
            <w:r w:rsidRPr="004D7C55">
              <w:rPr>
                <w:rFonts w:ascii="Arial" w:hAnsi="Arial" w:cs="Arial"/>
                <w:sz w:val="24"/>
                <w:szCs w:val="24"/>
              </w:rPr>
              <w:br/>
            </w:r>
            <w:r w:rsidRPr="004D7C55">
              <w:rPr>
                <w:rFonts w:ascii="Arial" w:eastAsia="Aptos" w:hAnsi="Arial" w:cs="Arial"/>
                <w:color w:val="000000" w:themeColor="text1"/>
                <w:sz w:val="24"/>
                <w:szCs w:val="24"/>
              </w:rPr>
              <w:t>Transparency for service users</w:t>
            </w:r>
            <w:r w:rsidRPr="004D7C55">
              <w:rPr>
                <w:rFonts w:ascii="Arial" w:hAnsi="Arial" w:cs="Arial"/>
                <w:sz w:val="24"/>
                <w:szCs w:val="24"/>
              </w:rPr>
              <w:br/>
            </w:r>
            <w:r w:rsidRPr="004D7C55">
              <w:rPr>
                <w:rFonts w:ascii="Arial" w:eastAsia="Aptos" w:hAnsi="Arial" w:cs="Arial"/>
                <w:color w:val="000000" w:themeColor="text1"/>
                <w:sz w:val="24"/>
                <w:szCs w:val="24"/>
              </w:rPr>
              <w:t>Ethical or responsible use</w:t>
            </w:r>
            <w:r w:rsidRPr="004D7C55">
              <w:rPr>
                <w:rFonts w:ascii="Arial" w:hAnsi="Arial" w:cs="Arial"/>
                <w:sz w:val="24"/>
                <w:szCs w:val="24"/>
              </w:rPr>
              <w:br/>
            </w:r>
            <w:r w:rsidRPr="004D7C55">
              <w:rPr>
                <w:rFonts w:ascii="Arial" w:eastAsia="Aptos" w:hAnsi="Arial" w:cs="Arial"/>
                <w:color w:val="000000" w:themeColor="text1"/>
                <w:sz w:val="24"/>
                <w:szCs w:val="24"/>
              </w:rPr>
              <w:t>(For example, DPIAs, algorithmic impact assessments, ethical guidelines—if applicable.)</w:t>
            </w:r>
          </w:p>
        </w:tc>
      </w:tr>
      <w:tr w:rsidR="00C2192D" w:rsidRPr="004D7C55" w14:paraId="485E70A7" w14:textId="77777777" w:rsidTr="00F74CB1">
        <w:trPr>
          <w:trHeight w:val="4050"/>
        </w:trPr>
        <w:tc>
          <w:tcPr>
            <w:tcW w:w="0" w:type="auto"/>
            <w:tcBorders>
              <w:top w:val="single" w:sz="6" w:space="0" w:color="ABABAB"/>
              <w:left w:val="single" w:sz="6" w:space="0" w:color="ABABAB"/>
              <w:bottom w:val="single" w:sz="6" w:space="0" w:color="ABABAB"/>
              <w:right w:val="single" w:sz="6" w:space="0" w:color="ABABAB"/>
            </w:tcBorders>
            <w:shd w:val="clear" w:color="auto" w:fill="F8F9FA"/>
            <w:tcMar>
              <w:left w:w="108" w:type="dxa"/>
              <w:right w:w="108" w:type="dxa"/>
            </w:tcMar>
          </w:tcPr>
          <w:p w14:paraId="67B73711" w14:textId="77777777" w:rsidR="00C2192D" w:rsidRPr="004D7C55" w:rsidRDefault="00C2192D" w:rsidP="00F74CB1">
            <w:pPr>
              <w:spacing w:after="0"/>
              <w:rPr>
                <w:rFonts w:ascii="Arial" w:hAnsi="Arial" w:cs="Arial"/>
                <w:sz w:val="24"/>
                <w:szCs w:val="24"/>
              </w:rPr>
            </w:pPr>
            <w:r w:rsidRPr="004D7C55">
              <w:rPr>
                <w:rFonts w:ascii="Arial" w:eastAsia="Aptos" w:hAnsi="Arial" w:cs="Arial"/>
                <w:color w:val="000000" w:themeColor="text1"/>
                <w:sz w:val="24"/>
                <w:szCs w:val="24"/>
              </w:rPr>
              <w:t>Response</w:t>
            </w:r>
          </w:p>
        </w:tc>
        <w:tc>
          <w:tcPr>
            <w:tcW w:w="0" w:type="auto"/>
            <w:tcBorders>
              <w:top w:val="single" w:sz="6" w:space="0" w:color="ABABAB"/>
              <w:left w:val="single" w:sz="6" w:space="0" w:color="ABABAB"/>
              <w:bottom w:val="single" w:sz="6" w:space="0" w:color="ABABAB"/>
              <w:right w:val="single" w:sz="6" w:space="0" w:color="ABABAB"/>
            </w:tcBorders>
            <w:shd w:val="clear" w:color="auto" w:fill="F8F9FA"/>
            <w:tcMar>
              <w:left w:w="108" w:type="dxa"/>
              <w:right w:w="108" w:type="dxa"/>
            </w:tcMar>
          </w:tcPr>
          <w:p w14:paraId="7AC881C1" w14:textId="77777777" w:rsidR="00C2192D" w:rsidRPr="004D7C55" w:rsidRDefault="00C2192D" w:rsidP="00F74CB1">
            <w:pPr>
              <w:spacing w:before="240" w:after="240" w:line="300" w:lineRule="auto"/>
              <w:rPr>
                <w:rFonts w:ascii="Arial" w:hAnsi="Arial" w:cs="Arial"/>
                <w:sz w:val="24"/>
                <w:szCs w:val="24"/>
              </w:rPr>
            </w:pPr>
            <w:r w:rsidRPr="004D7C55">
              <w:rPr>
                <w:rFonts w:ascii="Arial" w:eastAsia="Aptos" w:hAnsi="Arial" w:cs="Arial"/>
                <w:color w:val="000000" w:themeColor="text1"/>
                <w:sz w:val="24"/>
                <w:szCs w:val="24"/>
              </w:rPr>
              <w:t>Our organisation ensures compliance, transparency, and ethical use of AI systems through:</w:t>
            </w:r>
          </w:p>
          <w:p w14:paraId="7926CF9B" w14:textId="77777777" w:rsidR="00C2192D" w:rsidRPr="004D7C55" w:rsidRDefault="00C2192D" w:rsidP="00F74CB1">
            <w:pPr>
              <w:pStyle w:val="ListParagraph"/>
              <w:numPr>
                <w:ilvl w:val="0"/>
                <w:numId w:val="28"/>
              </w:numPr>
              <w:spacing w:line="300" w:lineRule="auto"/>
              <w:contextualSpacing/>
              <w:rPr>
                <w:rFonts w:ascii="Arial" w:eastAsia="Aptos" w:hAnsi="Arial" w:cs="Arial"/>
                <w:color w:val="000000" w:themeColor="text1"/>
                <w:sz w:val="24"/>
                <w:szCs w:val="24"/>
              </w:rPr>
            </w:pPr>
            <w:r w:rsidRPr="004D7C55">
              <w:rPr>
                <w:rFonts w:ascii="Arial" w:eastAsia="Aptos" w:hAnsi="Arial" w:cs="Arial"/>
                <w:color w:val="000000" w:themeColor="text1"/>
                <w:sz w:val="24"/>
                <w:szCs w:val="24"/>
              </w:rPr>
              <w:t>Mandatory DPIAs for all qualifying AI or automated processing activities.</w:t>
            </w:r>
          </w:p>
          <w:p w14:paraId="60F76F4F" w14:textId="77777777" w:rsidR="00C2192D" w:rsidRPr="004D7C55" w:rsidRDefault="00C2192D" w:rsidP="00F74CB1">
            <w:pPr>
              <w:pStyle w:val="ListParagraph"/>
              <w:numPr>
                <w:ilvl w:val="0"/>
                <w:numId w:val="28"/>
              </w:numPr>
              <w:spacing w:line="300" w:lineRule="auto"/>
              <w:contextualSpacing/>
              <w:rPr>
                <w:rFonts w:ascii="Arial" w:eastAsia="Aptos" w:hAnsi="Arial" w:cs="Arial"/>
                <w:color w:val="000000" w:themeColor="text1"/>
                <w:sz w:val="24"/>
                <w:szCs w:val="24"/>
              </w:rPr>
            </w:pPr>
            <w:r w:rsidRPr="004D7C55">
              <w:rPr>
                <w:rFonts w:ascii="Arial" w:eastAsia="Aptos" w:hAnsi="Arial" w:cs="Arial"/>
                <w:color w:val="000000" w:themeColor="text1"/>
                <w:sz w:val="24"/>
                <w:szCs w:val="24"/>
              </w:rPr>
              <w:t>Third</w:t>
            </w:r>
            <w:r w:rsidRPr="004D7C55">
              <w:rPr>
                <w:rFonts w:ascii="Cambria Math" w:eastAsia="Aptos" w:hAnsi="Cambria Math" w:cs="Cambria Math"/>
                <w:color w:val="000000" w:themeColor="text1"/>
                <w:sz w:val="24"/>
                <w:szCs w:val="24"/>
              </w:rPr>
              <w:t>‑</w:t>
            </w:r>
            <w:r w:rsidRPr="004D7C55">
              <w:rPr>
                <w:rFonts w:ascii="Arial" w:eastAsia="Aptos" w:hAnsi="Arial" w:cs="Arial"/>
                <w:color w:val="000000" w:themeColor="text1"/>
                <w:sz w:val="24"/>
                <w:szCs w:val="24"/>
              </w:rPr>
              <w:t xml:space="preserve">Party Risk Assessments, Systems Register controls, and </w:t>
            </w:r>
            <w:proofErr w:type="spellStart"/>
            <w:r w:rsidRPr="004D7C55">
              <w:rPr>
                <w:rFonts w:ascii="Arial" w:eastAsia="Aptos" w:hAnsi="Arial" w:cs="Arial"/>
                <w:color w:val="000000" w:themeColor="text1"/>
                <w:sz w:val="24"/>
                <w:szCs w:val="24"/>
              </w:rPr>
              <w:t>RoPA</w:t>
            </w:r>
            <w:proofErr w:type="spellEnd"/>
            <w:r w:rsidRPr="004D7C55">
              <w:rPr>
                <w:rFonts w:ascii="Arial" w:eastAsia="Aptos" w:hAnsi="Arial" w:cs="Arial"/>
                <w:color w:val="000000" w:themeColor="text1"/>
                <w:sz w:val="24"/>
                <w:szCs w:val="24"/>
              </w:rPr>
              <w:t xml:space="preserve"> requirements.</w:t>
            </w:r>
          </w:p>
          <w:p w14:paraId="0F76093C" w14:textId="77777777" w:rsidR="00C2192D" w:rsidRPr="004D7C55" w:rsidRDefault="00C2192D" w:rsidP="00F74CB1">
            <w:pPr>
              <w:pStyle w:val="ListParagraph"/>
              <w:numPr>
                <w:ilvl w:val="0"/>
                <w:numId w:val="28"/>
              </w:numPr>
              <w:spacing w:line="300" w:lineRule="auto"/>
              <w:contextualSpacing/>
              <w:rPr>
                <w:rFonts w:ascii="Arial" w:eastAsia="Aptos" w:hAnsi="Arial" w:cs="Arial"/>
                <w:color w:val="000000" w:themeColor="text1"/>
                <w:sz w:val="24"/>
                <w:szCs w:val="24"/>
              </w:rPr>
            </w:pPr>
            <w:r w:rsidRPr="004D7C55">
              <w:rPr>
                <w:rFonts w:ascii="Arial" w:eastAsia="Aptos" w:hAnsi="Arial" w:cs="Arial"/>
                <w:color w:val="000000" w:themeColor="text1"/>
                <w:sz w:val="24"/>
                <w:szCs w:val="24"/>
              </w:rPr>
              <w:t>An approved</w:t>
            </w:r>
            <w:r w:rsidRPr="004D7C55">
              <w:rPr>
                <w:rFonts w:ascii="Cambria Math" w:eastAsia="Aptos" w:hAnsi="Cambria Math" w:cs="Cambria Math"/>
                <w:color w:val="000000" w:themeColor="text1"/>
                <w:sz w:val="24"/>
                <w:szCs w:val="24"/>
              </w:rPr>
              <w:t>‑</w:t>
            </w:r>
            <w:r w:rsidRPr="004D7C55">
              <w:rPr>
                <w:rFonts w:ascii="Arial" w:eastAsia="Aptos" w:hAnsi="Arial" w:cs="Arial"/>
                <w:color w:val="000000" w:themeColor="text1"/>
                <w:sz w:val="24"/>
                <w:szCs w:val="24"/>
              </w:rPr>
              <w:t>tools</w:t>
            </w:r>
            <w:r w:rsidRPr="004D7C55">
              <w:rPr>
                <w:rFonts w:ascii="Cambria Math" w:eastAsia="Aptos" w:hAnsi="Cambria Math" w:cs="Cambria Math"/>
                <w:color w:val="000000" w:themeColor="text1"/>
                <w:sz w:val="24"/>
                <w:szCs w:val="24"/>
              </w:rPr>
              <w:t>‑</w:t>
            </w:r>
            <w:r w:rsidRPr="004D7C55">
              <w:rPr>
                <w:rFonts w:ascii="Arial" w:eastAsia="Aptos" w:hAnsi="Arial" w:cs="Arial"/>
                <w:color w:val="000000" w:themeColor="text1"/>
                <w:sz w:val="24"/>
                <w:szCs w:val="24"/>
              </w:rPr>
              <w:t>only policy, including governance safeguards around Microsoft Copilot.</w:t>
            </w:r>
          </w:p>
          <w:p w14:paraId="3E4D0CFA" w14:textId="77777777" w:rsidR="00C2192D" w:rsidRPr="004D7C55" w:rsidRDefault="00C2192D" w:rsidP="00F74CB1">
            <w:pPr>
              <w:pStyle w:val="ListParagraph"/>
              <w:numPr>
                <w:ilvl w:val="0"/>
                <w:numId w:val="28"/>
              </w:numPr>
              <w:spacing w:line="300" w:lineRule="auto"/>
              <w:contextualSpacing/>
              <w:rPr>
                <w:rFonts w:ascii="Arial" w:eastAsia="Aptos" w:hAnsi="Arial" w:cs="Arial"/>
                <w:color w:val="000000" w:themeColor="text1"/>
                <w:sz w:val="24"/>
                <w:szCs w:val="24"/>
              </w:rPr>
            </w:pPr>
            <w:r w:rsidRPr="004D7C55">
              <w:rPr>
                <w:rFonts w:ascii="Arial" w:eastAsia="Aptos" w:hAnsi="Arial" w:cs="Arial"/>
                <w:color w:val="000000" w:themeColor="text1"/>
                <w:sz w:val="24"/>
                <w:szCs w:val="24"/>
              </w:rPr>
              <w:t>Blocking of non</w:t>
            </w:r>
            <w:r w:rsidRPr="004D7C55">
              <w:rPr>
                <w:rFonts w:ascii="Cambria Math" w:eastAsia="Aptos" w:hAnsi="Cambria Math" w:cs="Cambria Math"/>
                <w:color w:val="000000" w:themeColor="text1"/>
                <w:sz w:val="24"/>
                <w:szCs w:val="24"/>
              </w:rPr>
              <w:t>‑</w:t>
            </w:r>
            <w:r w:rsidRPr="004D7C55">
              <w:rPr>
                <w:rFonts w:ascii="Arial" w:eastAsia="Aptos" w:hAnsi="Arial" w:cs="Arial"/>
                <w:color w:val="000000" w:themeColor="text1"/>
                <w:sz w:val="24"/>
                <w:szCs w:val="24"/>
              </w:rPr>
              <w:t>compliant AI or cloud tools under GDPR</w:t>
            </w:r>
            <w:r w:rsidRPr="004D7C55">
              <w:rPr>
                <w:rFonts w:ascii="Cambria Math" w:eastAsia="Aptos" w:hAnsi="Cambria Math" w:cs="Cambria Math"/>
                <w:color w:val="000000" w:themeColor="text1"/>
                <w:sz w:val="24"/>
                <w:szCs w:val="24"/>
              </w:rPr>
              <w:t>‑</w:t>
            </w:r>
            <w:r w:rsidRPr="004D7C55">
              <w:rPr>
                <w:rFonts w:ascii="Arial" w:eastAsia="Aptos" w:hAnsi="Arial" w:cs="Arial"/>
                <w:color w:val="000000" w:themeColor="text1"/>
                <w:sz w:val="24"/>
                <w:szCs w:val="24"/>
              </w:rPr>
              <w:t>based assessments.</w:t>
            </w:r>
          </w:p>
          <w:p w14:paraId="2CF7A5EB" w14:textId="77777777" w:rsidR="00C2192D" w:rsidRPr="004D7C55" w:rsidRDefault="00C2192D" w:rsidP="00F74CB1">
            <w:pPr>
              <w:pStyle w:val="ListParagraph"/>
              <w:numPr>
                <w:ilvl w:val="0"/>
                <w:numId w:val="28"/>
              </w:numPr>
              <w:spacing w:line="300" w:lineRule="auto"/>
              <w:contextualSpacing/>
              <w:rPr>
                <w:rFonts w:ascii="Arial" w:eastAsia="Aptos" w:hAnsi="Arial" w:cs="Arial"/>
                <w:color w:val="000000" w:themeColor="text1"/>
                <w:sz w:val="24"/>
                <w:szCs w:val="24"/>
              </w:rPr>
            </w:pPr>
            <w:r w:rsidRPr="004D7C55">
              <w:rPr>
                <w:rFonts w:ascii="Arial" w:eastAsia="Aptos" w:hAnsi="Arial" w:cs="Arial"/>
                <w:color w:val="000000" w:themeColor="text1"/>
                <w:sz w:val="24"/>
                <w:szCs w:val="24"/>
              </w:rPr>
              <w:t>Transparency obligations defined in the Data Protection Policy and reviewed through FOI processes.</w:t>
            </w:r>
          </w:p>
          <w:p w14:paraId="33A4ECB5" w14:textId="77777777" w:rsidR="00C2192D" w:rsidRPr="004D7C55" w:rsidRDefault="00C2192D" w:rsidP="00F74CB1">
            <w:pPr>
              <w:pStyle w:val="ListParagraph"/>
              <w:numPr>
                <w:ilvl w:val="0"/>
                <w:numId w:val="28"/>
              </w:numPr>
              <w:spacing w:line="300" w:lineRule="auto"/>
              <w:contextualSpacing/>
              <w:rPr>
                <w:rFonts w:ascii="Arial" w:eastAsia="Aptos" w:hAnsi="Arial" w:cs="Arial"/>
                <w:color w:val="000000" w:themeColor="text1"/>
                <w:sz w:val="24"/>
                <w:szCs w:val="24"/>
              </w:rPr>
            </w:pPr>
            <w:r w:rsidRPr="004D7C55">
              <w:rPr>
                <w:rFonts w:ascii="Arial" w:eastAsia="Aptos" w:hAnsi="Arial" w:cs="Arial"/>
                <w:color w:val="000000" w:themeColor="text1"/>
                <w:sz w:val="24"/>
                <w:szCs w:val="24"/>
              </w:rPr>
              <w:t>Organisational guidance and training promoting safe, ethical, and human</w:t>
            </w:r>
            <w:r w:rsidRPr="004D7C55">
              <w:rPr>
                <w:rFonts w:ascii="Cambria Math" w:eastAsia="Aptos" w:hAnsi="Cambria Math" w:cs="Cambria Math"/>
                <w:color w:val="000000" w:themeColor="text1"/>
                <w:sz w:val="24"/>
                <w:szCs w:val="24"/>
              </w:rPr>
              <w:t>‑</w:t>
            </w:r>
            <w:r w:rsidRPr="004D7C55">
              <w:rPr>
                <w:rFonts w:ascii="Arial" w:eastAsia="Aptos" w:hAnsi="Arial" w:cs="Arial"/>
                <w:color w:val="000000" w:themeColor="text1"/>
                <w:sz w:val="24"/>
                <w:szCs w:val="24"/>
              </w:rPr>
              <w:t>centred use of AI.  </w:t>
            </w:r>
          </w:p>
          <w:p w14:paraId="5919A868" w14:textId="77777777" w:rsidR="00C2192D" w:rsidRPr="004D7C55" w:rsidRDefault="00C2192D" w:rsidP="00F74CB1">
            <w:pPr>
              <w:spacing w:after="0"/>
              <w:rPr>
                <w:rFonts w:ascii="Arial" w:hAnsi="Arial" w:cs="Arial"/>
                <w:sz w:val="24"/>
                <w:szCs w:val="24"/>
              </w:rPr>
            </w:pPr>
            <w:r w:rsidRPr="004D7C55">
              <w:rPr>
                <w:rFonts w:ascii="Arial" w:eastAsia="Aptos" w:hAnsi="Arial" w:cs="Arial"/>
                <w:color w:val="000000" w:themeColor="text1"/>
                <w:sz w:val="24"/>
                <w:szCs w:val="24"/>
              </w:rPr>
              <w:t xml:space="preserve">Robust measures are in place. A Data Protection Impact Assessment (DPIA) was completed for Magic Notes. Service users’ privacy and consent are prioritised; recordings are only made with consent, and users can opt out. Transparency is maintained through the Adult Social Care Privacy Notice, which informs clients how Magic Notes recordings are handled. Security measures ensure recordings are stored securely, kept only for 30 days for </w:t>
            </w:r>
            <w:proofErr w:type="gramStart"/>
            <w:r w:rsidRPr="004D7C55">
              <w:rPr>
                <w:rFonts w:ascii="Arial" w:eastAsia="Aptos" w:hAnsi="Arial" w:cs="Arial"/>
                <w:color w:val="000000" w:themeColor="text1"/>
                <w:sz w:val="24"/>
                <w:szCs w:val="24"/>
              </w:rPr>
              <w:t>note-taking</w:t>
            </w:r>
            <w:proofErr w:type="gramEnd"/>
            <w:r w:rsidRPr="004D7C55">
              <w:rPr>
                <w:rFonts w:ascii="Arial" w:eastAsia="Aptos" w:hAnsi="Arial" w:cs="Arial"/>
                <w:color w:val="000000" w:themeColor="text1"/>
                <w:sz w:val="24"/>
                <w:szCs w:val="24"/>
              </w:rPr>
              <w:t>, and then deleted. Data is not shared externally or used to train AI models. Staff must verify and approve all Magic Notes summaries, ensuring responsible and ethical use.</w:t>
            </w:r>
          </w:p>
        </w:tc>
      </w:tr>
      <w:tr w:rsidR="00C2192D" w:rsidRPr="004D7C55" w14:paraId="7A86B330" w14:textId="77777777" w:rsidTr="00F74CB1">
        <w:trPr>
          <w:trHeight w:val="330"/>
        </w:trPr>
        <w:tc>
          <w:tcPr>
            <w:tcW w:w="0" w:type="auto"/>
            <w:tcBorders>
              <w:top w:val="single" w:sz="6" w:space="0" w:color="ABABAB"/>
              <w:left w:val="single" w:sz="6" w:space="0" w:color="ABABAB"/>
              <w:bottom w:val="single" w:sz="6" w:space="0" w:color="ABABAB"/>
              <w:right w:val="single" w:sz="6" w:space="0" w:color="ABABAB"/>
            </w:tcBorders>
            <w:shd w:val="clear" w:color="auto" w:fill="F8F9FA"/>
            <w:vAlign w:val="center"/>
          </w:tcPr>
          <w:p w14:paraId="6A148C75" w14:textId="77777777" w:rsidR="00C2192D" w:rsidRPr="004D7C55" w:rsidRDefault="00C2192D" w:rsidP="00F74CB1">
            <w:pPr>
              <w:spacing w:after="0"/>
              <w:rPr>
                <w:rFonts w:ascii="Arial" w:hAnsi="Arial" w:cs="Arial"/>
                <w:sz w:val="24"/>
                <w:szCs w:val="24"/>
              </w:rPr>
            </w:pPr>
            <w:r w:rsidRPr="004D7C55">
              <w:rPr>
                <w:rFonts w:ascii="Arial" w:eastAsia="Aptos" w:hAnsi="Arial" w:cs="Arial"/>
                <w:color w:val="000000" w:themeColor="text1"/>
                <w:sz w:val="24"/>
                <w:szCs w:val="24"/>
              </w:rPr>
              <w:t>Question 6</w:t>
            </w:r>
          </w:p>
        </w:tc>
        <w:tc>
          <w:tcPr>
            <w:tcW w:w="0" w:type="auto"/>
            <w:tcBorders>
              <w:top w:val="single" w:sz="6" w:space="0" w:color="ABABAB"/>
              <w:left w:val="single" w:sz="6" w:space="0" w:color="ABABAB"/>
              <w:bottom w:val="single" w:sz="6" w:space="0" w:color="ABABAB"/>
              <w:right w:val="single" w:sz="6" w:space="0" w:color="ABABAB"/>
            </w:tcBorders>
            <w:shd w:val="clear" w:color="auto" w:fill="F8F9FA"/>
            <w:vAlign w:val="center"/>
          </w:tcPr>
          <w:p w14:paraId="315D63E2" w14:textId="77777777" w:rsidR="00C2192D" w:rsidRPr="004D7C55" w:rsidRDefault="00C2192D" w:rsidP="00F74CB1">
            <w:pPr>
              <w:spacing w:after="0"/>
              <w:rPr>
                <w:rFonts w:ascii="Arial" w:hAnsi="Arial" w:cs="Arial"/>
                <w:sz w:val="24"/>
                <w:szCs w:val="24"/>
              </w:rPr>
            </w:pPr>
            <w:r w:rsidRPr="004D7C55">
              <w:rPr>
                <w:rFonts w:ascii="Arial" w:eastAsia="Aptos" w:hAnsi="Arial" w:cs="Arial"/>
                <w:color w:val="000000" w:themeColor="text1"/>
                <w:sz w:val="24"/>
                <w:szCs w:val="24"/>
              </w:rPr>
              <w:t>6. Trials, Pilots, or Future Plans</w:t>
            </w:r>
            <w:r w:rsidRPr="004D7C55">
              <w:rPr>
                <w:rFonts w:ascii="Arial" w:hAnsi="Arial" w:cs="Arial"/>
                <w:sz w:val="24"/>
                <w:szCs w:val="24"/>
              </w:rPr>
              <w:br/>
            </w:r>
            <w:r w:rsidRPr="004D7C55">
              <w:rPr>
                <w:rFonts w:ascii="Arial" w:eastAsia="Aptos" w:hAnsi="Arial" w:cs="Arial"/>
                <w:color w:val="000000" w:themeColor="text1"/>
                <w:sz w:val="24"/>
                <w:szCs w:val="24"/>
              </w:rPr>
              <w:t>Has your organisation run any pilots, trials, or exploratory projects involving AI in the last 3 years, or does it plan to do so in the next 12–24 months?</w:t>
            </w:r>
            <w:r w:rsidRPr="004D7C55">
              <w:rPr>
                <w:rFonts w:ascii="Arial" w:hAnsi="Arial" w:cs="Arial"/>
                <w:sz w:val="24"/>
                <w:szCs w:val="24"/>
              </w:rPr>
              <w:br/>
            </w:r>
            <w:r w:rsidRPr="004D7C55">
              <w:rPr>
                <w:rFonts w:ascii="Arial" w:eastAsia="Aptos" w:hAnsi="Arial" w:cs="Arial"/>
                <w:color w:val="000000" w:themeColor="text1"/>
                <w:sz w:val="24"/>
                <w:szCs w:val="24"/>
              </w:rPr>
              <w:lastRenderedPageBreak/>
              <w:t>If yes, please provide brief details of the purpose, timeline, and status of these initiatives.</w:t>
            </w:r>
          </w:p>
          <w:p w14:paraId="66CDA6D9" w14:textId="77777777" w:rsidR="00C2192D" w:rsidRPr="004D7C55" w:rsidRDefault="00C2192D" w:rsidP="00F74CB1">
            <w:pPr>
              <w:spacing w:after="0"/>
              <w:rPr>
                <w:rFonts w:ascii="Arial" w:hAnsi="Arial" w:cs="Arial"/>
                <w:sz w:val="24"/>
                <w:szCs w:val="24"/>
              </w:rPr>
            </w:pPr>
            <w:r w:rsidRPr="004D7C55">
              <w:rPr>
                <w:rFonts w:ascii="Arial" w:eastAsia="Aptos" w:hAnsi="Arial" w:cs="Arial"/>
                <w:color w:val="000000" w:themeColor="text1"/>
                <w:sz w:val="24"/>
                <w:szCs w:val="24"/>
              </w:rPr>
              <w:t xml:space="preserve"> </w:t>
            </w:r>
          </w:p>
        </w:tc>
      </w:tr>
      <w:tr w:rsidR="00C2192D" w:rsidRPr="004D7C55" w14:paraId="2F52A9B9" w14:textId="77777777" w:rsidTr="00F74CB1">
        <w:trPr>
          <w:trHeight w:val="330"/>
        </w:trPr>
        <w:tc>
          <w:tcPr>
            <w:tcW w:w="0" w:type="auto"/>
            <w:tcBorders>
              <w:top w:val="single" w:sz="6" w:space="0" w:color="ABABAB"/>
              <w:left w:val="single" w:sz="6" w:space="0" w:color="ABABAB"/>
              <w:bottom w:val="single" w:sz="6" w:space="0" w:color="ABABAB"/>
              <w:right w:val="single" w:sz="6" w:space="0" w:color="ABABAB"/>
            </w:tcBorders>
            <w:shd w:val="clear" w:color="auto" w:fill="F8F9FA"/>
            <w:vAlign w:val="center"/>
          </w:tcPr>
          <w:p w14:paraId="1C9528E8" w14:textId="77777777" w:rsidR="00C2192D" w:rsidRPr="004D7C55" w:rsidRDefault="00C2192D" w:rsidP="00F74CB1">
            <w:pPr>
              <w:spacing w:after="0"/>
              <w:rPr>
                <w:rFonts w:ascii="Arial" w:hAnsi="Arial" w:cs="Arial"/>
                <w:sz w:val="24"/>
                <w:szCs w:val="24"/>
              </w:rPr>
            </w:pPr>
            <w:r w:rsidRPr="004D7C55">
              <w:rPr>
                <w:rFonts w:ascii="Arial" w:eastAsia="Aptos" w:hAnsi="Arial" w:cs="Arial"/>
                <w:color w:val="000000" w:themeColor="text1"/>
                <w:sz w:val="24"/>
                <w:szCs w:val="24"/>
              </w:rPr>
              <w:lastRenderedPageBreak/>
              <w:t>Response</w:t>
            </w:r>
          </w:p>
        </w:tc>
        <w:tc>
          <w:tcPr>
            <w:tcW w:w="0" w:type="auto"/>
            <w:tcBorders>
              <w:top w:val="single" w:sz="6" w:space="0" w:color="ABABAB"/>
              <w:left w:val="single" w:sz="6" w:space="0" w:color="ABABAB"/>
              <w:bottom w:val="single" w:sz="6" w:space="0" w:color="ABABAB"/>
              <w:right w:val="single" w:sz="6" w:space="0" w:color="ABABAB"/>
            </w:tcBorders>
            <w:shd w:val="clear" w:color="auto" w:fill="F8F9FA"/>
            <w:vAlign w:val="center"/>
          </w:tcPr>
          <w:p w14:paraId="214F187C" w14:textId="77777777" w:rsidR="00C2192D" w:rsidRPr="004D7C55" w:rsidRDefault="00C2192D" w:rsidP="00F74CB1">
            <w:pPr>
              <w:spacing w:after="0"/>
              <w:rPr>
                <w:rFonts w:ascii="Arial" w:hAnsi="Arial" w:cs="Arial"/>
                <w:sz w:val="24"/>
                <w:szCs w:val="24"/>
              </w:rPr>
            </w:pPr>
            <w:r w:rsidRPr="004D7C55">
              <w:rPr>
                <w:rFonts w:ascii="Arial" w:eastAsia="Aptos" w:hAnsi="Arial" w:cs="Arial"/>
                <w:color w:val="000000" w:themeColor="text1"/>
                <w:sz w:val="24"/>
                <w:szCs w:val="24"/>
              </w:rPr>
              <w:t xml:space="preserve">We have piloted Microsoft Copilot since Feb 2024. </w:t>
            </w:r>
          </w:p>
          <w:p w14:paraId="726B1C78" w14:textId="77777777" w:rsidR="00C2192D" w:rsidRPr="004D7C55" w:rsidRDefault="00C2192D" w:rsidP="00F74CB1">
            <w:pPr>
              <w:spacing w:after="0"/>
              <w:rPr>
                <w:rFonts w:ascii="Arial" w:hAnsi="Arial" w:cs="Arial"/>
                <w:sz w:val="24"/>
                <w:szCs w:val="24"/>
              </w:rPr>
            </w:pPr>
            <w:r w:rsidRPr="004D7C55">
              <w:rPr>
                <w:rFonts w:ascii="Arial" w:eastAsia="Aptos" w:hAnsi="Arial" w:cs="Arial"/>
                <w:color w:val="000000" w:themeColor="text1"/>
                <w:sz w:val="24"/>
                <w:szCs w:val="24"/>
              </w:rPr>
              <w:t>We plan to run internal AI pilot programmes in the next 6 months exploring AI use cases in workflow automation, accessibility and productivity. We do not have further details at this stage.</w:t>
            </w:r>
          </w:p>
          <w:p w14:paraId="1230161E" w14:textId="77777777" w:rsidR="00C2192D" w:rsidRPr="004D7C55" w:rsidRDefault="00C2192D" w:rsidP="00F74CB1">
            <w:pPr>
              <w:spacing w:after="0"/>
              <w:rPr>
                <w:rFonts w:ascii="Arial" w:hAnsi="Arial" w:cs="Arial"/>
                <w:sz w:val="24"/>
                <w:szCs w:val="24"/>
              </w:rPr>
            </w:pPr>
          </w:p>
          <w:p w14:paraId="59CD2D60" w14:textId="77777777" w:rsidR="00C2192D" w:rsidRPr="004D7C55" w:rsidRDefault="00C2192D" w:rsidP="00F74CB1">
            <w:pPr>
              <w:spacing w:after="0"/>
              <w:rPr>
                <w:rFonts w:ascii="Arial" w:hAnsi="Arial" w:cs="Arial"/>
                <w:sz w:val="24"/>
                <w:szCs w:val="24"/>
              </w:rPr>
            </w:pPr>
            <w:r w:rsidRPr="004D7C55">
              <w:rPr>
                <w:rFonts w:ascii="Arial" w:eastAsia="Aptos" w:hAnsi="Arial" w:cs="Arial"/>
                <w:color w:val="000000" w:themeColor="text1"/>
                <w:sz w:val="24"/>
                <w:szCs w:val="24"/>
              </w:rPr>
              <w:t>Yes, a Magic Notes pilot ran from August to November 2024 with 14 staff, proving successful. Following this, an Executive Decision in December 2024 approved a two-year contract for a Council-wide rollout, which began in early 2025 across Adult Social Care, Children’s Services, and other departments. Magic Notes is currently in the implementation phase, and its usage and benefits are being monitored throughout 2025 and 2026. A formal evaluation is scheduled for mid-2026 to determine any decisions regarding continuation or the addition of new features.</w:t>
            </w:r>
          </w:p>
        </w:tc>
      </w:tr>
      <w:tr w:rsidR="00C2192D" w:rsidRPr="004D7C55" w14:paraId="211DC9A0" w14:textId="77777777" w:rsidTr="00F74CB1">
        <w:trPr>
          <w:trHeight w:val="330"/>
        </w:trPr>
        <w:tc>
          <w:tcPr>
            <w:tcW w:w="0" w:type="auto"/>
            <w:tcBorders>
              <w:top w:val="single" w:sz="6" w:space="0" w:color="ABABAB"/>
              <w:left w:val="single" w:sz="6" w:space="0" w:color="ABABAB"/>
              <w:bottom w:val="single" w:sz="6" w:space="0" w:color="ABABAB"/>
              <w:right w:val="single" w:sz="6" w:space="0" w:color="ABABAB"/>
            </w:tcBorders>
            <w:shd w:val="clear" w:color="auto" w:fill="F8F9FA"/>
            <w:vAlign w:val="center"/>
          </w:tcPr>
          <w:p w14:paraId="1145DCA0" w14:textId="77777777" w:rsidR="00C2192D" w:rsidRPr="004D7C55" w:rsidRDefault="00C2192D" w:rsidP="00F74CB1">
            <w:pPr>
              <w:spacing w:after="0"/>
              <w:rPr>
                <w:rFonts w:ascii="Arial" w:hAnsi="Arial" w:cs="Arial"/>
                <w:sz w:val="24"/>
                <w:szCs w:val="24"/>
              </w:rPr>
            </w:pPr>
            <w:r w:rsidRPr="004D7C55">
              <w:rPr>
                <w:rFonts w:ascii="Arial" w:eastAsia="Aptos" w:hAnsi="Arial" w:cs="Arial"/>
                <w:color w:val="000000" w:themeColor="text1"/>
                <w:sz w:val="24"/>
                <w:szCs w:val="24"/>
              </w:rPr>
              <w:t>Question 7</w:t>
            </w:r>
          </w:p>
        </w:tc>
        <w:tc>
          <w:tcPr>
            <w:tcW w:w="0" w:type="auto"/>
            <w:tcBorders>
              <w:top w:val="single" w:sz="6" w:space="0" w:color="ABABAB"/>
              <w:left w:val="single" w:sz="6" w:space="0" w:color="ABABAB"/>
              <w:bottom w:val="single" w:sz="6" w:space="0" w:color="ABABAB"/>
              <w:right w:val="single" w:sz="6" w:space="0" w:color="ABABAB"/>
            </w:tcBorders>
            <w:shd w:val="clear" w:color="auto" w:fill="F8F9FA"/>
            <w:vAlign w:val="center"/>
          </w:tcPr>
          <w:p w14:paraId="402DA55D" w14:textId="77777777" w:rsidR="00C2192D" w:rsidRPr="004D7C55" w:rsidRDefault="00C2192D" w:rsidP="00F74CB1">
            <w:pPr>
              <w:spacing w:after="0"/>
              <w:rPr>
                <w:rFonts w:ascii="Arial" w:hAnsi="Arial" w:cs="Arial"/>
                <w:sz w:val="24"/>
                <w:szCs w:val="24"/>
              </w:rPr>
            </w:pPr>
            <w:r w:rsidRPr="004D7C55">
              <w:rPr>
                <w:rFonts w:ascii="Arial" w:eastAsia="Aptos" w:hAnsi="Arial" w:cs="Arial"/>
                <w:color w:val="000000" w:themeColor="text1"/>
                <w:sz w:val="24"/>
                <w:szCs w:val="24"/>
              </w:rPr>
              <w:t>7. Staff Training and Awareness</w:t>
            </w:r>
            <w:r w:rsidRPr="004D7C55">
              <w:rPr>
                <w:rFonts w:ascii="Arial" w:hAnsi="Arial" w:cs="Arial"/>
                <w:sz w:val="24"/>
                <w:szCs w:val="24"/>
              </w:rPr>
              <w:br/>
            </w:r>
            <w:r w:rsidRPr="004D7C55">
              <w:rPr>
                <w:rFonts w:ascii="Arial" w:eastAsia="Aptos" w:hAnsi="Arial" w:cs="Arial"/>
                <w:color w:val="000000" w:themeColor="text1"/>
                <w:sz w:val="24"/>
                <w:szCs w:val="24"/>
              </w:rPr>
              <w:t>Does your organisation provide any training, guidance, or internal communications to staff relating to AI, its use, or its implications?</w:t>
            </w:r>
            <w:r w:rsidRPr="004D7C55">
              <w:rPr>
                <w:rFonts w:ascii="Arial" w:hAnsi="Arial" w:cs="Arial"/>
                <w:sz w:val="24"/>
                <w:szCs w:val="24"/>
              </w:rPr>
              <w:br/>
            </w:r>
            <w:r w:rsidRPr="004D7C55">
              <w:rPr>
                <w:rFonts w:ascii="Arial" w:eastAsia="Aptos" w:hAnsi="Arial" w:cs="Arial"/>
                <w:color w:val="000000" w:themeColor="text1"/>
                <w:sz w:val="24"/>
                <w:szCs w:val="24"/>
              </w:rPr>
              <w:t>If yes, please describe the type of training or include documents if available.</w:t>
            </w:r>
          </w:p>
          <w:p w14:paraId="322DC650" w14:textId="77777777" w:rsidR="00C2192D" w:rsidRPr="004D7C55" w:rsidRDefault="00C2192D" w:rsidP="00F74CB1">
            <w:pPr>
              <w:spacing w:after="0"/>
              <w:rPr>
                <w:rFonts w:ascii="Arial" w:hAnsi="Arial" w:cs="Arial"/>
                <w:sz w:val="24"/>
                <w:szCs w:val="24"/>
              </w:rPr>
            </w:pPr>
            <w:r w:rsidRPr="004D7C55">
              <w:rPr>
                <w:rFonts w:ascii="Arial" w:eastAsia="Aptos" w:hAnsi="Arial" w:cs="Arial"/>
                <w:color w:val="000000" w:themeColor="text1"/>
                <w:sz w:val="24"/>
                <w:szCs w:val="24"/>
              </w:rPr>
              <w:t xml:space="preserve"> </w:t>
            </w:r>
          </w:p>
        </w:tc>
      </w:tr>
      <w:tr w:rsidR="00C2192D" w:rsidRPr="004D7C55" w14:paraId="3A5878DB" w14:textId="77777777" w:rsidTr="00F74CB1">
        <w:trPr>
          <w:trHeight w:val="330"/>
        </w:trPr>
        <w:tc>
          <w:tcPr>
            <w:tcW w:w="0" w:type="auto"/>
            <w:tcBorders>
              <w:top w:val="single" w:sz="6" w:space="0" w:color="ABABAB"/>
              <w:left w:val="single" w:sz="6" w:space="0" w:color="ABABAB"/>
              <w:bottom w:val="single" w:sz="6" w:space="0" w:color="ABABAB"/>
              <w:right w:val="single" w:sz="6" w:space="0" w:color="ABABAB"/>
            </w:tcBorders>
            <w:shd w:val="clear" w:color="auto" w:fill="F8F9FA"/>
            <w:vAlign w:val="center"/>
          </w:tcPr>
          <w:p w14:paraId="0ECCBB72" w14:textId="77777777" w:rsidR="00C2192D" w:rsidRPr="004D7C55" w:rsidRDefault="00C2192D" w:rsidP="00F74CB1">
            <w:pPr>
              <w:spacing w:after="0"/>
              <w:rPr>
                <w:rFonts w:ascii="Arial" w:hAnsi="Arial" w:cs="Arial"/>
                <w:sz w:val="24"/>
                <w:szCs w:val="24"/>
              </w:rPr>
            </w:pPr>
            <w:r w:rsidRPr="004D7C55">
              <w:rPr>
                <w:rFonts w:ascii="Arial" w:eastAsia="Aptos" w:hAnsi="Arial" w:cs="Arial"/>
                <w:color w:val="000000" w:themeColor="text1"/>
                <w:sz w:val="24"/>
                <w:szCs w:val="24"/>
              </w:rPr>
              <w:t>Response</w:t>
            </w:r>
          </w:p>
        </w:tc>
        <w:tc>
          <w:tcPr>
            <w:tcW w:w="0" w:type="auto"/>
            <w:tcBorders>
              <w:top w:val="single" w:sz="6" w:space="0" w:color="ABABAB"/>
              <w:left w:val="single" w:sz="6" w:space="0" w:color="ABABAB"/>
              <w:bottom w:val="single" w:sz="6" w:space="0" w:color="ABABAB"/>
              <w:right w:val="single" w:sz="6" w:space="0" w:color="ABABAB"/>
            </w:tcBorders>
            <w:shd w:val="clear" w:color="auto" w:fill="F8F9FA"/>
            <w:vAlign w:val="center"/>
          </w:tcPr>
          <w:p w14:paraId="5F3FC05B" w14:textId="77777777" w:rsidR="00C2192D" w:rsidRPr="004D7C55" w:rsidRDefault="00C2192D" w:rsidP="00F74CB1">
            <w:pPr>
              <w:spacing w:after="0"/>
              <w:rPr>
                <w:rFonts w:ascii="Arial" w:hAnsi="Arial" w:cs="Arial"/>
                <w:sz w:val="24"/>
                <w:szCs w:val="24"/>
              </w:rPr>
            </w:pPr>
            <w:r w:rsidRPr="004D7C55">
              <w:rPr>
                <w:rFonts w:ascii="Arial" w:eastAsia="Aptos" w:hAnsi="Arial" w:cs="Arial"/>
                <w:color w:val="000000" w:themeColor="text1"/>
                <w:sz w:val="24"/>
                <w:szCs w:val="24"/>
              </w:rPr>
              <w:t>AI Guidance for All Staff is published internally, please see attachment provided for Q4.</w:t>
            </w:r>
          </w:p>
          <w:p w14:paraId="2BC348E3" w14:textId="77777777" w:rsidR="00C2192D" w:rsidRPr="004D7C55" w:rsidRDefault="00C2192D" w:rsidP="00F74CB1">
            <w:pPr>
              <w:spacing w:after="0"/>
              <w:rPr>
                <w:rFonts w:ascii="Arial" w:hAnsi="Arial" w:cs="Arial"/>
                <w:sz w:val="24"/>
                <w:szCs w:val="24"/>
              </w:rPr>
            </w:pPr>
            <w:r w:rsidRPr="004D7C55">
              <w:rPr>
                <w:rFonts w:ascii="Arial" w:eastAsia="Aptos" w:hAnsi="Arial" w:cs="Arial"/>
                <w:color w:val="000000" w:themeColor="text1"/>
                <w:sz w:val="24"/>
                <w:szCs w:val="24"/>
              </w:rPr>
              <w:t>Access to the Copilot Academy training through Microsoft Viva Learning</w:t>
            </w:r>
          </w:p>
          <w:p w14:paraId="7DD00088" w14:textId="77777777" w:rsidR="00C2192D" w:rsidRPr="004D7C55" w:rsidRDefault="00C2192D" w:rsidP="00F74CB1">
            <w:pPr>
              <w:spacing w:after="0"/>
              <w:rPr>
                <w:rFonts w:ascii="Arial" w:hAnsi="Arial" w:cs="Arial"/>
                <w:sz w:val="24"/>
                <w:szCs w:val="24"/>
              </w:rPr>
            </w:pPr>
            <w:r w:rsidRPr="004D7C55">
              <w:rPr>
                <w:rFonts w:ascii="Arial" w:eastAsia="Aptos" w:hAnsi="Arial" w:cs="Arial"/>
                <w:color w:val="000000" w:themeColor="text1"/>
                <w:sz w:val="24"/>
                <w:szCs w:val="24"/>
              </w:rPr>
              <w:t xml:space="preserve">AI Champions programme - Teams site with information, sharing of use cases, training, meetings, drop in sessions </w:t>
            </w:r>
          </w:p>
          <w:p w14:paraId="2FB159F8" w14:textId="77777777" w:rsidR="00C2192D" w:rsidRPr="004D7C55" w:rsidRDefault="00C2192D" w:rsidP="00F74CB1">
            <w:pPr>
              <w:spacing w:after="0"/>
              <w:rPr>
                <w:rFonts w:ascii="Arial" w:hAnsi="Arial" w:cs="Arial"/>
                <w:sz w:val="24"/>
                <w:szCs w:val="24"/>
              </w:rPr>
            </w:pPr>
            <w:r w:rsidRPr="004D7C55">
              <w:rPr>
                <w:rFonts w:ascii="Arial" w:eastAsia="Aptos" w:hAnsi="Arial" w:cs="Arial"/>
                <w:color w:val="000000" w:themeColor="text1"/>
                <w:sz w:val="24"/>
                <w:szCs w:val="24"/>
              </w:rPr>
              <w:t>Access to Microsoft webinars and AI communities</w:t>
            </w:r>
          </w:p>
          <w:p w14:paraId="41D53C9C" w14:textId="77777777" w:rsidR="00C2192D" w:rsidRPr="004D7C55" w:rsidRDefault="00C2192D" w:rsidP="00F74CB1">
            <w:pPr>
              <w:spacing w:after="0"/>
              <w:rPr>
                <w:rFonts w:ascii="Arial" w:hAnsi="Arial" w:cs="Arial"/>
                <w:sz w:val="24"/>
                <w:szCs w:val="24"/>
              </w:rPr>
            </w:pPr>
          </w:p>
          <w:p w14:paraId="2C830B62" w14:textId="77777777" w:rsidR="00C2192D" w:rsidRPr="004D7C55" w:rsidRDefault="00C2192D" w:rsidP="00F74CB1">
            <w:pPr>
              <w:spacing w:after="0"/>
              <w:rPr>
                <w:rFonts w:ascii="Arial" w:hAnsi="Arial" w:cs="Arial"/>
                <w:sz w:val="24"/>
                <w:szCs w:val="24"/>
              </w:rPr>
            </w:pPr>
            <w:r w:rsidRPr="004D7C55">
              <w:rPr>
                <w:rFonts w:ascii="Arial" w:eastAsia="Aptos" w:hAnsi="Arial" w:cs="Arial"/>
                <w:color w:val="000000" w:themeColor="text1"/>
                <w:sz w:val="24"/>
                <w:szCs w:val="24"/>
              </w:rPr>
              <w:t>Yes, comprehensive training and guidance have accompanied Magic Notes’ rollout. Before and during implementation, staff received dedicated training sessions, including an initial introduction in August 2024 and weekly group training in early 2025. The vendor and project team provided hands-on workshops to ensure social workers and managers could use the tool confidently. Additionally, the Council created user guides and “How to Use Magic Notes” manuals and set up a Magic Notes intranet hub with FAQs and support resources. Ongoing internal communications, such as briefings and newsletters, have reinforced best practices, reminding staff to obtain informed consent before recording and sharing tips for effective use.</w:t>
            </w:r>
          </w:p>
        </w:tc>
      </w:tr>
    </w:tbl>
    <w:p w14:paraId="159E0831" w14:textId="53A3936C" w:rsidR="24A3CC65" w:rsidRPr="004D7C55" w:rsidRDefault="24A3CC65" w:rsidP="1FA30DED">
      <w:pPr>
        <w:spacing w:before="240" w:after="240"/>
        <w:rPr>
          <w:rFonts w:ascii="Arial" w:eastAsia="Arial" w:hAnsi="Arial" w:cs="Arial"/>
          <w:color w:val="000000" w:themeColor="text1"/>
          <w:sz w:val="24"/>
          <w:szCs w:val="24"/>
        </w:rPr>
      </w:pPr>
    </w:p>
    <w:sectPr w:rsidR="24A3CC65" w:rsidRPr="004D7C55" w:rsidSect="00F210A1">
      <w:headerReference w:type="default" r:id="rId59"/>
      <w:footerReference w:type="default" r:id="rId6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1700B5" w14:textId="77777777" w:rsidR="000C6E80" w:rsidRDefault="000C6E80" w:rsidP="000C0E91">
      <w:pPr>
        <w:spacing w:after="0" w:line="240" w:lineRule="auto"/>
      </w:pPr>
      <w:r>
        <w:separator/>
      </w:r>
    </w:p>
  </w:endnote>
  <w:endnote w:type="continuationSeparator" w:id="0">
    <w:p w14:paraId="140243B1" w14:textId="77777777" w:rsidR="000C6E80" w:rsidRDefault="000C6E80" w:rsidP="000C0E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Poppins">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8086391"/>
      <w:docPartObj>
        <w:docPartGallery w:val="Page Numbers (Bottom of Page)"/>
        <w:docPartUnique/>
      </w:docPartObj>
    </w:sdtPr>
    <w:sdtEndPr>
      <w:rPr>
        <w:rFonts w:cstheme="minorHAnsi"/>
        <w:noProof/>
      </w:rPr>
    </w:sdtEndPr>
    <w:sdtContent>
      <w:p w14:paraId="0BBEC058" w14:textId="1E5F3DE6" w:rsidR="00CB5043" w:rsidRPr="00CB5043" w:rsidRDefault="00CB5043">
        <w:pPr>
          <w:pStyle w:val="Footer"/>
          <w:jc w:val="right"/>
          <w:rPr>
            <w:rFonts w:cstheme="minorHAnsi"/>
          </w:rPr>
        </w:pPr>
        <w:r w:rsidRPr="00CB5043">
          <w:rPr>
            <w:rFonts w:cstheme="minorHAnsi"/>
          </w:rPr>
          <w:fldChar w:fldCharType="begin"/>
        </w:r>
        <w:r w:rsidRPr="00CB5043">
          <w:rPr>
            <w:rFonts w:cstheme="minorHAnsi"/>
          </w:rPr>
          <w:instrText xml:space="preserve"> PAGE   \* MERGEFORMAT </w:instrText>
        </w:r>
        <w:r w:rsidRPr="00CB5043">
          <w:rPr>
            <w:rFonts w:cstheme="minorHAnsi"/>
          </w:rPr>
          <w:fldChar w:fldCharType="separate"/>
        </w:r>
        <w:r w:rsidRPr="00CB5043">
          <w:rPr>
            <w:rFonts w:cstheme="minorHAnsi"/>
            <w:noProof/>
          </w:rPr>
          <w:t>2</w:t>
        </w:r>
        <w:r w:rsidRPr="00CB5043">
          <w:rPr>
            <w:rFonts w:cstheme="minorHAnsi"/>
            <w:noProof/>
          </w:rPr>
          <w:fldChar w:fldCharType="end"/>
        </w:r>
      </w:p>
    </w:sdtContent>
  </w:sdt>
  <w:p w14:paraId="7BAA812F" w14:textId="77777777" w:rsidR="000C0E91" w:rsidRDefault="000C0E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A7B540" w14:textId="77777777" w:rsidR="000C6E80" w:rsidRDefault="000C6E80" w:rsidP="000C0E91">
      <w:pPr>
        <w:spacing w:after="0" w:line="240" w:lineRule="auto"/>
      </w:pPr>
      <w:r>
        <w:separator/>
      </w:r>
    </w:p>
  </w:footnote>
  <w:footnote w:type="continuationSeparator" w:id="0">
    <w:p w14:paraId="1953E222" w14:textId="77777777" w:rsidR="000C6E80" w:rsidRDefault="000C6E80" w:rsidP="000C0E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A3E5E" w14:textId="16C58E67" w:rsidR="000C0E91" w:rsidRDefault="000C0E91">
    <w:pPr>
      <w:spacing w:line="264" w:lineRule="auto"/>
    </w:pPr>
    <w:r>
      <w:rPr>
        <w:noProof/>
        <w:color w:val="000000"/>
      </w:rPr>
      <mc:AlternateContent>
        <mc:Choice Requires="wps">
          <w:drawing>
            <wp:anchor distT="0" distB="0" distL="114300" distR="114300" simplePos="0" relativeHeight="251659264" behindDoc="0" locked="0" layoutInCell="1" allowOverlap="1" wp14:anchorId="4497A558" wp14:editId="08AEEAED">
              <wp:simplePos x="0" y="0"/>
              <wp:positionH relativeFrom="page">
                <wp:align>center</wp:align>
              </wp:positionH>
              <wp:positionV relativeFrom="page">
                <wp:align>center</wp:align>
              </wp:positionV>
              <wp:extent cx="7376160" cy="9555480"/>
              <wp:effectExtent l="0" t="0" r="26670" b="26670"/>
              <wp:wrapNone/>
              <wp:docPr id="222" name="Rectangle 7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333EC4A1" id="Rectangle 7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" filled="f" strokecolor="#938953 [1614]" strokeweight="1.25pt">
              <w10:wrap anchorx="page" anchory="page"/>
            </v:rect>
          </w:pict>
        </mc:Fallback>
      </mc:AlternateContent>
    </w:r>
    <w:sdt>
      <w:sdtPr>
        <w:rPr>
          <w:color w:val="4F81BD" w:themeColor="accent1"/>
          <w:sz w:val="20"/>
          <w:szCs w:val="20"/>
        </w:rPr>
        <w:alias w:val="Title"/>
        <w:id w:val="15524250"/>
        <w:placeholder>
          <w:docPart w:val="1C53C2DDA41F4431BD59A809DEE76E98"/>
        </w:placeholder>
        <w:dataBinding w:prefixMappings="xmlns:ns0='http://schemas.openxmlformats.org/package/2006/metadata/core-properties' xmlns:ns1='http://purl.org/dc/elements/1.1/'" w:xpath="/ns0:coreProperties[1]/ns1:title[1]" w:storeItemID="{6C3C8BC8-F283-45AE-878A-BAB7291924A1}"/>
        <w:text/>
      </w:sdtPr>
      <w:sdtContent>
        <w:r w:rsidRPr="000C0E91">
          <w:rPr>
            <w:color w:val="4F81BD" w:themeColor="accent1"/>
            <w:sz w:val="20"/>
            <w:szCs w:val="20"/>
          </w:rPr>
          <w:t>LBH Freedom of Information Disclosure Log</w:t>
        </w:r>
        <w:r w:rsidRPr="000C0E91">
          <w:rPr>
            <w:color w:val="4F81BD" w:themeColor="accent1"/>
            <w:sz w:val="20"/>
            <w:szCs w:val="20"/>
          </w:rPr>
          <w:tab/>
        </w:r>
        <w:r>
          <w:rPr>
            <w:color w:val="4F81BD" w:themeColor="accent1"/>
            <w:sz w:val="20"/>
            <w:szCs w:val="20"/>
          </w:rPr>
          <w:t xml:space="preserve">                                                                                                January 2026</w:t>
        </w:r>
      </w:sdtContent>
    </w:sdt>
  </w:p>
  <w:p w14:paraId="58AA520A" w14:textId="77777777" w:rsidR="000C0E91" w:rsidRDefault="000C0E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3B7AE"/>
    <w:multiLevelType w:val="hybridMultilevel"/>
    <w:tmpl w:val="70640EDE"/>
    <w:lvl w:ilvl="0" w:tplc="BA3C49B6">
      <w:start w:val="1"/>
      <w:numFmt w:val="decimal"/>
      <w:lvlText w:val="%1."/>
      <w:lvlJc w:val="left"/>
      <w:pPr>
        <w:ind w:left="720" w:hanging="360"/>
      </w:pPr>
    </w:lvl>
    <w:lvl w:ilvl="1" w:tplc="39CCAB04">
      <w:start w:val="1"/>
      <w:numFmt w:val="lowerLetter"/>
      <w:lvlText w:val="%2."/>
      <w:lvlJc w:val="left"/>
      <w:pPr>
        <w:ind w:left="1440" w:hanging="360"/>
      </w:pPr>
    </w:lvl>
    <w:lvl w:ilvl="2" w:tplc="2BE09DEE">
      <w:start w:val="1"/>
      <w:numFmt w:val="lowerRoman"/>
      <w:lvlText w:val="%3."/>
      <w:lvlJc w:val="right"/>
      <w:pPr>
        <w:ind w:left="2160" w:hanging="180"/>
      </w:pPr>
    </w:lvl>
    <w:lvl w:ilvl="3" w:tplc="1BACD4DA">
      <w:start w:val="1"/>
      <w:numFmt w:val="decimal"/>
      <w:lvlText w:val="%4."/>
      <w:lvlJc w:val="left"/>
      <w:pPr>
        <w:ind w:left="2880" w:hanging="360"/>
      </w:pPr>
    </w:lvl>
    <w:lvl w:ilvl="4" w:tplc="44D6436E">
      <w:start w:val="1"/>
      <w:numFmt w:val="lowerLetter"/>
      <w:lvlText w:val="%5."/>
      <w:lvlJc w:val="left"/>
      <w:pPr>
        <w:ind w:left="3600" w:hanging="360"/>
      </w:pPr>
    </w:lvl>
    <w:lvl w:ilvl="5" w:tplc="50763EBC">
      <w:start w:val="1"/>
      <w:numFmt w:val="lowerRoman"/>
      <w:lvlText w:val="%6."/>
      <w:lvlJc w:val="right"/>
      <w:pPr>
        <w:ind w:left="4320" w:hanging="180"/>
      </w:pPr>
    </w:lvl>
    <w:lvl w:ilvl="6" w:tplc="31D41D84">
      <w:start w:val="1"/>
      <w:numFmt w:val="decimal"/>
      <w:lvlText w:val="%7."/>
      <w:lvlJc w:val="left"/>
      <w:pPr>
        <w:ind w:left="5040" w:hanging="360"/>
      </w:pPr>
    </w:lvl>
    <w:lvl w:ilvl="7" w:tplc="BBBCB6E2">
      <w:start w:val="1"/>
      <w:numFmt w:val="lowerLetter"/>
      <w:lvlText w:val="%8."/>
      <w:lvlJc w:val="left"/>
      <w:pPr>
        <w:ind w:left="5760" w:hanging="360"/>
      </w:pPr>
    </w:lvl>
    <w:lvl w:ilvl="8" w:tplc="975899F0">
      <w:start w:val="1"/>
      <w:numFmt w:val="lowerRoman"/>
      <w:lvlText w:val="%9."/>
      <w:lvlJc w:val="right"/>
      <w:pPr>
        <w:ind w:left="6480" w:hanging="180"/>
      </w:pPr>
    </w:lvl>
  </w:abstractNum>
  <w:abstractNum w:abstractNumId="1" w15:restartNumberingAfterBreak="0">
    <w:nsid w:val="0203160D"/>
    <w:multiLevelType w:val="hybridMultilevel"/>
    <w:tmpl w:val="6AD605E6"/>
    <w:lvl w:ilvl="0" w:tplc="A9A6CB8C">
      <w:start w:val="1"/>
      <w:numFmt w:val="decimal"/>
      <w:lvlText w:val="%1."/>
      <w:lvlJc w:val="left"/>
      <w:pPr>
        <w:ind w:left="720" w:hanging="360"/>
      </w:pPr>
    </w:lvl>
    <w:lvl w:ilvl="1" w:tplc="359AC4AA">
      <w:start w:val="1"/>
      <w:numFmt w:val="lowerLetter"/>
      <w:lvlText w:val="%2."/>
      <w:lvlJc w:val="left"/>
      <w:pPr>
        <w:ind w:left="1440" w:hanging="360"/>
      </w:pPr>
    </w:lvl>
    <w:lvl w:ilvl="2" w:tplc="50C04162">
      <w:start w:val="1"/>
      <w:numFmt w:val="lowerRoman"/>
      <w:lvlText w:val="%3."/>
      <w:lvlJc w:val="right"/>
      <w:pPr>
        <w:ind w:left="2160" w:hanging="180"/>
      </w:pPr>
    </w:lvl>
    <w:lvl w:ilvl="3" w:tplc="C4BE3812">
      <w:start w:val="1"/>
      <w:numFmt w:val="decimal"/>
      <w:lvlText w:val="%4."/>
      <w:lvlJc w:val="left"/>
      <w:pPr>
        <w:ind w:left="2880" w:hanging="360"/>
      </w:pPr>
    </w:lvl>
    <w:lvl w:ilvl="4" w:tplc="8C7879DC">
      <w:start w:val="1"/>
      <w:numFmt w:val="lowerLetter"/>
      <w:lvlText w:val="%5."/>
      <w:lvlJc w:val="left"/>
      <w:pPr>
        <w:ind w:left="3600" w:hanging="360"/>
      </w:pPr>
    </w:lvl>
    <w:lvl w:ilvl="5" w:tplc="4CC245EA">
      <w:start w:val="1"/>
      <w:numFmt w:val="lowerRoman"/>
      <w:lvlText w:val="%6."/>
      <w:lvlJc w:val="right"/>
      <w:pPr>
        <w:ind w:left="4320" w:hanging="180"/>
      </w:pPr>
    </w:lvl>
    <w:lvl w:ilvl="6" w:tplc="940ABA18">
      <w:start w:val="1"/>
      <w:numFmt w:val="decimal"/>
      <w:lvlText w:val="%7."/>
      <w:lvlJc w:val="left"/>
      <w:pPr>
        <w:ind w:left="5040" w:hanging="360"/>
      </w:pPr>
    </w:lvl>
    <w:lvl w:ilvl="7" w:tplc="CE8418C6">
      <w:start w:val="1"/>
      <w:numFmt w:val="lowerLetter"/>
      <w:lvlText w:val="%8."/>
      <w:lvlJc w:val="left"/>
      <w:pPr>
        <w:ind w:left="5760" w:hanging="360"/>
      </w:pPr>
    </w:lvl>
    <w:lvl w:ilvl="8" w:tplc="BFC0B7CC">
      <w:start w:val="1"/>
      <w:numFmt w:val="lowerRoman"/>
      <w:lvlText w:val="%9."/>
      <w:lvlJc w:val="right"/>
      <w:pPr>
        <w:ind w:left="6480" w:hanging="180"/>
      </w:pPr>
    </w:lvl>
  </w:abstractNum>
  <w:abstractNum w:abstractNumId="2" w15:restartNumberingAfterBreak="0">
    <w:nsid w:val="0352762F"/>
    <w:multiLevelType w:val="hybridMultilevel"/>
    <w:tmpl w:val="6ED689AE"/>
    <w:lvl w:ilvl="0" w:tplc="577A34B0">
      <w:start w:val="1"/>
      <w:numFmt w:val="decimal"/>
      <w:lvlText w:val="%1."/>
      <w:lvlJc w:val="left"/>
      <w:pPr>
        <w:ind w:left="720" w:hanging="360"/>
      </w:pPr>
    </w:lvl>
    <w:lvl w:ilvl="1" w:tplc="B7AA6E34">
      <w:start w:val="1"/>
      <w:numFmt w:val="lowerLetter"/>
      <w:lvlText w:val="%2."/>
      <w:lvlJc w:val="left"/>
      <w:pPr>
        <w:ind w:left="1440" w:hanging="360"/>
      </w:pPr>
    </w:lvl>
    <w:lvl w:ilvl="2" w:tplc="3FA061CE">
      <w:start w:val="1"/>
      <w:numFmt w:val="lowerRoman"/>
      <w:lvlText w:val="%3."/>
      <w:lvlJc w:val="right"/>
      <w:pPr>
        <w:ind w:left="2160" w:hanging="180"/>
      </w:pPr>
    </w:lvl>
    <w:lvl w:ilvl="3" w:tplc="799481EC">
      <w:start w:val="1"/>
      <w:numFmt w:val="decimal"/>
      <w:lvlText w:val="%4."/>
      <w:lvlJc w:val="left"/>
      <w:pPr>
        <w:ind w:left="2880" w:hanging="360"/>
      </w:pPr>
    </w:lvl>
    <w:lvl w:ilvl="4" w:tplc="BCB4E8DC">
      <w:start w:val="1"/>
      <w:numFmt w:val="lowerLetter"/>
      <w:lvlText w:val="%5."/>
      <w:lvlJc w:val="left"/>
      <w:pPr>
        <w:ind w:left="3600" w:hanging="360"/>
      </w:pPr>
    </w:lvl>
    <w:lvl w:ilvl="5" w:tplc="FD30D5EC">
      <w:start w:val="1"/>
      <w:numFmt w:val="lowerRoman"/>
      <w:lvlText w:val="%6."/>
      <w:lvlJc w:val="right"/>
      <w:pPr>
        <w:ind w:left="4320" w:hanging="180"/>
      </w:pPr>
    </w:lvl>
    <w:lvl w:ilvl="6" w:tplc="74C4F7FE">
      <w:start w:val="1"/>
      <w:numFmt w:val="decimal"/>
      <w:lvlText w:val="%7."/>
      <w:lvlJc w:val="left"/>
      <w:pPr>
        <w:ind w:left="5040" w:hanging="360"/>
      </w:pPr>
    </w:lvl>
    <w:lvl w:ilvl="7" w:tplc="76B8D3F2">
      <w:start w:val="1"/>
      <w:numFmt w:val="lowerLetter"/>
      <w:lvlText w:val="%8."/>
      <w:lvlJc w:val="left"/>
      <w:pPr>
        <w:ind w:left="5760" w:hanging="360"/>
      </w:pPr>
    </w:lvl>
    <w:lvl w:ilvl="8" w:tplc="A94A16CE">
      <w:start w:val="1"/>
      <w:numFmt w:val="lowerRoman"/>
      <w:lvlText w:val="%9."/>
      <w:lvlJc w:val="right"/>
      <w:pPr>
        <w:ind w:left="6480" w:hanging="180"/>
      </w:pPr>
    </w:lvl>
  </w:abstractNum>
  <w:abstractNum w:abstractNumId="3" w15:restartNumberingAfterBreak="0">
    <w:nsid w:val="079F384A"/>
    <w:multiLevelType w:val="hybridMultilevel"/>
    <w:tmpl w:val="4F108B9A"/>
    <w:lvl w:ilvl="0" w:tplc="F66C4E38">
      <w:start w:val="1"/>
      <w:numFmt w:val="bullet"/>
      <w:lvlText w:val=""/>
      <w:lvlJc w:val="left"/>
      <w:pPr>
        <w:ind w:left="720" w:hanging="360"/>
      </w:pPr>
      <w:rPr>
        <w:rFonts w:ascii="Symbol" w:hAnsi="Symbol" w:hint="default"/>
      </w:rPr>
    </w:lvl>
    <w:lvl w:ilvl="1" w:tplc="52DAEEDA">
      <w:start w:val="1"/>
      <w:numFmt w:val="bullet"/>
      <w:lvlText w:val="o"/>
      <w:lvlJc w:val="left"/>
      <w:pPr>
        <w:ind w:left="1440" w:hanging="360"/>
      </w:pPr>
      <w:rPr>
        <w:rFonts w:ascii="Courier New" w:hAnsi="Courier New" w:hint="default"/>
      </w:rPr>
    </w:lvl>
    <w:lvl w:ilvl="2" w:tplc="C700D126">
      <w:start w:val="1"/>
      <w:numFmt w:val="bullet"/>
      <w:lvlText w:val=""/>
      <w:lvlJc w:val="left"/>
      <w:pPr>
        <w:ind w:left="2160" w:hanging="360"/>
      </w:pPr>
      <w:rPr>
        <w:rFonts w:ascii="Wingdings" w:hAnsi="Wingdings" w:hint="default"/>
      </w:rPr>
    </w:lvl>
    <w:lvl w:ilvl="3" w:tplc="373450A6">
      <w:start w:val="1"/>
      <w:numFmt w:val="bullet"/>
      <w:lvlText w:val=""/>
      <w:lvlJc w:val="left"/>
      <w:pPr>
        <w:ind w:left="2880" w:hanging="360"/>
      </w:pPr>
      <w:rPr>
        <w:rFonts w:ascii="Symbol" w:hAnsi="Symbol" w:hint="default"/>
      </w:rPr>
    </w:lvl>
    <w:lvl w:ilvl="4" w:tplc="7B969DD6">
      <w:start w:val="1"/>
      <w:numFmt w:val="bullet"/>
      <w:lvlText w:val="o"/>
      <w:lvlJc w:val="left"/>
      <w:pPr>
        <w:ind w:left="3600" w:hanging="360"/>
      </w:pPr>
      <w:rPr>
        <w:rFonts w:ascii="Courier New" w:hAnsi="Courier New" w:hint="default"/>
      </w:rPr>
    </w:lvl>
    <w:lvl w:ilvl="5" w:tplc="B5644788">
      <w:start w:val="1"/>
      <w:numFmt w:val="bullet"/>
      <w:lvlText w:val=""/>
      <w:lvlJc w:val="left"/>
      <w:pPr>
        <w:ind w:left="4320" w:hanging="360"/>
      </w:pPr>
      <w:rPr>
        <w:rFonts w:ascii="Wingdings" w:hAnsi="Wingdings" w:hint="default"/>
      </w:rPr>
    </w:lvl>
    <w:lvl w:ilvl="6" w:tplc="8BA489BA">
      <w:start w:val="1"/>
      <w:numFmt w:val="bullet"/>
      <w:lvlText w:val=""/>
      <w:lvlJc w:val="left"/>
      <w:pPr>
        <w:ind w:left="5040" w:hanging="360"/>
      </w:pPr>
      <w:rPr>
        <w:rFonts w:ascii="Symbol" w:hAnsi="Symbol" w:hint="default"/>
      </w:rPr>
    </w:lvl>
    <w:lvl w:ilvl="7" w:tplc="206C37B8">
      <w:start w:val="1"/>
      <w:numFmt w:val="bullet"/>
      <w:lvlText w:val="o"/>
      <w:lvlJc w:val="left"/>
      <w:pPr>
        <w:ind w:left="5760" w:hanging="360"/>
      </w:pPr>
      <w:rPr>
        <w:rFonts w:ascii="Courier New" w:hAnsi="Courier New" w:hint="default"/>
      </w:rPr>
    </w:lvl>
    <w:lvl w:ilvl="8" w:tplc="F734304A">
      <w:start w:val="1"/>
      <w:numFmt w:val="bullet"/>
      <w:lvlText w:val=""/>
      <w:lvlJc w:val="left"/>
      <w:pPr>
        <w:ind w:left="6480" w:hanging="360"/>
      </w:pPr>
      <w:rPr>
        <w:rFonts w:ascii="Wingdings" w:hAnsi="Wingdings" w:hint="default"/>
      </w:rPr>
    </w:lvl>
  </w:abstractNum>
  <w:abstractNum w:abstractNumId="4" w15:restartNumberingAfterBreak="0">
    <w:nsid w:val="092A5C0F"/>
    <w:multiLevelType w:val="hybridMultilevel"/>
    <w:tmpl w:val="79726A94"/>
    <w:lvl w:ilvl="0" w:tplc="524A705C">
      <w:start w:val="1"/>
      <w:numFmt w:val="lowerLetter"/>
      <w:lvlText w:val="%1."/>
      <w:lvlJc w:val="left"/>
      <w:pPr>
        <w:ind w:left="720" w:hanging="360"/>
      </w:pPr>
    </w:lvl>
    <w:lvl w:ilvl="1" w:tplc="DEA4EF84">
      <w:start w:val="1"/>
      <w:numFmt w:val="lowerLetter"/>
      <w:lvlText w:val="%2."/>
      <w:lvlJc w:val="left"/>
      <w:pPr>
        <w:ind w:left="1440" w:hanging="360"/>
      </w:pPr>
    </w:lvl>
    <w:lvl w:ilvl="2" w:tplc="3B408A0C">
      <w:start w:val="1"/>
      <w:numFmt w:val="lowerRoman"/>
      <w:lvlText w:val="%3."/>
      <w:lvlJc w:val="right"/>
      <w:pPr>
        <w:ind w:left="2160" w:hanging="180"/>
      </w:pPr>
    </w:lvl>
    <w:lvl w:ilvl="3" w:tplc="7D86F3E6">
      <w:start w:val="1"/>
      <w:numFmt w:val="decimal"/>
      <w:lvlText w:val="%4."/>
      <w:lvlJc w:val="left"/>
      <w:pPr>
        <w:ind w:left="2880" w:hanging="360"/>
      </w:pPr>
    </w:lvl>
    <w:lvl w:ilvl="4" w:tplc="76FAF934">
      <w:start w:val="1"/>
      <w:numFmt w:val="lowerLetter"/>
      <w:lvlText w:val="%5."/>
      <w:lvlJc w:val="left"/>
      <w:pPr>
        <w:ind w:left="3600" w:hanging="360"/>
      </w:pPr>
    </w:lvl>
    <w:lvl w:ilvl="5" w:tplc="E3AA999C">
      <w:start w:val="1"/>
      <w:numFmt w:val="lowerRoman"/>
      <w:lvlText w:val="%6."/>
      <w:lvlJc w:val="right"/>
      <w:pPr>
        <w:ind w:left="4320" w:hanging="180"/>
      </w:pPr>
    </w:lvl>
    <w:lvl w:ilvl="6" w:tplc="5C78F1F6">
      <w:start w:val="1"/>
      <w:numFmt w:val="decimal"/>
      <w:lvlText w:val="%7."/>
      <w:lvlJc w:val="left"/>
      <w:pPr>
        <w:ind w:left="5040" w:hanging="360"/>
      </w:pPr>
    </w:lvl>
    <w:lvl w:ilvl="7" w:tplc="F3F6BC36">
      <w:start w:val="1"/>
      <w:numFmt w:val="lowerLetter"/>
      <w:lvlText w:val="%8."/>
      <w:lvlJc w:val="left"/>
      <w:pPr>
        <w:ind w:left="5760" w:hanging="360"/>
      </w:pPr>
    </w:lvl>
    <w:lvl w:ilvl="8" w:tplc="E2C68586">
      <w:start w:val="1"/>
      <w:numFmt w:val="lowerRoman"/>
      <w:lvlText w:val="%9."/>
      <w:lvlJc w:val="right"/>
      <w:pPr>
        <w:ind w:left="6480" w:hanging="180"/>
      </w:pPr>
    </w:lvl>
  </w:abstractNum>
  <w:abstractNum w:abstractNumId="5" w15:restartNumberingAfterBreak="0">
    <w:nsid w:val="0AEDCDC6"/>
    <w:multiLevelType w:val="hybridMultilevel"/>
    <w:tmpl w:val="65FA8F46"/>
    <w:lvl w:ilvl="0" w:tplc="00F87A5A">
      <w:start w:val="1"/>
      <w:numFmt w:val="bullet"/>
      <w:lvlText w:val=""/>
      <w:lvlJc w:val="left"/>
      <w:pPr>
        <w:ind w:left="720" w:hanging="360"/>
      </w:pPr>
      <w:rPr>
        <w:rFonts w:ascii="Symbol" w:hAnsi="Symbol" w:hint="default"/>
      </w:rPr>
    </w:lvl>
    <w:lvl w:ilvl="1" w:tplc="4A0AE81E">
      <w:start w:val="1"/>
      <w:numFmt w:val="bullet"/>
      <w:lvlText w:val="o"/>
      <w:lvlJc w:val="left"/>
      <w:pPr>
        <w:ind w:left="1440" w:hanging="360"/>
      </w:pPr>
      <w:rPr>
        <w:rFonts w:ascii="Courier New" w:hAnsi="Courier New" w:hint="default"/>
      </w:rPr>
    </w:lvl>
    <w:lvl w:ilvl="2" w:tplc="519A12A2">
      <w:start w:val="1"/>
      <w:numFmt w:val="bullet"/>
      <w:lvlText w:val=""/>
      <w:lvlJc w:val="left"/>
      <w:pPr>
        <w:ind w:left="2160" w:hanging="360"/>
      </w:pPr>
      <w:rPr>
        <w:rFonts w:ascii="Wingdings" w:hAnsi="Wingdings" w:hint="default"/>
      </w:rPr>
    </w:lvl>
    <w:lvl w:ilvl="3" w:tplc="36D867B0">
      <w:start w:val="1"/>
      <w:numFmt w:val="bullet"/>
      <w:lvlText w:val=""/>
      <w:lvlJc w:val="left"/>
      <w:pPr>
        <w:ind w:left="2880" w:hanging="360"/>
      </w:pPr>
      <w:rPr>
        <w:rFonts w:ascii="Symbol" w:hAnsi="Symbol" w:hint="default"/>
      </w:rPr>
    </w:lvl>
    <w:lvl w:ilvl="4" w:tplc="3618C34A">
      <w:start w:val="1"/>
      <w:numFmt w:val="bullet"/>
      <w:lvlText w:val="o"/>
      <w:lvlJc w:val="left"/>
      <w:pPr>
        <w:ind w:left="3600" w:hanging="360"/>
      </w:pPr>
      <w:rPr>
        <w:rFonts w:ascii="Courier New" w:hAnsi="Courier New" w:hint="default"/>
      </w:rPr>
    </w:lvl>
    <w:lvl w:ilvl="5" w:tplc="62023BA0">
      <w:start w:val="1"/>
      <w:numFmt w:val="bullet"/>
      <w:lvlText w:val=""/>
      <w:lvlJc w:val="left"/>
      <w:pPr>
        <w:ind w:left="4320" w:hanging="360"/>
      </w:pPr>
      <w:rPr>
        <w:rFonts w:ascii="Wingdings" w:hAnsi="Wingdings" w:hint="default"/>
      </w:rPr>
    </w:lvl>
    <w:lvl w:ilvl="6" w:tplc="BB788890">
      <w:start w:val="1"/>
      <w:numFmt w:val="bullet"/>
      <w:lvlText w:val=""/>
      <w:lvlJc w:val="left"/>
      <w:pPr>
        <w:ind w:left="5040" w:hanging="360"/>
      </w:pPr>
      <w:rPr>
        <w:rFonts w:ascii="Symbol" w:hAnsi="Symbol" w:hint="default"/>
      </w:rPr>
    </w:lvl>
    <w:lvl w:ilvl="7" w:tplc="66707330">
      <w:start w:val="1"/>
      <w:numFmt w:val="bullet"/>
      <w:lvlText w:val="o"/>
      <w:lvlJc w:val="left"/>
      <w:pPr>
        <w:ind w:left="5760" w:hanging="360"/>
      </w:pPr>
      <w:rPr>
        <w:rFonts w:ascii="Courier New" w:hAnsi="Courier New" w:hint="default"/>
      </w:rPr>
    </w:lvl>
    <w:lvl w:ilvl="8" w:tplc="57500D74">
      <w:start w:val="1"/>
      <w:numFmt w:val="bullet"/>
      <w:lvlText w:val=""/>
      <w:lvlJc w:val="left"/>
      <w:pPr>
        <w:ind w:left="6480" w:hanging="360"/>
      </w:pPr>
      <w:rPr>
        <w:rFonts w:ascii="Wingdings" w:hAnsi="Wingdings" w:hint="default"/>
      </w:rPr>
    </w:lvl>
  </w:abstractNum>
  <w:abstractNum w:abstractNumId="6" w15:restartNumberingAfterBreak="0">
    <w:nsid w:val="10F81D18"/>
    <w:multiLevelType w:val="hybridMultilevel"/>
    <w:tmpl w:val="474C9ACC"/>
    <w:lvl w:ilvl="0" w:tplc="18F02B96">
      <w:start w:val="2"/>
      <w:numFmt w:val="decimal"/>
      <w:lvlText w:val="%1."/>
      <w:lvlJc w:val="left"/>
      <w:pPr>
        <w:ind w:left="720" w:hanging="360"/>
      </w:pPr>
    </w:lvl>
    <w:lvl w:ilvl="1" w:tplc="73224038">
      <w:start w:val="1"/>
      <w:numFmt w:val="lowerLetter"/>
      <w:lvlText w:val="%2."/>
      <w:lvlJc w:val="left"/>
      <w:pPr>
        <w:ind w:left="1440" w:hanging="360"/>
      </w:pPr>
    </w:lvl>
    <w:lvl w:ilvl="2" w:tplc="25187FE4">
      <w:start w:val="1"/>
      <w:numFmt w:val="lowerRoman"/>
      <w:lvlText w:val="%3."/>
      <w:lvlJc w:val="right"/>
      <w:pPr>
        <w:ind w:left="2160" w:hanging="180"/>
      </w:pPr>
    </w:lvl>
    <w:lvl w:ilvl="3" w:tplc="C9D69216">
      <w:start w:val="1"/>
      <w:numFmt w:val="decimal"/>
      <w:lvlText w:val="%4."/>
      <w:lvlJc w:val="left"/>
      <w:pPr>
        <w:ind w:left="2880" w:hanging="360"/>
      </w:pPr>
    </w:lvl>
    <w:lvl w:ilvl="4" w:tplc="E9FE5EC2">
      <w:start w:val="1"/>
      <w:numFmt w:val="lowerLetter"/>
      <w:lvlText w:val="%5."/>
      <w:lvlJc w:val="left"/>
      <w:pPr>
        <w:ind w:left="3600" w:hanging="360"/>
      </w:pPr>
    </w:lvl>
    <w:lvl w:ilvl="5" w:tplc="8D9C17E6">
      <w:start w:val="1"/>
      <w:numFmt w:val="lowerRoman"/>
      <w:lvlText w:val="%6."/>
      <w:lvlJc w:val="right"/>
      <w:pPr>
        <w:ind w:left="4320" w:hanging="180"/>
      </w:pPr>
    </w:lvl>
    <w:lvl w:ilvl="6" w:tplc="5C0A5938">
      <w:start w:val="1"/>
      <w:numFmt w:val="decimal"/>
      <w:lvlText w:val="%7."/>
      <w:lvlJc w:val="left"/>
      <w:pPr>
        <w:ind w:left="5040" w:hanging="360"/>
      </w:pPr>
    </w:lvl>
    <w:lvl w:ilvl="7" w:tplc="54743E86">
      <w:start w:val="1"/>
      <w:numFmt w:val="lowerLetter"/>
      <w:lvlText w:val="%8."/>
      <w:lvlJc w:val="left"/>
      <w:pPr>
        <w:ind w:left="5760" w:hanging="360"/>
      </w:pPr>
    </w:lvl>
    <w:lvl w:ilvl="8" w:tplc="0658C348">
      <w:start w:val="1"/>
      <w:numFmt w:val="lowerRoman"/>
      <w:lvlText w:val="%9."/>
      <w:lvlJc w:val="right"/>
      <w:pPr>
        <w:ind w:left="6480" w:hanging="180"/>
      </w:pPr>
    </w:lvl>
  </w:abstractNum>
  <w:abstractNum w:abstractNumId="7" w15:restartNumberingAfterBreak="0">
    <w:nsid w:val="1D24CAE1"/>
    <w:multiLevelType w:val="hybridMultilevel"/>
    <w:tmpl w:val="6F988F32"/>
    <w:lvl w:ilvl="0" w:tplc="FBDA7BAC">
      <w:start w:val="1"/>
      <w:numFmt w:val="lowerLetter"/>
      <w:lvlText w:val="%1."/>
      <w:lvlJc w:val="left"/>
      <w:pPr>
        <w:ind w:left="720" w:hanging="360"/>
      </w:pPr>
    </w:lvl>
    <w:lvl w:ilvl="1" w:tplc="F614E858">
      <w:start w:val="1"/>
      <w:numFmt w:val="lowerLetter"/>
      <w:lvlText w:val="%2."/>
      <w:lvlJc w:val="left"/>
      <w:pPr>
        <w:ind w:left="1440" w:hanging="360"/>
      </w:pPr>
    </w:lvl>
    <w:lvl w:ilvl="2" w:tplc="0160197A">
      <w:start w:val="1"/>
      <w:numFmt w:val="lowerRoman"/>
      <w:lvlText w:val="%3."/>
      <w:lvlJc w:val="right"/>
      <w:pPr>
        <w:ind w:left="2160" w:hanging="180"/>
      </w:pPr>
    </w:lvl>
    <w:lvl w:ilvl="3" w:tplc="E22AE1D6">
      <w:start w:val="1"/>
      <w:numFmt w:val="decimal"/>
      <w:lvlText w:val="%4."/>
      <w:lvlJc w:val="left"/>
      <w:pPr>
        <w:ind w:left="2880" w:hanging="360"/>
      </w:pPr>
    </w:lvl>
    <w:lvl w:ilvl="4" w:tplc="6F84A352">
      <w:start w:val="1"/>
      <w:numFmt w:val="lowerLetter"/>
      <w:lvlText w:val="%5."/>
      <w:lvlJc w:val="left"/>
      <w:pPr>
        <w:ind w:left="3600" w:hanging="360"/>
      </w:pPr>
    </w:lvl>
    <w:lvl w:ilvl="5" w:tplc="F2240F36">
      <w:start w:val="1"/>
      <w:numFmt w:val="lowerRoman"/>
      <w:lvlText w:val="%6."/>
      <w:lvlJc w:val="right"/>
      <w:pPr>
        <w:ind w:left="4320" w:hanging="180"/>
      </w:pPr>
    </w:lvl>
    <w:lvl w:ilvl="6" w:tplc="E208CE10">
      <w:start w:val="1"/>
      <w:numFmt w:val="decimal"/>
      <w:lvlText w:val="%7."/>
      <w:lvlJc w:val="left"/>
      <w:pPr>
        <w:ind w:left="5040" w:hanging="360"/>
      </w:pPr>
    </w:lvl>
    <w:lvl w:ilvl="7" w:tplc="FA7E38D0">
      <w:start w:val="1"/>
      <w:numFmt w:val="lowerLetter"/>
      <w:lvlText w:val="%8."/>
      <w:lvlJc w:val="left"/>
      <w:pPr>
        <w:ind w:left="5760" w:hanging="360"/>
      </w:pPr>
    </w:lvl>
    <w:lvl w:ilvl="8" w:tplc="0562BCB6">
      <w:start w:val="1"/>
      <w:numFmt w:val="lowerRoman"/>
      <w:lvlText w:val="%9."/>
      <w:lvlJc w:val="right"/>
      <w:pPr>
        <w:ind w:left="6480" w:hanging="180"/>
      </w:pPr>
    </w:lvl>
  </w:abstractNum>
  <w:abstractNum w:abstractNumId="8" w15:restartNumberingAfterBreak="0">
    <w:nsid w:val="228A18EF"/>
    <w:multiLevelType w:val="hybridMultilevel"/>
    <w:tmpl w:val="5A4EE178"/>
    <w:lvl w:ilvl="0" w:tplc="5F70B934">
      <w:start w:val="2"/>
      <w:numFmt w:val="lowerLetter"/>
      <w:lvlText w:val="%1."/>
      <w:lvlJc w:val="left"/>
      <w:pPr>
        <w:ind w:left="720" w:hanging="360"/>
      </w:pPr>
    </w:lvl>
    <w:lvl w:ilvl="1" w:tplc="A19C4A06">
      <w:start w:val="1"/>
      <w:numFmt w:val="lowerLetter"/>
      <w:lvlText w:val="%2."/>
      <w:lvlJc w:val="left"/>
      <w:pPr>
        <w:ind w:left="1440" w:hanging="360"/>
      </w:pPr>
    </w:lvl>
    <w:lvl w:ilvl="2" w:tplc="1F6CBFCC">
      <w:start w:val="1"/>
      <w:numFmt w:val="lowerRoman"/>
      <w:lvlText w:val="%3."/>
      <w:lvlJc w:val="right"/>
      <w:pPr>
        <w:ind w:left="2160" w:hanging="180"/>
      </w:pPr>
    </w:lvl>
    <w:lvl w:ilvl="3" w:tplc="67A8FB52">
      <w:start w:val="1"/>
      <w:numFmt w:val="decimal"/>
      <w:lvlText w:val="%4."/>
      <w:lvlJc w:val="left"/>
      <w:pPr>
        <w:ind w:left="2880" w:hanging="360"/>
      </w:pPr>
    </w:lvl>
    <w:lvl w:ilvl="4" w:tplc="30F6BF4C">
      <w:start w:val="1"/>
      <w:numFmt w:val="lowerLetter"/>
      <w:lvlText w:val="%5."/>
      <w:lvlJc w:val="left"/>
      <w:pPr>
        <w:ind w:left="3600" w:hanging="360"/>
      </w:pPr>
    </w:lvl>
    <w:lvl w:ilvl="5" w:tplc="4CF26D24">
      <w:start w:val="1"/>
      <w:numFmt w:val="lowerRoman"/>
      <w:lvlText w:val="%6."/>
      <w:lvlJc w:val="right"/>
      <w:pPr>
        <w:ind w:left="4320" w:hanging="180"/>
      </w:pPr>
    </w:lvl>
    <w:lvl w:ilvl="6" w:tplc="985EC254">
      <w:start w:val="1"/>
      <w:numFmt w:val="decimal"/>
      <w:lvlText w:val="%7."/>
      <w:lvlJc w:val="left"/>
      <w:pPr>
        <w:ind w:left="5040" w:hanging="360"/>
      </w:pPr>
    </w:lvl>
    <w:lvl w:ilvl="7" w:tplc="B41E5D56">
      <w:start w:val="1"/>
      <w:numFmt w:val="lowerLetter"/>
      <w:lvlText w:val="%8."/>
      <w:lvlJc w:val="left"/>
      <w:pPr>
        <w:ind w:left="5760" w:hanging="360"/>
      </w:pPr>
    </w:lvl>
    <w:lvl w:ilvl="8" w:tplc="143A4E6E">
      <w:start w:val="1"/>
      <w:numFmt w:val="lowerRoman"/>
      <w:lvlText w:val="%9."/>
      <w:lvlJc w:val="right"/>
      <w:pPr>
        <w:ind w:left="6480" w:hanging="180"/>
      </w:pPr>
    </w:lvl>
  </w:abstractNum>
  <w:abstractNum w:abstractNumId="9" w15:restartNumberingAfterBreak="0">
    <w:nsid w:val="23D67D2E"/>
    <w:multiLevelType w:val="hybridMultilevel"/>
    <w:tmpl w:val="4ABA4336"/>
    <w:lvl w:ilvl="0" w:tplc="DEB0BB62">
      <w:start w:val="1"/>
      <w:numFmt w:val="bullet"/>
      <w:lvlText w:val=""/>
      <w:lvlJc w:val="left"/>
      <w:pPr>
        <w:ind w:left="720" w:hanging="360"/>
      </w:pPr>
      <w:rPr>
        <w:rFonts w:ascii="Symbol" w:hAnsi="Symbol" w:hint="default"/>
      </w:rPr>
    </w:lvl>
    <w:lvl w:ilvl="1" w:tplc="46D854CA">
      <w:start w:val="1"/>
      <w:numFmt w:val="bullet"/>
      <w:lvlText w:val="o"/>
      <w:lvlJc w:val="left"/>
      <w:pPr>
        <w:ind w:left="1440" w:hanging="360"/>
      </w:pPr>
      <w:rPr>
        <w:rFonts w:ascii="Courier New" w:hAnsi="Courier New" w:hint="default"/>
      </w:rPr>
    </w:lvl>
    <w:lvl w:ilvl="2" w:tplc="5D341714">
      <w:start w:val="1"/>
      <w:numFmt w:val="bullet"/>
      <w:lvlText w:val=""/>
      <w:lvlJc w:val="left"/>
      <w:pPr>
        <w:ind w:left="2160" w:hanging="360"/>
      </w:pPr>
      <w:rPr>
        <w:rFonts w:ascii="Wingdings" w:hAnsi="Wingdings" w:hint="default"/>
      </w:rPr>
    </w:lvl>
    <w:lvl w:ilvl="3" w:tplc="D0B8C3EA">
      <w:start w:val="1"/>
      <w:numFmt w:val="bullet"/>
      <w:lvlText w:val=""/>
      <w:lvlJc w:val="left"/>
      <w:pPr>
        <w:ind w:left="2880" w:hanging="360"/>
      </w:pPr>
      <w:rPr>
        <w:rFonts w:ascii="Symbol" w:hAnsi="Symbol" w:hint="default"/>
      </w:rPr>
    </w:lvl>
    <w:lvl w:ilvl="4" w:tplc="65B09792">
      <w:start w:val="1"/>
      <w:numFmt w:val="bullet"/>
      <w:lvlText w:val="o"/>
      <w:lvlJc w:val="left"/>
      <w:pPr>
        <w:ind w:left="3600" w:hanging="360"/>
      </w:pPr>
      <w:rPr>
        <w:rFonts w:ascii="Courier New" w:hAnsi="Courier New" w:hint="default"/>
      </w:rPr>
    </w:lvl>
    <w:lvl w:ilvl="5" w:tplc="2A4E6E9A">
      <w:start w:val="1"/>
      <w:numFmt w:val="bullet"/>
      <w:lvlText w:val=""/>
      <w:lvlJc w:val="left"/>
      <w:pPr>
        <w:ind w:left="4320" w:hanging="360"/>
      </w:pPr>
      <w:rPr>
        <w:rFonts w:ascii="Wingdings" w:hAnsi="Wingdings" w:hint="default"/>
      </w:rPr>
    </w:lvl>
    <w:lvl w:ilvl="6" w:tplc="94BEDFF2">
      <w:start w:val="1"/>
      <w:numFmt w:val="bullet"/>
      <w:lvlText w:val=""/>
      <w:lvlJc w:val="left"/>
      <w:pPr>
        <w:ind w:left="5040" w:hanging="360"/>
      </w:pPr>
      <w:rPr>
        <w:rFonts w:ascii="Symbol" w:hAnsi="Symbol" w:hint="default"/>
      </w:rPr>
    </w:lvl>
    <w:lvl w:ilvl="7" w:tplc="FB90464E">
      <w:start w:val="1"/>
      <w:numFmt w:val="bullet"/>
      <w:lvlText w:val="o"/>
      <w:lvlJc w:val="left"/>
      <w:pPr>
        <w:ind w:left="5760" w:hanging="360"/>
      </w:pPr>
      <w:rPr>
        <w:rFonts w:ascii="Courier New" w:hAnsi="Courier New" w:hint="default"/>
      </w:rPr>
    </w:lvl>
    <w:lvl w:ilvl="8" w:tplc="9E2ECA54">
      <w:start w:val="1"/>
      <w:numFmt w:val="bullet"/>
      <w:lvlText w:val=""/>
      <w:lvlJc w:val="left"/>
      <w:pPr>
        <w:ind w:left="6480" w:hanging="360"/>
      </w:pPr>
      <w:rPr>
        <w:rFonts w:ascii="Wingdings" w:hAnsi="Wingdings" w:hint="default"/>
      </w:rPr>
    </w:lvl>
  </w:abstractNum>
  <w:abstractNum w:abstractNumId="10" w15:restartNumberingAfterBreak="0">
    <w:nsid w:val="2B206277"/>
    <w:multiLevelType w:val="hybridMultilevel"/>
    <w:tmpl w:val="0B2296C2"/>
    <w:lvl w:ilvl="0" w:tplc="22800DB0">
      <w:start w:val="1"/>
      <w:numFmt w:val="lowerLetter"/>
      <w:lvlText w:val="%1."/>
      <w:lvlJc w:val="left"/>
      <w:pPr>
        <w:ind w:left="720" w:hanging="360"/>
      </w:pPr>
    </w:lvl>
    <w:lvl w:ilvl="1" w:tplc="93EAFFA4">
      <w:start w:val="1"/>
      <w:numFmt w:val="lowerLetter"/>
      <w:lvlText w:val="%2."/>
      <w:lvlJc w:val="left"/>
      <w:pPr>
        <w:ind w:left="1440" w:hanging="360"/>
      </w:pPr>
    </w:lvl>
    <w:lvl w:ilvl="2" w:tplc="CECCE4AA">
      <w:start w:val="1"/>
      <w:numFmt w:val="lowerRoman"/>
      <w:lvlText w:val="%3."/>
      <w:lvlJc w:val="right"/>
      <w:pPr>
        <w:ind w:left="2160" w:hanging="180"/>
      </w:pPr>
    </w:lvl>
    <w:lvl w:ilvl="3" w:tplc="13F4EE9C">
      <w:start w:val="1"/>
      <w:numFmt w:val="decimal"/>
      <w:lvlText w:val="%4."/>
      <w:lvlJc w:val="left"/>
      <w:pPr>
        <w:ind w:left="2880" w:hanging="360"/>
      </w:pPr>
    </w:lvl>
    <w:lvl w:ilvl="4" w:tplc="5B24F00C">
      <w:start w:val="1"/>
      <w:numFmt w:val="lowerLetter"/>
      <w:lvlText w:val="%5."/>
      <w:lvlJc w:val="left"/>
      <w:pPr>
        <w:ind w:left="3600" w:hanging="360"/>
      </w:pPr>
    </w:lvl>
    <w:lvl w:ilvl="5" w:tplc="8F1A7DFC">
      <w:start w:val="1"/>
      <w:numFmt w:val="lowerRoman"/>
      <w:lvlText w:val="%6."/>
      <w:lvlJc w:val="right"/>
      <w:pPr>
        <w:ind w:left="4320" w:hanging="180"/>
      </w:pPr>
    </w:lvl>
    <w:lvl w:ilvl="6" w:tplc="CC709848">
      <w:start w:val="1"/>
      <w:numFmt w:val="decimal"/>
      <w:lvlText w:val="%7."/>
      <w:lvlJc w:val="left"/>
      <w:pPr>
        <w:ind w:left="5040" w:hanging="360"/>
      </w:pPr>
    </w:lvl>
    <w:lvl w:ilvl="7" w:tplc="6EE6C7C6">
      <w:start w:val="1"/>
      <w:numFmt w:val="lowerLetter"/>
      <w:lvlText w:val="%8."/>
      <w:lvlJc w:val="left"/>
      <w:pPr>
        <w:ind w:left="5760" w:hanging="360"/>
      </w:pPr>
    </w:lvl>
    <w:lvl w:ilvl="8" w:tplc="A50417CE">
      <w:start w:val="1"/>
      <w:numFmt w:val="lowerRoman"/>
      <w:lvlText w:val="%9."/>
      <w:lvlJc w:val="right"/>
      <w:pPr>
        <w:ind w:left="6480" w:hanging="180"/>
      </w:pPr>
    </w:lvl>
  </w:abstractNum>
  <w:abstractNum w:abstractNumId="11" w15:restartNumberingAfterBreak="0">
    <w:nsid w:val="300C6795"/>
    <w:multiLevelType w:val="hybridMultilevel"/>
    <w:tmpl w:val="A5F4EF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22F3E35"/>
    <w:multiLevelType w:val="hybridMultilevel"/>
    <w:tmpl w:val="505EAA7C"/>
    <w:lvl w:ilvl="0" w:tplc="D1D45768">
      <w:start w:val="1"/>
      <w:numFmt w:val="bullet"/>
      <w:lvlText w:val=""/>
      <w:lvlJc w:val="left"/>
      <w:pPr>
        <w:ind w:left="720" w:hanging="360"/>
      </w:pPr>
      <w:rPr>
        <w:rFonts w:ascii="Symbol" w:hAnsi="Symbol" w:hint="default"/>
      </w:rPr>
    </w:lvl>
    <w:lvl w:ilvl="1" w:tplc="B45248F6">
      <w:start w:val="1"/>
      <w:numFmt w:val="bullet"/>
      <w:lvlText w:val="o"/>
      <w:lvlJc w:val="left"/>
      <w:pPr>
        <w:ind w:left="1440" w:hanging="360"/>
      </w:pPr>
      <w:rPr>
        <w:rFonts w:ascii="Courier New" w:hAnsi="Courier New" w:hint="default"/>
      </w:rPr>
    </w:lvl>
    <w:lvl w:ilvl="2" w:tplc="93943884">
      <w:start w:val="1"/>
      <w:numFmt w:val="bullet"/>
      <w:lvlText w:val=""/>
      <w:lvlJc w:val="left"/>
      <w:pPr>
        <w:ind w:left="2160" w:hanging="360"/>
      </w:pPr>
      <w:rPr>
        <w:rFonts w:ascii="Wingdings" w:hAnsi="Wingdings" w:hint="default"/>
      </w:rPr>
    </w:lvl>
    <w:lvl w:ilvl="3" w:tplc="A27622AE">
      <w:start w:val="1"/>
      <w:numFmt w:val="bullet"/>
      <w:lvlText w:val=""/>
      <w:lvlJc w:val="left"/>
      <w:pPr>
        <w:ind w:left="2880" w:hanging="360"/>
      </w:pPr>
      <w:rPr>
        <w:rFonts w:ascii="Symbol" w:hAnsi="Symbol" w:hint="default"/>
      </w:rPr>
    </w:lvl>
    <w:lvl w:ilvl="4" w:tplc="CA7A4842">
      <w:start w:val="1"/>
      <w:numFmt w:val="bullet"/>
      <w:lvlText w:val="o"/>
      <w:lvlJc w:val="left"/>
      <w:pPr>
        <w:ind w:left="3600" w:hanging="360"/>
      </w:pPr>
      <w:rPr>
        <w:rFonts w:ascii="Courier New" w:hAnsi="Courier New" w:hint="default"/>
      </w:rPr>
    </w:lvl>
    <w:lvl w:ilvl="5" w:tplc="8DD47D62">
      <w:start w:val="1"/>
      <w:numFmt w:val="bullet"/>
      <w:lvlText w:val=""/>
      <w:lvlJc w:val="left"/>
      <w:pPr>
        <w:ind w:left="4320" w:hanging="360"/>
      </w:pPr>
      <w:rPr>
        <w:rFonts w:ascii="Wingdings" w:hAnsi="Wingdings" w:hint="default"/>
      </w:rPr>
    </w:lvl>
    <w:lvl w:ilvl="6" w:tplc="7BE46CEC">
      <w:start w:val="1"/>
      <w:numFmt w:val="bullet"/>
      <w:lvlText w:val=""/>
      <w:lvlJc w:val="left"/>
      <w:pPr>
        <w:ind w:left="5040" w:hanging="360"/>
      </w:pPr>
      <w:rPr>
        <w:rFonts w:ascii="Symbol" w:hAnsi="Symbol" w:hint="default"/>
      </w:rPr>
    </w:lvl>
    <w:lvl w:ilvl="7" w:tplc="1BB6557A">
      <w:start w:val="1"/>
      <w:numFmt w:val="bullet"/>
      <w:lvlText w:val="o"/>
      <w:lvlJc w:val="left"/>
      <w:pPr>
        <w:ind w:left="5760" w:hanging="360"/>
      </w:pPr>
      <w:rPr>
        <w:rFonts w:ascii="Courier New" w:hAnsi="Courier New" w:hint="default"/>
      </w:rPr>
    </w:lvl>
    <w:lvl w:ilvl="8" w:tplc="A3BC0086">
      <w:start w:val="1"/>
      <w:numFmt w:val="bullet"/>
      <w:lvlText w:val=""/>
      <w:lvlJc w:val="left"/>
      <w:pPr>
        <w:ind w:left="6480" w:hanging="360"/>
      </w:pPr>
      <w:rPr>
        <w:rFonts w:ascii="Wingdings" w:hAnsi="Wingdings" w:hint="default"/>
      </w:rPr>
    </w:lvl>
  </w:abstractNum>
  <w:abstractNum w:abstractNumId="13" w15:restartNumberingAfterBreak="0">
    <w:nsid w:val="349166E7"/>
    <w:multiLevelType w:val="multilevel"/>
    <w:tmpl w:val="047A13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34C73449"/>
    <w:multiLevelType w:val="hybridMultilevel"/>
    <w:tmpl w:val="67DA725C"/>
    <w:lvl w:ilvl="0" w:tplc="991EA95A">
      <w:start w:val="1"/>
      <w:numFmt w:val="bullet"/>
      <w:lvlText w:val=""/>
      <w:lvlJc w:val="left"/>
      <w:pPr>
        <w:ind w:left="720" w:hanging="360"/>
      </w:pPr>
      <w:rPr>
        <w:rFonts w:ascii="Symbol" w:hAnsi="Symbol" w:hint="default"/>
      </w:rPr>
    </w:lvl>
    <w:lvl w:ilvl="1" w:tplc="6A9AF0A8">
      <w:start w:val="1"/>
      <w:numFmt w:val="bullet"/>
      <w:lvlText w:val="o"/>
      <w:lvlJc w:val="left"/>
      <w:pPr>
        <w:ind w:left="1440" w:hanging="360"/>
      </w:pPr>
      <w:rPr>
        <w:rFonts w:ascii="Courier New" w:hAnsi="Courier New" w:hint="default"/>
      </w:rPr>
    </w:lvl>
    <w:lvl w:ilvl="2" w:tplc="E6BE8760">
      <w:start w:val="1"/>
      <w:numFmt w:val="bullet"/>
      <w:lvlText w:val=""/>
      <w:lvlJc w:val="left"/>
      <w:pPr>
        <w:ind w:left="2160" w:hanging="360"/>
      </w:pPr>
      <w:rPr>
        <w:rFonts w:ascii="Wingdings" w:hAnsi="Wingdings" w:hint="default"/>
      </w:rPr>
    </w:lvl>
    <w:lvl w:ilvl="3" w:tplc="013CC334">
      <w:start w:val="1"/>
      <w:numFmt w:val="bullet"/>
      <w:lvlText w:val=""/>
      <w:lvlJc w:val="left"/>
      <w:pPr>
        <w:ind w:left="2880" w:hanging="360"/>
      </w:pPr>
      <w:rPr>
        <w:rFonts w:ascii="Symbol" w:hAnsi="Symbol" w:hint="default"/>
      </w:rPr>
    </w:lvl>
    <w:lvl w:ilvl="4" w:tplc="1374B632">
      <w:start w:val="1"/>
      <w:numFmt w:val="bullet"/>
      <w:lvlText w:val="o"/>
      <w:lvlJc w:val="left"/>
      <w:pPr>
        <w:ind w:left="3600" w:hanging="360"/>
      </w:pPr>
      <w:rPr>
        <w:rFonts w:ascii="Courier New" w:hAnsi="Courier New" w:hint="default"/>
      </w:rPr>
    </w:lvl>
    <w:lvl w:ilvl="5" w:tplc="28442A6C">
      <w:start w:val="1"/>
      <w:numFmt w:val="bullet"/>
      <w:lvlText w:val=""/>
      <w:lvlJc w:val="left"/>
      <w:pPr>
        <w:ind w:left="4320" w:hanging="360"/>
      </w:pPr>
      <w:rPr>
        <w:rFonts w:ascii="Wingdings" w:hAnsi="Wingdings" w:hint="default"/>
      </w:rPr>
    </w:lvl>
    <w:lvl w:ilvl="6" w:tplc="EBA002CA">
      <w:start w:val="1"/>
      <w:numFmt w:val="bullet"/>
      <w:lvlText w:val=""/>
      <w:lvlJc w:val="left"/>
      <w:pPr>
        <w:ind w:left="5040" w:hanging="360"/>
      </w:pPr>
      <w:rPr>
        <w:rFonts w:ascii="Symbol" w:hAnsi="Symbol" w:hint="default"/>
      </w:rPr>
    </w:lvl>
    <w:lvl w:ilvl="7" w:tplc="45D684C4">
      <w:start w:val="1"/>
      <w:numFmt w:val="bullet"/>
      <w:lvlText w:val="o"/>
      <w:lvlJc w:val="left"/>
      <w:pPr>
        <w:ind w:left="5760" w:hanging="360"/>
      </w:pPr>
      <w:rPr>
        <w:rFonts w:ascii="Courier New" w:hAnsi="Courier New" w:hint="default"/>
      </w:rPr>
    </w:lvl>
    <w:lvl w:ilvl="8" w:tplc="CBC839D4">
      <w:start w:val="1"/>
      <w:numFmt w:val="bullet"/>
      <w:lvlText w:val=""/>
      <w:lvlJc w:val="left"/>
      <w:pPr>
        <w:ind w:left="6480" w:hanging="360"/>
      </w:pPr>
      <w:rPr>
        <w:rFonts w:ascii="Wingdings" w:hAnsi="Wingdings" w:hint="default"/>
      </w:rPr>
    </w:lvl>
  </w:abstractNum>
  <w:abstractNum w:abstractNumId="15" w15:restartNumberingAfterBreak="0">
    <w:nsid w:val="352038CA"/>
    <w:multiLevelType w:val="hybridMultilevel"/>
    <w:tmpl w:val="4268FBF8"/>
    <w:lvl w:ilvl="0" w:tplc="24D08396">
      <w:start w:val="1"/>
      <w:numFmt w:val="bullet"/>
      <w:lvlText w:val=""/>
      <w:lvlJc w:val="left"/>
      <w:pPr>
        <w:ind w:left="720" w:hanging="360"/>
      </w:pPr>
      <w:rPr>
        <w:rFonts w:ascii="Symbol" w:hAnsi="Symbol" w:hint="default"/>
      </w:rPr>
    </w:lvl>
    <w:lvl w:ilvl="1" w:tplc="B224914E">
      <w:start w:val="1"/>
      <w:numFmt w:val="bullet"/>
      <w:lvlText w:val="o"/>
      <w:lvlJc w:val="left"/>
      <w:pPr>
        <w:ind w:left="1440" w:hanging="360"/>
      </w:pPr>
      <w:rPr>
        <w:rFonts w:ascii="Courier New" w:hAnsi="Courier New" w:hint="default"/>
      </w:rPr>
    </w:lvl>
    <w:lvl w:ilvl="2" w:tplc="D892EBE8">
      <w:start w:val="1"/>
      <w:numFmt w:val="bullet"/>
      <w:lvlText w:val=""/>
      <w:lvlJc w:val="left"/>
      <w:pPr>
        <w:ind w:left="2160" w:hanging="360"/>
      </w:pPr>
      <w:rPr>
        <w:rFonts w:ascii="Wingdings" w:hAnsi="Wingdings" w:hint="default"/>
      </w:rPr>
    </w:lvl>
    <w:lvl w:ilvl="3" w:tplc="AB58E8DE">
      <w:start w:val="1"/>
      <w:numFmt w:val="bullet"/>
      <w:lvlText w:val=""/>
      <w:lvlJc w:val="left"/>
      <w:pPr>
        <w:ind w:left="2880" w:hanging="360"/>
      </w:pPr>
      <w:rPr>
        <w:rFonts w:ascii="Symbol" w:hAnsi="Symbol" w:hint="default"/>
      </w:rPr>
    </w:lvl>
    <w:lvl w:ilvl="4" w:tplc="3216BED0">
      <w:start w:val="1"/>
      <w:numFmt w:val="bullet"/>
      <w:lvlText w:val="o"/>
      <w:lvlJc w:val="left"/>
      <w:pPr>
        <w:ind w:left="3600" w:hanging="360"/>
      </w:pPr>
      <w:rPr>
        <w:rFonts w:ascii="Courier New" w:hAnsi="Courier New" w:hint="default"/>
      </w:rPr>
    </w:lvl>
    <w:lvl w:ilvl="5" w:tplc="E6DAF6D6">
      <w:start w:val="1"/>
      <w:numFmt w:val="bullet"/>
      <w:lvlText w:val=""/>
      <w:lvlJc w:val="left"/>
      <w:pPr>
        <w:ind w:left="4320" w:hanging="360"/>
      </w:pPr>
      <w:rPr>
        <w:rFonts w:ascii="Wingdings" w:hAnsi="Wingdings" w:hint="default"/>
      </w:rPr>
    </w:lvl>
    <w:lvl w:ilvl="6" w:tplc="17C43D9A">
      <w:start w:val="1"/>
      <w:numFmt w:val="bullet"/>
      <w:lvlText w:val=""/>
      <w:lvlJc w:val="left"/>
      <w:pPr>
        <w:ind w:left="5040" w:hanging="360"/>
      </w:pPr>
      <w:rPr>
        <w:rFonts w:ascii="Symbol" w:hAnsi="Symbol" w:hint="default"/>
      </w:rPr>
    </w:lvl>
    <w:lvl w:ilvl="7" w:tplc="CC149384">
      <w:start w:val="1"/>
      <w:numFmt w:val="bullet"/>
      <w:lvlText w:val="o"/>
      <w:lvlJc w:val="left"/>
      <w:pPr>
        <w:ind w:left="5760" w:hanging="360"/>
      </w:pPr>
      <w:rPr>
        <w:rFonts w:ascii="Courier New" w:hAnsi="Courier New" w:hint="default"/>
      </w:rPr>
    </w:lvl>
    <w:lvl w:ilvl="8" w:tplc="DC82E428">
      <w:start w:val="1"/>
      <w:numFmt w:val="bullet"/>
      <w:lvlText w:val=""/>
      <w:lvlJc w:val="left"/>
      <w:pPr>
        <w:ind w:left="6480" w:hanging="360"/>
      </w:pPr>
      <w:rPr>
        <w:rFonts w:ascii="Wingdings" w:hAnsi="Wingdings" w:hint="default"/>
      </w:rPr>
    </w:lvl>
  </w:abstractNum>
  <w:abstractNum w:abstractNumId="16" w15:restartNumberingAfterBreak="0">
    <w:nsid w:val="404E5E35"/>
    <w:multiLevelType w:val="hybridMultilevel"/>
    <w:tmpl w:val="37C29C6A"/>
    <w:lvl w:ilvl="0" w:tplc="F6BACF2A">
      <w:start w:val="1"/>
      <w:numFmt w:val="bullet"/>
      <w:lvlText w:val=""/>
      <w:lvlJc w:val="left"/>
      <w:pPr>
        <w:ind w:left="720" w:hanging="360"/>
      </w:pPr>
      <w:rPr>
        <w:rFonts w:ascii="Symbol" w:hAnsi="Symbol" w:hint="default"/>
      </w:rPr>
    </w:lvl>
    <w:lvl w:ilvl="1" w:tplc="FAE84A92">
      <w:start w:val="1"/>
      <w:numFmt w:val="bullet"/>
      <w:lvlText w:val="o"/>
      <w:lvlJc w:val="left"/>
      <w:pPr>
        <w:ind w:left="1440" w:hanging="360"/>
      </w:pPr>
      <w:rPr>
        <w:rFonts w:ascii="Courier New" w:hAnsi="Courier New" w:hint="default"/>
      </w:rPr>
    </w:lvl>
    <w:lvl w:ilvl="2" w:tplc="5BD4562C">
      <w:start w:val="1"/>
      <w:numFmt w:val="bullet"/>
      <w:lvlText w:val=""/>
      <w:lvlJc w:val="left"/>
      <w:pPr>
        <w:ind w:left="2160" w:hanging="360"/>
      </w:pPr>
      <w:rPr>
        <w:rFonts w:ascii="Wingdings" w:hAnsi="Wingdings" w:hint="default"/>
      </w:rPr>
    </w:lvl>
    <w:lvl w:ilvl="3" w:tplc="62B4011A">
      <w:start w:val="1"/>
      <w:numFmt w:val="bullet"/>
      <w:lvlText w:val=""/>
      <w:lvlJc w:val="left"/>
      <w:pPr>
        <w:ind w:left="2880" w:hanging="360"/>
      </w:pPr>
      <w:rPr>
        <w:rFonts w:ascii="Symbol" w:hAnsi="Symbol" w:hint="default"/>
      </w:rPr>
    </w:lvl>
    <w:lvl w:ilvl="4" w:tplc="C564400E">
      <w:start w:val="1"/>
      <w:numFmt w:val="bullet"/>
      <w:lvlText w:val="o"/>
      <w:lvlJc w:val="left"/>
      <w:pPr>
        <w:ind w:left="3600" w:hanging="360"/>
      </w:pPr>
      <w:rPr>
        <w:rFonts w:ascii="Courier New" w:hAnsi="Courier New" w:hint="default"/>
      </w:rPr>
    </w:lvl>
    <w:lvl w:ilvl="5" w:tplc="AF5CDDD2">
      <w:start w:val="1"/>
      <w:numFmt w:val="bullet"/>
      <w:lvlText w:val=""/>
      <w:lvlJc w:val="left"/>
      <w:pPr>
        <w:ind w:left="4320" w:hanging="360"/>
      </w:pPr>
      <w:rPr>
        <w:rFonts w:ascii="Wingdings" w:hAnsi="Wingdings" w:hint="default"/>
      </w:rPr>
    </w:lvl>
    <w:lvl w:ilvl="6" w:tplc="626C6400">
      <w:start w:val="1"/>
      <w:numFmt w:val="bullet"/>
      <w:lvlText w:val=""/>
      <w:lvlJc w:val="left"/>
      <w:pPr>
        <w:ind w:left="5040" w:hanging="360"/>
      </w:pPr>
      <w:rPr>
        <w:rFonts w:ascii="Symbol" w:hAnsi="Symbol" w:hint="default"/>
      </w:rPr>
    </w:lvl>
    <w:lvl w:ilvl="7" w:tplc="DD86F678">
      <w:start w:val="1"/>
      <w:numFmt w:val="bullet"/>
      <w:lvlText w:val="o"/>
      <w:lvlJc w:val="left"/>
      <w:pPr>
        <w:ind w:left="5760" w:hanging="360"/>
      </w:pPr>
      <w:rPr>
        <w:rFonts w:ascii="Courier New" w:hAnsi="Courier New" w:hint="default"/>
      </w:rPr>
    </w:lvl>
    <w:lvl w:ilvl="8" w:tplc="1CD693B2">
      <w:start w:val="1"/>
      <w:numFmt w:val="bullet"/>
      <w:lvlText w:val=""/>
      <w:lvlJc w:val="left"/>
      <w:pPr>
        <w:ind w:left="6480" w:hanging="360"/>
      </w:pPr>
      <w:rPr>
        <w:rFonts w:ascii="Wingdings" w:hAnsi="Wingdings" w:hint="default"/>
      </w:rPr>
    </w:lvl>
  </w:abstractNum>
  <w:abstractNum w:abstractNumId="17" w15:restartNumberingAfterBreak="0">
    <w:nsid w:val="45605D07"/>
    <w:multiLevelType w:val="hybridMultilevel"/>
    <w:tmpl w:val="C96E1B54"/>
    <w:lvl w:ilvl="0" w:tplc="BF72056E">
      <w:start w:val="3"/>
      <w:numFmt w:val="decimal"/>
      <w:lvlText w:val="%1."/>
      <w:lvlJc w:val="left"/>
      <w:pPr>
        <w:ind w:left="720" w:hanging="360"/>
      </w:pPr>
    </w:lvl>
    <w:lvl w:ilvl="1" w:tplc="B27A8FDA">
      <w:start w:val="1"/>
      <w:numFmt w:val="lowerLetter"/>
      <w:lvlText w:val="%2."/>
      <w:lvlJc w:val="left"/>
      <w:pPr>
        <w:ind w:left="1440" w:hanging="360"/>
      </w:pPr>
    </w:lvl>
    <w:lvl w:ilvl="2" w:tplc="3B84C77A">
      <w:start w:val="1"/>
      <w:numFmt w:val="lowerRoman"/>
      <w:lvlText w:val="%3."/>
      <w:lvlJc w:val="right"/>
      <w:pPr>
        <w:ind w:left="2160" w:hanging="180"/>
      </w:pPr>
    </w:lvl>
    <w:lvl w:ilvl="3" w:tplc="27AC704C">
      <w:start w:val="1"/>
      <w:numFmt w:val="decimal"/>
      <w:lvlText w:val="%4."/>
      <w:lvlJc w:val="left"/>
      <w:pPr>
        <w:ind w:left="2880" w:hanging="360"/>
      </w:pPr>
    </w:lvl>
    <w:lvl w:ilvl="4" w:tplc="88967756">
      <w:start w:val="1"/>
      <w:numFmt w:val="lowerLetter"/>
      <w:lvlText w:val="%5."/>
      <w:lvlJc w:val="left"/>
      <w:pPr>
        <w:ind w:left="3600" w:hanging="360"/>
      </w:pPr>
    </w:lvl>
    <w:lvl w:ilvl="5" w:tplc="87D69A84">
      <w:start w:val="1"/>
      <w:numFmt w:val="lowerRoman"/>
      <w:lvlText w:val="%6."/>
      <w:lvlJc w:val="right"/>
      <w:pPr>
        <w:ind w:left="4320" w:hanging="180"/>
      </w:pPr>
    </w:lvl>
    <w:lvl w:ilvl="6" w:tplc="26F01F84">
      <w:start w:val="1"/>
      <w:numFmt w:val="decimal"/>
      <w:lvlText w:val="%7."/>
      <w:lvlJc w:val="left"/>
      <w:pPr>
        <w:ind w:left="5040" w:hanging="360"/>
      </w:pPr>
    </w:lvl>
    <w:lvl w:ilvl="7" w:tplc="4EEC3572">
      <w:start w:val="1"/>
      <w:numFmt w:val="lowerLetter"/>
      <w:lvlText w:val="%8."/>
      <w:lvlJc w:val="left"/>
      <w:pPr>
        <w:ind w:left="5760" w:hanging="360"/>
      </w:pPr>
    </w:lvl>
    <w:lvl w:ilvl="8" w:tplc="B46C354E">
      <w:start w:val="1"/>
      <w:numFmt w:val="lowerRoman"/>
      <w:lvlText w:val="%9."/>
      <w:lvlJc w:val="right"/>
      <w:pPr>
        <w:ind w:left="6480" w:hanging="180"/>
      </w:pPr>
    </w:lvl>
  </w:abstractNum>
  <w:abstractNum w:abstractNumId="18" w15:restartNumberingAfterBreak="0">
    <w:nsid w:val="46F64CB8"/>
    <w:multiLevelType w:val="hybridMultilevel"/>
    <w:tmpl w:val="AD3C43D0"/>
    <w:lvl w:ilvl="0" w:tplc="D16CA1B8">
      <w:start w:val="1"/>
      <w:numFmt w:val="decimal"/>
      <w:lvlText w:val="%1."/>
      <w:lvlJc w:val="left"/>
      <w:pPr>
        <w:ind w:left="720" w:hanging="360"/>
      </w:pPr>
    </w:lvl>
    <w:lvl w:ilvl="1" w:tplc="813C6C3C">
      <w:start w:val="1"/>
      <w:numFmt w:val="lowerLetter"/>
      <w:lvlText w:val="%2."/>
      <w:lvlJc w:val="left"/>
      <w:pPr>
        <w:ind w:left="1440" w:hanging="360"/>
      </w:pPr>
    </w:lvl>
    <w:lvl w:ilvl="2" w:tplc="D7D222AC">
      <w:start w:val="1"/>
      <w:numFmt w:val="lowerRoman"/>
      <w:lvlText w:val="%3."/>
      <w:lvlJc w:val="right"/>
      <w:pPr>
        <w:ind w:left="2160" w:hanging="180"/>
      </w:pPr>
    </w:lvl>
    <w:lvl w:ilvl="3" w:tplc="7FFC7D1A">
      <w:start w:val="1"/>
      <w:numFmt w:val="decimal"/>
      <w:lvlText w:val="%4."/>
      <w:lvlJc w:val="left"/>
      <w:pPr>
        <w:ind w:left="2880" w:hanging="360"/>
      </w:pPr>
    </w:lvl>
    <w:lvl w:ilvl="4" w:tplc="DC4CC8E2">
      <w:start w:val="1"/>
      <w:numFmt w:val="lowerLetter"/>
      <w:lvlText w:val="%5."/>
      <w:lvlJc w:val="left"/>
      <w:pPr>
        <w:ind w:left="3600" w:hanging="360"/>
      </w:pPr>
    </w:lvl>
    <w:lvl w:ilvl="5" w:tplc="19FAE9E6">
      <w:start w:val="1"/>
      <w:numFmt w:val="lowerRoman"/>
      <w:lvlText w:val="%6."/>
      <w:lvlJc w:val="right"/>
      <w:pPr>
        <w:ind w:left="4320" w:hanging="180"/>
      </w:pPr>
    </w:lvl>
    <w:lvl w:ilvl="6" w:tplc="CCC2DD40">
      <w:start w:val="1"/>
      <w:numFmt w:val="decimal"/>
      <w:lvlText w:val="%7."/>
      <w:lvlJc w:val="left"/>
      <w:pPr>
        <w:ind w:left="5040" w:hanging="360"/>
      </w:pPr>
    </w:lvl>
    <w:lvl w:ilvl="7" w:tplc="6842458C">
      <w:start w:val="1"/>
      <w:numFmt w:val="lowerLetter"/>
      <w:lvlText w:val="%8."/>
      <w:lvlJc w:val="left"/>
      <w:pPr>
        <w:ind w:left="5760" w:hanging="360"/>
      </w:pPr>
    </w:lvl>
    <w:lvl w:ilvl="8" w:tplc="882EB582">
      <w:start w:val="1"/>
      <w:numFmt w:val="lowerRoman"/>
      <w:lvlText w:val="%9."/>
      <w:lvlJc w:val="right"/>
      <w:pPr>
        <w:ind w:left="6480" w:hanging="180"/>
      </w:pPr>
    </w:lvl>
  </w:abstractNum>
  <w:abstractNum w:abstractNumId="19" w15:restartNumberingAfterBreak="0">
    <w:nsid w:val="47BB34C2"/>
    <w:multiLevelType w:val="hybridMultilevel"/>
    <w:tmpl w:val="0D1A1318"/>
    <w:lvl w:ilvl="0" w:tplc="D01E8480">
      <w:start w:val="1"/>
      <w:numFmt w:val="bullet"/>
      <w:lvlText w:val=""/>
      <w:lvlJc w:val="left"/>
      <w:pPr>
        <w:ind w:left="720" w:hanging="360"/>
      </w:pPr>
      <w:rPr>
        <w:rFonts w:ascii="Symbol" w:hAnsi="Symbol" w:hint="default"/>
      </w:rPr>
    </w:lvl>
    <w:lvl w:ilvl="1" w:tplc="90EAFD38">
      <w:start w:val="1"/>
      <w:numFmt w:val="bullet"/>
      <w:lvlText w:val="o"/>
      <w:lvlJc w:val="left"/>
      <w:pPr>
        <w:ind w:left="1440" w:hanging="360"/>
      </w:pPr>
      <w:rPr>
        <w:rFonts w:ascii="Courier New" w:hAnsi="Courier New" w:hint="default"/>
      </w:rPr>
    </w:lvl>
    <w:lvl w:ilvl="2" w:tplc="EA5C5AD0">
      <w:start w:val="1"/>
      <w:numFmt w:val="bullet"/>
      <w:lvlText w:val=""/>
      <w:lvlJc w:val="left"/>
      <w:pPr>
        <w:ind w:left="2160" w:hanging="360"/>
      </w:pPr>
      <w:rPr>
        <w:rFonts w:ascii="Wingdings" w:hAnsi="Wingdings" w:hint="default"/>
      </w:rPr>
    </w:lvl>
    <w:lvl w:ilvl="3" w:tplc="526ECCAA">
      <w:start w:val="1"/>
      <w:numFmt w:val="bullet"/>
      <w:lvlText w:val=""/>
      <w:lvlJc w:val="left"/>
      <w:pPr>
        <w:ind w:left="2880" w:hanging="360"/>
      </w:pPr>
      <w:rPr>
        <w:rFonts w:ascii="Symbol" w:hAnsi="Symbol" w:hint="default"/>
      </w:rPr>
    </w:lvl>
    <w:lvl w:ilvl="4" w:tplc="11287B5A">
      <w:start w:val="1"/>
      <w:numFmt w:val="bullet"/>
      <w:lvlText w:val="o"/>
      <w:lvlJc w:val="left"/>
      <w:pPr>
        <w:ind w:left="3600" w:hanging="360"/>
      </w:pPr>
      <w:rPr>
        <w:rFonts w:ascii="Courier New" w:hAnsi="Courier New" w:hint="default"/>
      </w:rPr>
    </w:lvl>
    <w:lvl w:ilvl="5" w:tplc="AB1E294C">
      <w:start w:val="1"/>
      <w:numFmt w:val="bullet"/>
      <w:lvlText w:val=""/>
      <w:lvlJc w:val="left"/>
      <w:pPr>
        <w:ind w:left="4320" w:hanging="360"/>
      </w:pPr>
      <w:rPr>
        <w:rFonts w:ascii="Wingdings" w:hAnsi="Wingdings" w:hint="default"/>
      </w:rPr>
    </w:lvl>
    <w:lvl w:ilvl="6" w:tplc="A3602F94">
      <w:start w:val="1"/>
      <w:numFmt w:val="bullet"/>
      <w:lvlText w:val=""/>
      <w:lvlJc w:val="left"/>
      <w:pPr>
        <w:ind w:left="5040" w:hanging="360"/>
      </w:pPr>
      <w:rPr>
        <w:rFonts w:ascii="Symbol" w:hAnsi="Symbol" w:hint="default"/>
      </w:rPr>
    </w:lvl>
    <w:lvl w:ilvl="7" w:tplc="92F64B96">
      <w:start w:val="1"/>
      <w:numFmt w:val="bullet"/>
      <w:lvlText w:val="o"/>
      <w:lvlJc w:val="left"/>
      <w:pPr>
        <w:ind w:left="5760" w:hanging="360"/>
      </w:pPr>
      <w:rPr>
        <w:rFonts w:ascii="Courier New" w:hAnsi="Courier New" w:hint="default"/>
      </w:rPr>
    </w:lvl>
    <w:lvl w:ilvl="8" w:tplc="212CE3CC">
      <w:start w:val="1"/>
      <w:numFmt w:val="bullet"/>
      <w:lvlText w:val=""/>
      <w:lvlJc w:val="left"/>
      <w:pPr>
        <w:ind w:left="6480" w:hanging="360"/>
      </w:pPr>
      <w:rPr>
        <w:rFonts w:ascii="Wingdings" w:hAnsi="Wingdings" w:hint="default"/>
      </w:rPr>
    </w:lvl>
  </w:abstractNum>
  <w:abstractNum w:abstractNumId="20" w15:restartNumberingAfterBreak="0">
    <w:nsid w:val="4A7407D7"/>
    <w:multiLevelType w:val="hybridMultilevel"/>
    <w:tmpl w:val="C4769D1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1" w15:restartNumberingAfterBreak="0">
    <w:nsid w:val="4B6C2579"/>
    <w:multiLevelType w:val="hybridMultilevel"/>
    <w:tmpl w:val="5D04BFBC"/>
    <w:lvl w:ilvl="0" w:tplc="2BA48154">
      <w:start w:val="1"/>
      <w:numFmt w:val="bullet"/>
      <w:lvlText w:val=""/>
      <w:lvlJc w:val="left"/>
      <w:pPr>
        <w:ind w:left="720" w:hanging="360"/>
      </w:pPr>
      <w:rPr>
        <w:rFonts w:ascii="Symbol" w:hAnsi="Symbol" w:hint="default"/>
      </w:rPr>
    </w:lvl>
    <w:lvl w:ilvl="1" w:tplc="F314CE74">
      <w:start w:val="1"/>
      <w:numFmt w:val="bullet"/>
      <w:lvlText w:val="o"/>
      <w:lvlJc w:val="left"/>
      <w:pPr>
        <w:ind w:left="1440" w:hanging="360"/>
      </w:pPr>
      <w:rPr>
        <w:rFonts w:ascii="Courier New" w:hAnsi="Courier New" w:hint="default"/>
      </w:rPr>
    </w:lvl>
    <w:lvl w:ilvl="2" w:tplc="B99892FA">
      <w:start w:val="1"/>
      <w:numFmt w:val="bullet"/>
      <w:lvlText w:val=""/>
      <w:lvlJc w:val="left"/>
      <w:pPr>
        <w:ind w:left="2160" w:hanging="360"/>
      </w:pPr>
      <w:rPr>
        <w:rFonts w:ascii="Wingdings" w:hAnsi="Wingdings" w:hint="default"/>
      </w:rPr>
    </w:lvl>
    <w:lvl w:ilvl="3" w:tplc="EDAA3B58">
      <w:start w:val="1"/>
      <w:numFmt w:val="bullet"/>
      <w:lvlText w:val=""/>
      <w:lvlJc w:val="left"/>
      <w:pPr>
        <w:ind w:left="2880" w:hanging="360"/>
      </w:pPr>
      <w:rPr>
        <w:rFonts w:ascii="Symbol" w:hAnsi="Symbol" w:hint="default"/>
      </w:rPr>
    </w:lvl>
    <w:lvl w:ilvl="4" w:tplc="E758B7F8">
      <w:start w:val="1"/>
      <w:numFmt w:val="bullet"/>
      <w:lvlText w:val="o"/>
      <w:lvlJc w:val="left"/>
      <w:pPr>
        <w:ind w:left="3600" w:hanging="360"/>
      </w:pPr>
      <w:rPr>
        <w:rFonts w:ascii="Courier New" w:hAnsi="Courier New" w:hint="default"/>
      </w:rPr>
    </w:lvl>
    <w:lvl w:ilvl="5" w:tplc="36DE6C82">
      <w:start w:val="1"/>
      <w:numFmt w:val="bullet"/>
      <w:lvlText w:val=""/>
      <w:lvlJc w:val="left"/>
      <w:pPr>
        <w:ind w:left="4320" w:hanging="360"/>
      </w:pPr>
      <w:rPr>
        <w:rFonts w:ascii="Wingdings" w:hAnsi="Wingdings" w:hint="default"/>
      </w:rPr>
    </w:lvl>
    <w:lvl w:ilvl="6" w:tplc="58B221DC">
      <w:start w:val="1"/>
      <w:numFmt w:val="bullet"/>
      <w:lvlText w:val=""/>
      <w:lvlJc w:val="left"/>
      <w:pPr>
        <w:ind w:left="5040" w:hanging="360"/>
      </w:pPr>
      <w:rPr>
        <w:rFonts w:ascii="Symbol" w:hAnsi="Symbol" w:hint="default"/>
      </w:rPr>
    </w:lvl>
    <w:lvl w:ilvl="7" w:tplc="70D2C6BE">
      <w:start w:val="1"/>
      <w:numFmt w:val="bullet"/>
      <w:lvlText w:val="o"/>
      <w:lvlJc w:val="left"/>
      <w:pPr>
        <w:ind w:left="5760" w:hanging="360"/>
      </w:pPr>
      <w:rPr>
        <w:rFonts w:ascii="Courier New" w:hAnsi="Courier New" w:hint="default"/>
      </w:rPr>
    </w:lvl>
    <w:lvl w:ilvl="8" w:tplc="FAF632C2">
      <w:start w:val="1"/>
      <w:numFmt w:val="bullet"/>
      <w:lvlText w:val=""/>
      <w:lvlJc w:val="left"/>
      <w:pPr>
        <w:ind w:left="6480" w:hanging="360"/>
      </w:pPr>
      <w:rPr>
        <w:rFonts w:ascii="Wingdings" w:hAnsi="Wingdings" w:hint="default"/>
      </w:rPr>
    </w:lvl>
  </w:abstractNum>
  <w:abstractNum w:abstractNumId="22" w15:restartNumberingAfterBreak="0">
    <w:nsid w:val="4B95C603"/>
    <w:multiLevelType w:val="hybridMultilevel"/>
    <w:tmpl w:val="13E82600"/>
    <w:lvl w:ilvl="0" w:tplc="0FCA3FA6">
      <w:start w:val="5"/>
      <w:numFmt w:val="decimal"/>
      <w:lvlText w:val="%1."/>
      <w:lvlJc w:val="left"/>
      <w:pPr>
        <w:ind w:left="720" w:hanging="360"/>
      </w:pPr>
    </w:lvl>
    <w:lvl w:ilvl="1" w:tplc="42226DC6">
      <w:start w:val="1"/>
      <w:numFmt w:val="lowerLetter"/>
      <w:lvlText w:val="%2."/>
      <w:lvlJc w:val="left"/>
      <w:pPr>
        <w:ind w:left="1440" w:hanging="360"/>
      </w:pPr>
    </w:lvl>
    <w:lvl w:ilvl="2" w:tplc="A0126E48">
      <w:start w:val="1"/>
      <w:numFmt w:val="lowerRoman"/>
      <w:lvlText w:val="%3."/>
      <w:lvlJc w:val="right"/>
      <w:pPr>
        <w:ind w:left="2160" w:hanging="180"/>
      </w:pPr>
    </w:lvl>
    <w:lvl w:ilvl="3" w:tplc="4D24D42E">
      <w:start w:val="1"/>
      <w:numFmt w:val="decimal"/>
      <w:lvlText w:val="%4."/>
      <w:lvlJc w:val="left"/>
      <w:pPr>
        <w:ind w:left="2880" w:hanging="360"/>
      </w:pPr>
    </w:lvl>
    <w:lvl w:ilvl="4" w:tplc="6242F694">
      <w:start w:val="1"/>
      <w:numFmt w:val="lowerLetter"/>
      <w:lvlText w:val="%5."/>
      <w:lvlJc w:val="left"/>
      <w:pPr>
        <w:ind w:left="3600" w:hanging="360"/>
      </w:pPr>
    </w:lvl>
    <w:lvl w:ilvl="5" w:tplc="4FBC454A">
      <w:start w:val="1"/>
      <w:numFmt w:val="lowerRoman"/>
      <w:lvlText w:val="%6."/>
      <w:lvlJc w:val="right"/>
      <w:pPr>
        <w:ind w:left="4320" w:hanging="180"/>
      </w:pPr>
    </w:lvl>
    <w:lvl w:ilvl="6" w:tplc="B906D4BA">
      <w:start w:val="1"/>
      <w:numFmt w:val="decimal"/>
      <w:lvlText w:val="%7."/>
      <w:lvlJc w:val="left"/>
      <w:pPr>
        <w:ind w:left="5040" w:hanging="360"/>
      </w:pPr>
    </w:lvl>
    <w:lvl w:ilvl="7" w:tplc="A07E816C">
      <w:start w:val="1"/>
      <w:numFmt w:val="lowerLetter"/>
      <w:lvlText w:val="%8."/>
      <w:lvlJc w:val="left"/>
      <w:pPr>
        <w:ind w:left="5760" w:hanging="360"/>
      </w:pPr>
    </w:lvl>
    <w:lvl w:ilvl="8" w:tplc="A888DC6A">
      <w:start w:val="1"/>
      <w:numFmt w:val="lowerRoman"/>
      <w:lvlText w:val="%9."/>
      <w:lvlJc w:val="right"/>
      <w:pPr>
        <w:ind w:left="6480" w:hanging="180"/>
      </w:pPr>
    </w:lvl>
  </w:abstractNum>
  <w:abstractNum w:abstractNumId="23" w15:restartNumberingAfterBreak="0">
    <w:nsid w:val="4DAE8902"/>
    <w:multiLevelType w:val="hybridMultilevel"/>
    <w:tmpl w:val="14ECFA0C"/>
    <w:lvl w:ilvl="0" w:tplc="3DBA80BE">
      <w:start w:val="1"/>
      <w:numFmt w:val="lowerLetter"/>
      <w:lvlText w:val="%1."/>
      <w:lvlJc w:val="left"/>
      <w:pPr>
        <w:ind w:left="720" w:hanging="360"/>
      </w:pPr>
    </w:lvl>
    <w:lvl w:ilvl="1" w:tplc="9DA41686">
      <w:start w:val="1"/>
      <w:numFmt w:val="lowerLetter"/>
      <w:lvlText w:val="%2."/>
      <w:lvlJc w:val="left"/>
      <w:pPr>
        <w:ind w:left="1440" w:hanging="360"/>
      </w:pPr>
    </w:lvl>
    <w:lvl w:ilvl="2" w:tplc="5E6831CA">
      <w:start w:val="1"/>
      <w:numFmt w:val="lowerRoman"/>
      <w:lvlText w:val="%3."/>
      <w:lvlJc w:val="right"/>
      <w:pPr>
        <w:ind w:left="2160" w:hanging="180"/>
      </w:pPr>
    </w:lvl>
    <w:lvl w:ilvl="3" w:tplc="6E787D5C">
      <w:start w:val="1"/>
      <w:numFmt w:val="decimal"/>
      <w:lvlText w:val="%4."/>
      <w:lvlJc w:val="left"/>
      <w:pPr>
        <w:ind w:left="2880" w:hanging="360"/>
      </w:pPr>
    </w:lvl>
    <w:lvl w:ilvl="4" w:tplc="90882E68">
      <w:start w:val="1"/>
      <w:numFmt w:val="lowerLetter"/>
      <w:lvlText w:val="%5."/>
      <w:lvlJc w:val="left"/>
      <w:pPr>
        <w:ind w:left="3600" w:hanging="360"/>
      </w:pPr>
    </w:lvl>
    <w:lvl w:ilvl="5" w:tplc="ADAE598E">
      <w:start w:val="1"/>
      <w:numFmt w:val="lowerRoman"/>
      <w:lvlText w:val="%6."/>
      <w:lvlJc w:val="right"/>
      <w:pPr>
        <w:ind w:left="4320" w:hanging="180"/>
      </w:pPr>
    </w:lvl>
    <w:lvl w:ilvl="6" w:tplc="FE0EFE9E">
      <w:start w:val="1"/>
      <w:numFmt w:val="decimal"/>
      <w:lvlText w:val="%7."/>
      <w:lvlJc w:val="left"/>
      <w:pPr>
        <w:ind w:left="5040" w:hanging="360"/>
      </w:pPr>
    </w:lvl>
    <w:lvl w:ilvl="7" w:tplc="7F1E41E4">
      <w:start w:val="1"/>
      <w:numFmt w:val="lowerLetter"/>
      <w:lvlText w:val="%8."/>
      <w:lvlJc w:val="left"/>
      <w:pPr>
        <w:ind w:left="5760" w:hanging="360"/>
      </w:pPr>
    </w:lvl>
    <w:lvl w:ilvl="8" w:tplc="2800E670">
      <w:start w:val="1"/>
      <w:numFmt w:val="lowerRoman"/>
      <w:lvlText w:val="%9."/>
      <w:lvlJc w:val="right"/>
      <w:pPr>
        <w:ind w:left="6480" w:hanging="180"/>
      </w:pPr>
    </w:lvl>
  </w:abstractNum>
  <w:abstractNum w:abstractNumId="24" w15:restartNumberingAfterBreak="0">
    <w:nsid w:val="5973B482"/>
    <w:multiLevelType w:val="hybridMultilevel"/>
    <w:tmpl w:val="2AEC0AC4"/>
    <w:lvl w:ilvl="0" w:tplc="69A2D0EE">
      <w:start w:val="1"/>
      <w:numFmt w:val="decimal"/>
      <w:lvlText w:val="%1."/>
      <w:lvlJc w:val="left"/>
      <w:pPr>
        <w:ind w:left="720" w:hanging="360"/>
      </w:pPr>
    </w:lvl>
    <w:lvl w:ilvl="1" w:tplc="C2966C66">
      <w:start w:val="1"/>
      <w:numFmt w:val="lowerLetter"/>
      <w:lvlText w:val="%2."/>
      <w:lvlJc w:val="left"/>
      <w:pPr>
        <w:ind w:left="1440" w:hanging="360"/>
      </w:pPr>
    </w:lvl>
    <w:lvl w:ilvl="2" w:tplc="0A608964">
      <w:start w:val="1"/>
      <w:numFmt w:val="lowerRoman"/>
      <w:lvlText w:val="%3."/>
      <w:lvlJc w:val="right"/>
      <w:pPr>
        <w:ind w:left="2160" w:hanging="180"/>
      </w:pPr>
    </w:lvl>
    <w:lvl w:ilvl="3" w:tplc="4E38314E">
      <w:start w:val="1"/>
      <w:numFmt w:val="decimal"/>
      <w:lvlText w:val="%4."/>
      <w:lvlJc w:val="left"/>
      <w:pPr>
        <w:ind w:left="2880" w:hanging="360"/>
      </w:pPr>
    </w:lvl>
    <w:lvl w:ilvl="4" w:tplc="E8E4F198">
      <w:start w:val="1"/>
      <w:numFmt w:val="lowerLetter"/>
      <w:lvlText w:val="%5."/>
      <w:lvlJc w:val="left"/>
      <w:pPr>
        <w:ind w:left="3600" w:hanging="360"/>
      </w:pPr>
    </w:lvl>
    <w:lvl w:ilvl="5" w:tplc="DE2E469E">
      <w:start w:val="1"/>
      <w:numFmt w:val="lowerRoman"/>
      <w:lvlText w:val="%6."/>
      <w:lvlJc w:val="right"/>
      <w:pPr>
        <w:ind w:left="4320" w:hanging="180"/>
      </w:pPr>
    </w:lvl>
    <w:lvl w:ilvl="6" w:tplc="8C8659B0">
      <w:start w:val="1"/>
      <w:numFmt w:val="decimal"/>
      <w:lvlText w:val="%7."/>
      <w:lvlJc w:val="left"/>
      <w:pPr>
        <w:ind w:left="5040" w:hanging="360"/>
      </w:pPr>
    </w:lvl>
    <w:lvl w:ilvl="7" w:tplc="1700C3FE">
      <w:start w:val="1"/>
      <w:numFmt w:val="lowerLetter"/>
      <w:lvlText w:val="%8."/>
      <w:lvlJc w:val="left"/>
      <w:pPr>
        <w:ind w:left="5760" w:hanging="360"/>
      </w:pPr>
    </w:lvl>
    <w:lvl w:ilvl="8" w:tplc="6D560352">
      <w:start w:val="1"/>
      <w:numFmt w:val="lowerRoman"/>
      <w:lvlText w:val="%9."/>
      <w:lvlJc w:val="right"/>
      <w:pPr>
        <w:ind w:left="6480" w:hanging="180"/>
      </w:pPr>
    </w:lvl>
  </w:abstractNum>
  <w:abstractNum w:abstractNumId="25" w15:restartNumberingAfterBreak="0">
    <w:nsid w:val="5A4FF1A1"/>
    <w:multiLevelType w:val="hybridMultilevel"/>
    <w:tmpl w:val="266A1C6C"/>
    <w:lvl w:ilvl="0" w:tplc="D93EC5F8">
      <w:start w:val="100"/>
      <w:numFmt w:val="lowerRoman"/>
      <w:lvlText w:val="c)"/>
      <w:lvlJc w:val="right"/>
      <w:pPr>
        <w:ind w:left="720" w:hanging="360"/>
      </w:pPr>
    </w:lvl>
    <w:lvl w:ilvl="1" w:tplc="52FCE81C">
      <w:start w:val="1"/>
      <w:numFmt w:val="lowerLetter"/>
      <w:lvlText w:val="%2."/>
      <w:lvlJc w:val="left"/>
      <w:pPr>
        <w:ind w:left="1440" w:hanging="360"/>
      </w:pPr>
    </w:lvl>
    <w:lvl w:ilvl="2" w:tplc="240E82E0">
      <w:start w:val="1"/>
      <w:numFmt w:val="lowerRoman"/>
      <w:lvlText w:val="%3."/>
      <w:lvlJc w:val="right"/>
      <w:pPr>
        <w:ind w:left="2160" w:hanging="180"/>
      </w:pPr>
    </w:lvl>
    <w:lvl w:ilvl="3" w:tplc="6CDA5B76">
      <w:start w:val="1"/>
      <w:numFmt w:val="decimal"/>
      <w:lvlText w:val="%4."/>
      <w:lvlJc w:val="left"/>
      <w:pPr>
        <w:ind w:left="2880" w:hanging="360"/>
      </w:pPr>
    </w:lvl>
    <w:lvl w:ilvl="4" w:tplc="416EA568">
      <w:start w:val="1"/>
      <w:numFmt w:val="lowerLetter"/>
      <w:lvlText w:val="%5."/>
      <w:lvlJc w:val="left"/>
      <w:pPr>
        <w:ind w:left="3600" w:hanging="360"/>
      </w:pPr>
    </w:lvl>
    <w:lvl w:ilvl="5" w:tplc="0D945DDE">
      <w:start w:val="1"/>
      <w:numFmt w:val="lowerRoman"/>
      <w:lvlText w:val="%6."/>
      <w:lvlJc w:val="right"/>
      <w:pPr>
        <w:ind w:left="4320" w:hanging="180"/>
      </w:pPr>
    </w:lvl>
    <w:lvl w:ilvl="6" w:tplc="7AFC78DA">
      <w:start w:val="1"/>
      <w:numFmt w:val="decimal"/>
      <w:lvlText w:val="%7."/>
      <w:lvlJc w:val="left"/>
      <w:pPr>
        <w:ind w:left="5040" w:hanging="360"/>
      </w:pPr>
    </w:lvl>
    <w:lvl w:ilvl="7" w:tplc="C0F2B7FC">
      <w:start w:val="1"/>
      <w:numFmt w:val="lowerLetter"/>
      <w:lvlText w:val="%8."/>
      <w:lvlJc w:val="left"/>
      <w:pPr>
        <w:ind w:left="5760" w:hanging="360"/>
      </w:pPr>
    </w:lvl>
    <w:lvl w:ilvl="8" w:tplc="EBA227BA">
      <w:start w:val="1"/>
      <w:numFmt w:val="lowerRoman"/>
      <w:lvlText w:val="%9."/>
      <w:lvlJc w:val="right"/>
      <w:pPr>
        <w:ind w:left="6480" w:hanging="180"/>
      </w:pPr>
    </w:lvl>
  </w:abstractNum>
  <w:abstractNum w:abstractNumId="26" w15:restartNumberingAfterBreak="0">
    <w:nsid w:val="5DFA7E97"/>
    <w:multiLevelType w:val="hybridMultilevel"/>
    <w:tmpl w:val="EA682F14"/>
    <w:lvl w:ilvl="0" w:tplc="60C4B512">
      <w:start w:val="1"/>
      <w:numFmt w:val="bullet"/>
      <w:lvlText w:val=""/>
      <w:lvlJc w:val="left"/>
      <w:pPr>
        <w:ind w:left="720" w:hanging="360"/>
      </w:pPr>
      <w:rPr>
        <w:rFonts w:ascii="Symbol" w:hAnsi="Symbol" w:hint="default"/>
      </w:rPr>
    </w:lvl>
    <w:lvl w:ilvl="1" w:tplc="EE4C6598">
      <w:start w:val="1"/>
      <w:numFmt w:val="bullet"/>
      <w:lvlText w:val="o"/>
      <w:lvlJc w:val="left"/>
      <w:pPr>
        <w:ind w:left="1440" w:hanging="360"/>
      </w:pPr>
      <w:rPr>
        <w:rFonts w:ascii="Courier New" w:hAnsi="Courier New" w:hint="default"/>
      </w:rPr>
    </w:lvl>
    <w:lvl w:ilvl="2" w:tplc="187E081A">
      <w:start w:val="1"/>
      <w:numFmt w:val="bullet"/>
      <w:lvlText w:val=""/>
      <w:lvlJc w:val="left"/>
      <w:pPr>
        <w:ind w:left="2160" w:hanging="360"/>
      </w:pPr>
      <w:rPr>
        <w:rFonts w:ascii="Wingdings" w:hAnsi="Wingdings" w:hint="default"/>
      </w:rPr>
    </w:lvl>
    <w:lvl w:ilvl="3" w:tplc="2F66CCB0">
      <w:start w:val="1"/>
      <w:numFmt w:val="bullet"/>
      <w:lvlText w:val=""/>
      <w:lvlJc w:val="left"/>
      <w:pPr>
        <w:ind w:left="2880" w:hanging="360"/>
      </w:pPr>
      <w:rPr>
        <w:rFonts w:ascii="Symbol" w:hAnsi="Symbol" w:hint="default"/>
      </w:rPr>
    </w:lvl>
    <w:lvl w:ilvl="4" w:tplc="27C05B3E">
      <w:start w:val="1"/>
      <w:numFmt w:val="bullet"/>
      <w:lvlText w:val="o"/>
      <w:lvlJc w:val="left"/>
      <w:pPr>
        <w:ind w:left="3600" w:hanging="360"/>
      </w:pPr>
      <w:rPr>
        <w:rFonts w:ascii="Courier New" w:hAnsi="Courier New" w:hint="default"/>
      </w:rPr>
    </w:lvl>
    <w:lvl w:ilvl="5" w:tplc="D1D0AC94">
      <w:start w:val="1"/>
      <w:numFmt w:val="bullet"/>
      <w:lvlText w:val=""/>
      <w:lvlJc w:val="left"/>
      <w:pPr>
        <w:ind w:left="4320" w:hanging="360"/>
      </w:pPr>
      <w:rPr>
        <w:rFonts w:ascii="Wingdings" w:hAnsi="Wingdings" w:hint="default"/>
      </w:rPr>
    </w:lvl>
    <w:lvl w:ilvl="6" w:tplc="5BFA091E">
      <w:start w:val="1"/>
      <w:numFmt w:val="bullet"/>
      <w:lvlText w:val=""/>
      <w:lvlJc w:val="left"/>
      <w:pPr>
        <w:ind w:left="5040" w:hanging="360"/>
      </w:pPr>
      <w:rPr>
        <w:rFonts w:ascii="Symbol" w:hAnsi="Symbol" w:hint="default"/>
      </w:rPr>
    </w:lvl>
    <w:lvl w:ilvl="7" w:tplc="0A7811A8">
      <w:start w:val="1"/>
      <w:numFmt w:val="bullet"/>
      <w:lvlText w:val="o"/>
      <w:lvlJc w:val="left"/>
      <w:pPr>
        <w:ind w:left="5760" w:hanging="360"/>
      </w:pPr>
      <w:rPr>
        <w:rFonts w:ascii="Courier New" w:hAnsi="Courier New" w:hint="default"/>
      </w:rPr>
    </w:lvl>
    <w:lvl w:ilvl="8" w:tplc="95905E3E">
      <w:start w:val="1"/>
      <w:numFmt w:val="bullet"/>
      <w:lvlText w:val=""/>
      <w:lvlJc w:val="left"/>
      <w:pPr>
        <w:ind w:left="6480" w:hanging="360"/>
      </w:pPr>
      <w:rPr>
        <w:rFonts w:ascii="Wingdings" w:hAnsi="Wingdings" w:hint="default"/>
      </w:rPr>
    </w:lvl>
  </w:abstractNum>
  <w:abstractNum w:abstractNumId="27" w15:restartNumberingAfterBreak="0">
    <w:nsid w:val="628D04A1"/>
    <w:multiLevelType w:val="hybridMultilevel"/>
    <w:tmpl w:val="2E6AF746"/>
    <w:lvl w:ilvl="0" w:tplc="08090017">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3F62D5A"/>
    <w:multiLevelType w:val="hybridMultilevel"/>
    <w:tmpl w:val="D818B7CC"/>
    <w:lvl w:ilvl="0" w:tplc="89EC9E32">
      <w:start w:val="1"/>
      <w:numFmt w:val="bullet"/>
      <w:lvlText w:val=""/>
      <w:lvlJc w:val="left"/>
      <w:pPr>
        <w:ind w:left="720" w:hanging="360"/>
      </w:pPr>
      <w:rPr>
        <w:rFonts w:ascii="Symbol" w:hAnsi="Symbol" w:hint="default"/>
      </w:rPr>
    </w:lvl>
    <w:lvl w:ilvl="1" w:tplc="6C44F008">
      <w:start w:val="1"/>
      <w:numFmt w:val="bullet"/>
      <w:lvlText w:val="o"/>
      <w:lvlJc w:val="left"/>
      <w:pPr>
        <w:ind w:left="1440" w:hanging="360"/>
      </w:pPr>
      <w:rPr>
        <w:rFonts w:ascii="Courier New" w:hAnsi="Courier New" w:hint="default"/>
      </w:rPr>
    </w:lvl>
    <w:lvl w:ilvl="2" w:tplc="121E7C58">
      <w:start w:val="1"/>
      <w:numFmt w:val="bullet"/>
      <w:lvlText w:val=""/>
      <w:lvlJc w:val="left"/>
      <w:pPr>
        <w:ind w:left="2160" w:hanging="360"/>
      </w:pPr>
      <w:rPr>
        <w:rFonts w:ascii="Wingdings" w:hAnsi="Wingdings" w:hint="default"/>
      </w:rPr>
    </w:lvl>
    <w:lvl w:ilvl="3" w:tplc="D9EAA33E">
      <w:start w:val="1"/>
      <w:numFmt w:val="bullet"/>
      <w:lvlText w:val=""/>
      <w:lvlJc w:val="left"/>
      <w:pPr>
        <w:ind w:left="2880" w:hanging="360"/>
      </w:pPr>
      <w:rPr>
        <w:rFonts w:ascii="Symbol" w:hAnsi="Symbol" w:hint="default"/>
      </w:rPr>
    </w:lvl>
    <w:lvl w:ilvl="4" w:tplc="18EA2FB6">
      <w:start w:val="1"/>
      <w:numFmt w:val="bullet"/>
      <w:lvlText w:val="o"/>
      <w:lvlJc w:val="left"/>
      <w:pPr>
        <w:ind w:left="3600" w:hanging="360"/>
      </w:pPr>
      <w:rPr>
        <w:rFonts w:ascii="Courier New" w:hAnsi="Courier New" w:hint="default"/>
      </w:rPr>
    </w:lvl>
    <w:lvl w:ilvl="5" w:tplc="D8141B38">
      <w:start w:val="1"/>
      <w:numFmt w:val="bullet"/>
      <w:lvlText w:val=""/>
      <w:lvlJc w:val="left"/>
      <w:pPr>
        <w:ind w:left="4320" w:hanging="360"/>
      </w:pPr>
      <w:rPr>
        <w:rFonts w:ascii="Wingdings" w:hAnsi="Wingdings" w:hint="default"/>
      </w:rPr>
    </w:lvl>
    <w:lvl w:ilvl="6" w:tplc="9084A574">
      <w:start w:val="1"/>
      <w:numFmt w:val="bullet"/>
      <w:lvlText w:val=""/>
      <w:lvlJc w:val="left"/>
      <w:pPr>
        <w:ind w:left="5040" w:hanging="360"/>
      </w:pPr>
      <w:rPr>
        <w:rFonts w:ascii="Symbol" w:hAnsi="Symbol" w:hint="default"/>
      </w:rPr>
    </w:lvl>
    <w:lvl w:ilvl="7" w:tplc="F806AA1E">
      <w:start w:val="1"/>
      <w:numFmt w:val="bullet"/>
      <w:lvlText w:val="o"/>
      <w:lvlJc w:val="left"/>
      <w:pPr>
        <w:ind w:left="5760" w:hanging="360"/>
      </w:pPr>
      <w:rPr>
        <w:rFonts w:ascii="Courier New" w:hAnsi="Courier New" w:hint="default"/>
      </w:rPr>
    </w:lvl>
    <w:lvl w:ilvl="8" w:tplc="F19EE6CC">
      <w:start w:val="1"/>
      <w:numFmt w:val="bullet"/>
      <w:lvlText w:val=""/>
      <w:lvlJc w:val="left"/>
      <w:pPr>
        <w:ind w:left="6480" w:hanging="360"/>
      </w:pPr>
      <w:rPr>
        <w:rFonts w:ascii="Wingdings" w:hAnsi="Wingdings" w:hint="default"/>
      </w:rPr>
    </w:lvl>
  </w:abstractNum>
  <w:abstractNum w:abstractNumId="29" w15:restartNumberingAfterBreak="0">
    <w:nsid w:val="64B09957"/>
    <w:multiLevelType w:val="hybridMultilevel"/>
    <w:tmpl w:val="C7D6FB2E"/>
    <w:lvl w:ilvl="0" w:tplc="DDE2CF76">
      <w:start w:val="1"/>
      <w:numFmt w:val="bullet"/>
      <w:lvlText w:val=""/>
      <w:lvlJc w:val="left"/>
      <w:pPr>
        <w:ind w:left="720" w:hanging="360"/>
      </w:pPr>
      <w:rPr>
        <w:rFonts w:ascii="Symbol" w:hAnsi="Symbol" w:hint="default"/>
      </w:rPr>
    </w:lvl>
    <w:lvl w:ilvl="1" w:tplc="782247C0">
      <w:start w:val="1"/>
      <w:numFmt w:val="bullet"/>
      <w:lvlText w:val="o"/>
      <w:lvlJc w:val="left"/>
      <w:pPr>
        <w:ind w:left="1440" w:hanging="360"/>
      </w:pPr>
      <w:rPr>
        <w:rFonts w:ascii="Courier New" w:hAnsi="Courier New" w:hint="default"/>
      </w:rPr>
    </w:lvl>
    <w:lvl w:ilvl="2" w:tplc="1EE6CA3C">
      <w:start w:val="1"/>
      <w:numFmt w:val="bullet"/>
      <w:lvlText w:val=""/>
      <w:lvlJc w:val="left"/>
      <w:pPr>
        <w:ind w:left="2160" w:hanging="360"/>
      </w:pPr>
      <w:rPr>
        <w:rFonts w:ascii="Wingdings" w:hAnsi="Wingdings" w:hint="default"/>
      </w:rPr>
    </w:lvl>
    <w:lvl w:ilvl="3" w:tplc="EF7CF7D8">
      <w:start w:val="1"/>
      <w:numFmt w:val="bullet"/>
      <w:lvlText w:val=""/>
      <w:lvlJc w:val="left"/>
      <w:pPr>
        <w:ind w:left="2880" w:hanging="360"/>
      </w:pPr>
      <w:rPr>
        <w:rFonts w:ascii="Symbol" w:hAnsi="Symbol" w:hint="default"/>
      </w:rPr>
    </w:lvl>
    <w:lvl w:ilvl="4" w:tplc="A47A464C">
      <w:start w:val="1"/>
      <w:numFmt w:val="bullet"/>
      <w:lvlText w:val="o"/>
      <w:lvlJc w:val="left"/>
      <w:pPr>
        <w:ind w:left="3600" w:hanging="360"/>
      </w:pPr>
      <w:rPr>
        <w:rFonts w:ascii="Courier New" w:hAnsi="Courier New" w:hint="default"/>
      </w:rPr>
    </w:lvl>
    <w:lvl w:ilvl="5" w:tplc="20F4AE8C">
      <w:start w:val="1"/>
      <w:numFmt w:val="bullet"/>
      <w:lvlText w:val=""/>
      <w:lvlJc w:val="left"/>
      <w:pPr>
        <w:ind w:left="4320" w:hanging="360"/>
      </w:pPr>
      <w:rPr>
        <w:rFonts w:ascii="Wingdings" w:hAnsi="Wingdings" w:hint="default"/>
      </w:rPr>
    </w:lvl>
    <w:lvl w:ilvl="6" w:tplc="D4C8BA7E">
      <w:start w:val="1"/>
      <w:numFmt w:val="bullet"/>
      <w:lvlText w:val=""/>
      <w:lvlJc w:val="left"/>
      <w:pPr>
        <w:ind w:left="5040" w:hanging="360"/>
      </w:pPr>
      <w:rPr>
        <w:rFonts w:ascii="Symbol" w:hAnsi="Symbol" w:hint="default"/>
      </w:rPr>
    </w:lvl>
    <w:lvl w:ilvl="7" w:tplc="FFA8654C">
      <w:start w:val="1"/>
      <w:numFmt w:val="bullet"/>
      <w:lvlText w:val="o"/>
      <w:lvlJc w:val="left"/>
      <w:pPr>
        <w:ind w:left="5760" w:hanging="360"/>
      </w:pPr>
      <w:rPr>
        <w:rFonts w:ascii="Courier New" w:hAnsi="Courier New" w:hint="default"/>
      </w:rPr>
    </w:lvl>
    <w:lvl w:ilvl="8" w:tplc="7DFEF164">
      <w:start w:val="1"/>
      <w:numFmt w:val="bullet"/>
      <w:lvlText w:val=""/>
      <w:lvlJc w:val="left"/>
      <w:pPr>
        <w:ind w:left="6480" w:hanging="360"/>
      </w:pPr>
      <w:rPr>
        <w:rFonts w:ascii="Wingdings" w:hAnsi="Wingdings" w:hint="default"/>
      </w:rPr>
    </w:lvl>
  </w:abstractNum>
  <w:abstractNum w:abstractNumId="30" w15:restartNumberingAfterBreak="0">
    <w:nsid w:val="66E9854B"/>
    <w:multiLevelType w:val="hybridMultilevel"/>
    <w:tmpl w:val="4EC43360"/>
    <w:lvl w:ilvl="0" w:tplc="5E08B80E">
      <w:start w:val="1"/>
      <w:numFmt w:val="lowerLetter"/>
      <w:lvlText w:val="a)"/>
      <w:lvlJc w:val="left"/>
      <w:pPr>
        <w:ind w:left="720" w:hanging="360"/>
      </w:pPr>
    </w:lvl>
    <w:lvl w:ilvl="1" w:tplc="690ECA9E">
      <w:start w:val="1"/>
      <w:numFmt w:val="lowerLetter"/>
      <w:lvlText w:val="%2."/>
      <w:lvlJc w:val="left"/>
      <w:pPr>
        <w:ind w:left="1440" w:hanging="360"/>
      </w:pPr>
    </w:lvl>
    <w:lvl w:ilvl="2" w:tplc="A9628870">
      <w:start w:val="1"/>
      <w:numFmt w:val="lowerRoman"/>
      <w:lvlText w:val="%3."/>
      <w:lvlJc w:val="right"/>
      <w:pPr>
        <w:ind w:left="2160" w:hanging="180"/>
      </w:pPr>
    </w:lvl>
    <w:lvl w:ilvl="3" w:tplc="96A80EDC">
      <w:start w:val="1"/>
      <w:numFmt w:val="decimal"/>
      <w:lvlText w:val="%4."/>
      <w:lvlJc w:val="left"/>
      <w:pPr>
        <w:ind w:left="2880" w:hanging="360"/>
      </w:pPr>
    </w:lvl>
    <w:lvl w:ilvl="4" w:tplc="638A3D4C">
      <w:start w:val="1"/>
      <w:numFmt w:val="lowerLetter"/>
      <w:lvlText w:val="%5."/>
      <w:lvlJc w:val="left"/>
      <w:pPr>
        <w:ind w:left="3600" w:hanging="360"/>
      </w:pPr>
    </w:lvl>
    <w:lvl w:ilvl="5" w:tplc="E86E6900">
      <w:start w:val="1"/>
      <w:numFmt w:val="lowerRoman"/>
      <w:lvlText w:val="%6."/>
      <w:lvlJc w:val="right"/>
      <w:pPr>
        <w:ind w:left="4320" w:hanging="180"/>
      </w:pPr>
    </w:lvl>
    <w:lvl w:ilvl="6" w:tplc="825EBD9A">
      <w:start w:val="1"/>
      <w:numFmt w:val="decimal"/>
      <w:lvlText w:val="%7."/>
      <w:lvlJc w:val="left"/>
      <w:pPr>
        <w:ind w:left="5040" w:hanging="360"/>
      </w:pPr>
    </w:lvl>
    <w:lvl w:ilvl="7" w:tplc="6748B3D8">
      <w:start w:val="1"/>
      <w:numFmt w:val="lowerLetter"/>
      <w:lvlText w:val="%8."/>
      <w:lvlJc w:val="left"/>
      <w:pPr>
        <w:ind w:left="5760" w:hanging="360"/>
      </w:pPr>
    </w:lvl>
    <w:lvl w:ilvl="8" w:tplc="04CC5AC2">
      <w:start w:val="1"/>
      <w:numFmt w:val="lowerRoman"/>
      <w:lvlText w:val="%9."/>
      <w:lvlJc w:val="right"/>
      <w:pPr>
        <w:ind w:left="6480" w:hanging="180"/>
      </w:pPr>
    </w:lvl>
  </w:abstractNum>
  <w:abstractNum w:abstractNumId="31" w15:restartNumberingAfterBreak="0">
    <w:nsid w:val="6B9D7FC4"/>
    <w:multiLevelType w:val="hybridMultilevel"/>
    <w:tmpl w:val="5B2ABD9E"/>
    <w:lvl w:ilvl="0" w:tplc="DD941448">
      <w:start w:val="1"/>
      <w:numFmt w:val="bullet"/>
      <w:lvlText w:val=""/>
      <w:lvlJc w:val="left"/>
      <w:pPr>
        <w:ind w:left="720" w:hanging="360"/>
      </w:pPr>
      <w:rPr>
        <w:rFonts w:ascii="Symbol" w:hAnsi="Symbol" w:hint="default"/>
      </w:rPr>
    </w:lvl>
    <w:lvl w:ilvl="1" w:tplc="8040AE48">
      <w:start w:val="1"/>
      <w:numFmt w:val="bullet"/>
      <w:lvlText w:val="o"/>
      <w:lvlJc w:val="left"/>
      <w:pPr>
        <w:ind w:left="1440" w:hanging="360"/>
      </w:pPr>
      <w:rPr>
        <w:rFonts w:ascii="Courier New" w:hAnsi="Courier New" w:hint="default"/>
      </w:rPr>
    </w:lvl>
    <w:lvl w:ilvl="2" w:tplc="841207DE">
      <w:start w:val="1"/>
      <w:numFmt w:val="bullet"/>
      <w:lvlText w:val=""/>
      <w:lvlJc w:val="left"/>
      <w:pPr>
        <w:ind w:left="2160" w:hanging="360"/>
      </w:pPr>
      <w:rPr>
        <w:rFonts w:ascii="Wingdings" w:hAnsi="Wingdings" w:hint="default"/>
      </w:rPr>
    </w:lvl>
    <w:lvl w:ilvl="3" w:tplc="50B48234">
      <w:start w:val="1"/>
      <w:numFmt w:val="bullet"/>
      <w:lvlText w:val=""/>
      <w:lvlJc w:val="left"/>
      <w:pPr>
        <w:ind w:left="2880" w:hanging="360"/>
      </w:pPr>
      <w:rPr>
        <w:rFonts w:ascii="Symbol" w:hAnsi="Symbol" w:hint="default"/>
      </w:rPr>
    </w:lvl>
    <w:lvl w:ilvl="4" w:tplc="8108B080">
      <w:start w:val="1"/>
      <w:numFmt w:val="bullet"/>
      <w:lvlText w:val="o"/>
      <w:lvlJc w:val="left"/>
      <w:pPr>
        <w:ind w:left="3600" w:hanging="360"/>
      </w:pPr>
      <w:rPr>
        <w:rFonts w:ascii="Courier New" w:hAnsi="Courier New" w:hint="default"/>
      </w:rPr>
    </w:lvl>
    <w:lvl w:ilvl="5" w:tplc="C178C182">
      <w:start w:val="1"/>
      <w:numFmt w:val="bullet"/>
      <w:lvlText w:val=""/>
      <w:lvlJc w:val="left"/>
      <w:pPr>
        <w:ind w:left="4320" w:hanging="360"/>
      </w:pPr>
      <w:rPr>
        <w:rFonts w:ascii="Wingdings" w:hAnsi="Wingdings" w:hint="default"/>
      </w:rPr>
    </w:lvl>
    <w:lvl w:ilvl="6" w:tplc="0A9411C8">
      <w:start w:val="1"/>
      <w:numFmt w:val="bullet"/>
      <w:lvlText w:val=""/>
      <w:lvlJc w:val="left"/>
      <w:pPr>
        <w:ind w:left="5040" w:hanging="360"/>
      </w:pPr>
      <w:rPr>
        <w:rFonts w:ascii="Symbol" w:hAnsi="Symbol" w:hint="default"/>
      </w:rPr>
    </w:lvl>
    <w:lvl w:ilvl="7" w:tplc="92E8591A">
      <w:start w:val="1"/>
      <w:numFmt w:val="bullet"/>
      <w:lvlText w:val="o"/>
      <w:lvlJc w:val="left"/>
      <w:pPr>
        <w:ind w:left="5760" w:hanging="360"/>
      </w:pPr>
      <w:rPr>
        <w:rFonts w:ascii="Courier New" w:hAnsi="Courier New" w:hint="default"/>
      </w:rPr>
    </w:lvl>
    <w:lvl w:ilvl="8" w:tplc="B60EB870">
      <w:start w:val="1"/>
      <w:numFmt w:val="bullet"/>
      <w:lvlText w:val=""/>
      <w:lvlJc w:val="left"/>
      <w:pPr>
        <w:ind w:left="6480" w:hanging="360"/>
      </w:pPr>
      <w:rPr>
        <w:rFonts w:ascii="Wingdings" w:hAnsi="Wingdings" w:hint="default"/>
      </w:rPr>
    </w:lvl>
  </w:abstractNum>
  <w:abstractNum w:abstractNumId="32" w15:restartNumberingAfterBreak="0">
    <w:nsid w:val="6C59202F"/>
    <w:multiLevelType w:val="hybridMultilevel"/>
    <w:tmpl w:val="752A263A"/>
    <w:lvl w:ilvl="0" w:tplc="CAEAE8B8">
      <w:start w:val="1"/>
      <w:numFmt w:val="decimal"/>
      <w:lvlText w:val="%1."/>
      <w:lvlJc w:val="left"/>
      <w:pPr>
        <w:ind w:left="720" w:hanging="360"/>
      </w:pPr>
    </w:lvl>
    <w:lvl w:ilvl="1" w:tplc="663EE616">
      <w:start w:val="1"/>
      <w:numFmt w:val="lowerLetter"/>
      <w:lvlText w:val="%2."/>
      <w:lvlJc w:val="left"/>
      <w:pPr>
        <w:ind w:left="1440" w:hanging="360"/>
      </w:pPr>
    </w:lvl>
    <w:lvl w:ilvl="2" w:tplc="77F8D562">
      <w:start w:val="1"/>
      <w:numFmt w:val="lowerRoman"/>
      <w:lvlText w:val="%3."/>
      <w:lvlJc w:val="right"/>
      <w:pPr>
        <w:ind w:left="2160" w:hanging="180"/>
      </w:pPr>
    </w:lvl>
    <w:lvl w:ilvl="3" w:tplc="9AC287F8">
      <w:start w:val="1"/>
      <w:numFmt w:val="decimal"/>
      <w:lvlText w:val="%4."/>
      <w:lvlJc w:val="left"/>
      <w:pPr>
        <w:ind w:left="2880" w:hanging="360"/>
      </w:pPr>
    </w:lvl>
    <w:lvl w:ilvl="4" w:tplc="B8ECD798">
      <w:start w:val="1"/>
      <w:numFmt w:val="lowerLetter"/>
      <w:lvlText w:val="%5."/>
      <w:lvlJc w:val="left"/>
      <w:pPr>
        <w:ind w:left="3600" w:hanging="360"/>
      </w:pPr>
    </w:lvl>
    <w:lvl w:ilvl="5" w:tplc="6F7EB778">
      <w:start w:val="1"/>
      <w:numFmt w:val="lowerRoman"/>
      <w:lvlText w:val="%6."/>
      <w:lvlJc w:val="right"/>
      <w:pPr>
        <w:ind w:left="4320" w:hanging="180"/>
      </w:pPr>
    </w:lvl>
    <w:lvl w:ilvl="6" w:tplc="EEA48A30">
      <w:start w:val="1"/>
      <w:numFmt w:val="decimal"/>
      <w:lvlText w:val="%7."/>
      <w:lvlJc w:val="left"/>
      <w:pPr>
        <w:ind w:left="5040" w:hanging="360"/>
      </w:pPr>
    </w:lvl>
    <w:lvl w:ilvl="7" w:tplc="D1485B1A">
      <w:start w:val="1"/>
      <w:numFmt w:val="lowerLetter"/>
      <w:lvlText w:val="%8."/>
      <w:lvlJc w:val="left"/>
      <w:pPr>
        <w:ind w:left="5760" w:hanging="360"/>
      </w:pPr>
    </w:lvl>
    <w:lvl w:ilvl="8" w:tplc="7D28CE5E">
      <w:start w:val="1"/>
      <w:numFmt w:val="lowerRoman"/>
      <w:lvlText w:val="%9."/>
      <w:lvlJc w:val="right"/>
      <w:pPr>
        <w:ind w:left="6480" w:hanging="180"/>
      </w:pPr>
    </w:lvl>
  </w:abstractNum>
  <w:abstractNum w:abstractNumId="33" w15:restartNumberingAfterBreak="0">
    <w:nsid w:val="6D8FC541"/>
    <w:multiLevelType w:val="hybridMultilevel"/>
    <w:tmpl w:val="0F5E0B68"/>
    <w:lvl w:ilvl="0" w:tplc="DC78714E">
      <w:start w:val="4"/>
      <w:numFmt w:val="decimal"/>
      <w:lvlText w:val="%1."/>
      <w:lvlJc w:val="left"/>
      <w:pPr>
        <w:ind w:left="720" w:hanging="360"/>
      </w:pPr>
    </w:lvl>
    <w:lvl w:ilvl="1" w:tplc="1B10A412">
      <w:start w:val="1"/>
      <w:numFmt w:val="lowerLetter"/>
      <w:lvlText w:val="%2."/>
      <w:lvlJc w:val="left"/>
      <w:pPr>
        <w:ind w:left="1440" w:hanging="360"/>
      </w:pPr>
    </w:lvl>
    <w:lvl w:ilvl="2" w:tplc="F5C07A06">
      <w:start w:val="1"/>
      <w:numFmt w:val="lowerRoman"/>
      <w:lvlText w:val="%3."/>
      <w:lvlJc w:val="right"/>
      <w:pPr>
        <w:ind w:left="2160" w:hanging="180"/>
      </w:pPr>
    </w:lvl>
    <w:lvl w:ilvl="3" w:tplc="A17E0342">
      <w:start w:val="1"/>
      <w:numFmt w:val="decimal"/>
      <w:lvlText w:val="%4."/>
      <w:lvlJc w:val="left"/>
      <w:pPr>
        <w:ind w:left="2880" w:hanging="360"/>
      </w:pPr>
    </w:lvl>
    <w:lvl w:ilvl="4" w:tplc="42C055EE">
      <w:start w:val="1"/>
      <w:numFmt w:val="lowerLetter"/>
      <w:lvlText w:val="%5."/>
      <w:lvlJc w:val="left"/>
      <w:pPr>
        <w:ind w:left="3600" w:hanging="360"/>
      </w:pPr>
    </w:lvl>
    <w:lvl w:ilvl="5" w:tplc="0E48643E">
      <w:start w:val="1"/>
      <w:numFmt w:val="lowerRoman"/>
      <w:lvlText w:val="%6."/>
      <w:lvlJc w:val="right"/>
      <w:pPr>
        <w:ind w:left="4320" w:hanging="180"/>
      </w:pPr>
    </w:lvl>
    <w:lvl w:ilvl="6" w:tplc="F314DAB8">
      <w:start w:val="1"/>
      <w:numFmt w:val="decimal"/>
      <w:lvlText w:val="%7."/>
      <w:lvlJc w:val="left"/>
      <w:pPr>
        <w:ind w:left="5040" w:hanging="360"/>
      </w:pPr>
    </w:lvl>
    <w:lvl w:ilvl="7" w:tplc="77743EF6">
      <w:start w:val="1"/>
      <w:numFmt w:val="lowerLetter"/>
      <w:lvlText w:val="%8."/>
      <w:lvlJc w:val="left"/>
      <w:pPr>
        <w:ind w:left="5760" w:hanging="360"/>
      </w:pPr>
    </w:lvl>
    <w:lvl w:ilvl="8" w:tplc="D332D176">
      <w:start w:val="1"/>
      <w:numFmt w:val="lowerRoman"/>
      <w:lvlText w:val="%9."/>
      <w:lvlJc w:val="right"/>
      <w:pPr>
        <w:ind w:left="6480" w:hanging="180"/>
      </w:pPr>
    </w:lvl>
  </w:abstractNum>
  <w:abstractNum w:abstractNumId="34" w15:restartNumberingAfterBreak="0">
    <w:nsid w:val="74CA4318"/>
    <w:multiLevelType w:val="hybridMultilevel"/>
    <w:tmpl w:val="18FE493E"/>
    <w:lvl w:ilvl="0" w:tplc="1BC0100C">
      <w:start w:val="6"/>
      <w:numFmt w:val="decimal"/>
      <w:lvlText w:val="%1."/>
      <w:lvlJc w:val="left"/>
      <w:pPr>
        <w:ind w:left="720" w:hanging="360"/>
      </w:pPr>
    </w:lvl>
    <w:lvl w:ilvl="1" w:tplc="054A240A">
      <w:start w:val="1"/>
      <w:numFmt w:val="lowerLetter"/>
      <w:lvlText w:val="%2."/>
      <w:lvlJc w:val="left"/>
      <w:pPr>
        <w:ind w:left="1440" w:hanging="360"/>
      </w:pPr>
    </w:lvl>
    <w:lvl w:ilvl="2" w:tplc="F216E3AA">
      <w:start w:val="1"/>
      <w:numFmt w:val="lowerRoman"/>
      <w:lvlText w:val="%3."/>
      <w:lvlJc w:val="right"/>
      <w:pPr>
        <w:ind w:left="2160" w:hanging="180"/>
      </w:pPr>
    </w:lvl>
    <w:lvl w:ilvl="3" w:tplc="901E3F6E">
      <w:start w:val="1"/>
      <w:numFmt w:val="decimal"/>
      <w:lvlText w:val="%4."/>
      <w:lvlJc w:val="left"/>
      <w:pPr>
        <w:ind w:left="2880" w:hanging="360"/>
      </w:pPr>
    </w:lvl>
    <w:lvl w:ilvl="4" w:tplc="DEFE7126">
      <w:start w:val="1"/>
      <w:numFmt w:val="lowerLetter"/>
      <w:lvlText w:val="%5."/>
      <w:lvlJc w:val="left"/>
      <w:pPr>
        <w:ind w:left="3600" w:hanging="360"/>
      </w:pPr>
    </w:lvl>
    <w:lvl w:ilvl="5" w:tplc="275665F6">
      <w:start w:val="1"/>
      <w:numFmt w:val="lowerRoman"/>
      <w:lvlText w:val="%6."/>
      <w:lvlJc w:val="right"/>
      <w:pPr>
        <w:ind w:left="4320" w:hanging="180"/>
      </w:pPr>
    </w:lvl>
    <w:lvl w:ilvl="6" w:tplc="28B88C62">
      <w:start w:val="1"/>
      <w:numFmt w:val="decimal"/>
      <w:lvlText w:val="%7."/>
      <w:lvlJc w:val="left"/>
      <w:pPr>
        <w:ind w:left="5040" w:hanging="360"/>
      </w:pPr>
    </w:lvl>
    <w:lvl w:ilvl="7" w:tplc="FF5C3A4C">
      <w:start w:val="1"/>
      <w:numFmt w:val="lowerLetter"/>
      <w:lvlText w:val="%8."/>
      <w:lvlJc w:val="left"/>
      <w:pPr>
        <w:ind w:left="5760" w:hanging="360"/>
      </w:pPr>
    </w:lvl>
    <w:lvl w:ilvl="8" w:tplc="F0429976">
      <w:start w:val="1"/>
      <w:numFmt w:val="lowerRoman"/>
      <w:lvlText w:val="%9."/>
      <w:lvlJc w:val="right"/>
      <w:pPr>
        <w:ind w:left="6480" w:hanging="180"/>
      </w:pPr>
    </w:lvl>
  </w:abstractNum>
  <w:abstractNum w:abstractNumId="35" w15:restartNumberingAfterBreak="0">
    <w:nsid w:val="76206B09"/>
    <w:multiLevelType w:val="hybridMultilevel"/>
    <w:tmpl w:val="BFF813FA"/>
    <w:lvl w:ilvl="0" w:tplc="A976A6B4">
      <w:start w:val="1"/>
      <w:numFmt w:val="decimal"/>
      <w:lvlText w:val="%1."/>
      <w:lvlJc w:val="left"/>
      <w:pPr>
        <w:ind w:left="410" w:hanging="360"/>
      </w:pPr>
      <w:rPr>
        <w:rFonts w:hint="default"/>
      </w:rPr>
    </w:lvl>
    <w:lvl w:ilvl="1" w:tplc="08090019" w:tentative="1">
      <w:start w:val="1"/>
      <w:numFmt w:val="lowerLetter"/>
      <w:lvlText w:val="%2."/>
      <w:lvlJc w:val="left"/>
      <w:pPr>
        <w:ind w:left="1130" w:hanging="360"/>
      </w:pPr>
    </w:lvl>
    <w:lvl w:ilvl="2" w:tplc="0809001B" w:tentative="1">
      <w:start w:val="1"/>
      <w:numFmt w:val="lowerRoman"/>
      <w:lvlText w:val="%3."/>
      <w:lvlJc w:val="right"/>
      <w:pPr>
        <w:ind w:left="1850" w:hanging="180"/>
      </w:pPr>
    </w:lvl>
    <w:lvl w:ilvl="3" w:tplc="0809000F" w:tentative="1">
      <w:start w:val="1"/>
      <w:numFmt w:val="decimal"/>
      <w:lvlText w:val="%4."/>
      <w:lvlJc w:val="left"/>
      <w:pPr>
        <w:ind w:left="2570" w:hanging="360"/>
      </w:pPr>
    </w:lvl>
    <w:lvl w:ilvl="4" w:tplc="08090019" w:tentative="1">
      <w:start w:val="1"/>
      <w:numFmt w:val="lowerLetter"/>
      <w:lvlText w:val="%5."/>
      <w:lvlJc w:val="left"/>
      <w:pPr>
        <w:ind w:left="3290" w:hanging="360"/>
      </w:pPr>
    </w:lvl>
    <w:lvl w:ilvl="5" w:tplc="0809001B" w:tentative="1">
      <w:start w:val="1"/>
      <w:numFmt w:val="lowerRoman"/>
      <w:lvlText w:val="%6."/>
      <w:lvlJc w:val="right"/>
      <w:pPr>
        <w:ind w:left="4010" w:hanging="180"/>
      </w:pPr>
    </w:lvl>
    <w:lvl w:ilvl="6" w:tplc="0809000F" w:tentative="1">
      <w:start w:val="1"/>
      <w:numFmt w:val="decimal"/>
      <w:lvlText w:val="%7."/>
      <w:lvlJc w:val="left"/>
      <w:pPr>
        <w:ind w:left="4730" w:hanging="360"/>
      </w:pPr>
    </w:lvl>
    <w:lvl w:ilvl="7" w:tplc="08090019" w:tentative="1">
      <w:start w:val="1"/>
      <w:numFmt w:val="lowerLetter"/>
      <w:lvlText w:val="%8."/>
      <w:lvlJc w:val="left"/>
      <w:pPr>
        <w:ind w:left="5450" w:hanging="360"/>
      </w:pPr>
    </w:lvl>
    <w:lvl w:ilvl="8" w:tplc="0809001B" w:tentative="1">
      <w:start w:val="1"/>
      <w:numFmt w:val="lowerRoman"/>
      <w:lvlText w:val="%9."/>
      <w:lvlJc w:val="right"/>
      <w:pPr>
        <w:ind w:left="6170" w:hanging="180"/>
      </w:pPr>
    </w:lvl>
  </w:abstractNum>
  <w:abstractNum w:abstractNumId="36" w15:restartNumberingAfterBreak="0">
    <w:nsid w:val="78B97370"/>
    <w:multiLevelType w:val="hybridMultilevel"/>
    <w:tmpl w:val="54A839A2"/>
    <w:lvl w:ilvl="0" w:tplc="6296A186">
      <w:start w:val="1"/>
      <w:numFmt w:val="bullet"/>
      <w:lvlText w:val=""/>
      <w:lvlJc w:val="left"/>
      <w:pPr>
        <w:ind w:left="720" w:hanging="360"/>
      </w:pPr>
      <w:rPr>
        <w:rFonts w:ascii="Symbol" w:hAnsi="Symbol" w:hint="default"/>
      </w:rPr>
    </w:lvl>
    <w:lvl w:ilvl="1" w:tplc="417C9630">
      <w:start w:val="1"/>
      <w:numFmt w:val="bullet"/>
      <w:lvlText w:val="o"/>
      <w:lvlJc w:val="left"/>
      <w:pPr>
        <w:ind w:left="1440" w:hanging="360"/>
      </w:pPr>
      <w:rPr>
        <w:rFonts w:ascii="Courier New" w:hAnsi="Courier New" w:hint="default"/>
      </w:rPr>
    </w:lvl>
    <w:lvl w:ilvl="2" w:tplc="33F25BD0">
      <w:start w:val="1"/>
      <w:numFmt w:val="bullet"/>
      <w:lvlText w:val=""/>
      <w:lvlJc w:val="left"/>
      <w:pPr>
        <w:ind w:left="2160" w:hanging="360"/>
      </w:pPr>
      <w:rPr>
        <w:rFonts w:ascii="Wingdings" w:hAnsi="Wingdings" w:hint="default"/>
      </w:rPr>
    </w:lvl>
    <w:lvl w:ilvl="3" w:tplc="CF1E4F38">
      <w:start w:val="1"/>
      <w:numFmt w:val="bullet"/>
      <w:lvlText w:val=""/>
      <w:lvlJc w:val="left"/>
      <w:pPr>
        <w:ind w:left="2880" w:hanging="360"/>
      </w:pPr>
      <w:rPr>
        <w:rFonts w:ascii="Symbol" w:hAnsi="Symbol" w:hint="default"/>
      </w:rPr>
    </w:lvl>
    <w:lvl w:ilvl="4" w:tplc="74600A9C">
      <w:start w:val="1"/>
      <w:numFmt w:val="bullet"/>
      <w:lvlText w:val="o"/>
      <w:lvlJc w:val="left"/>
      <w:pPr>
        <w:ind w:left="3600" w:hanging="360"/>
      </w:pPr>
      <w:rPr>
        <w:rFonts w:ascii="Courier New" w:hAnsi="Courier New" w:hint="default"/>
      </w:rPr>
    </w:lvl>
    <w:lvl w:ilvl="5" w:tplc="5DBC4D38">
      <w:start w:val="1"/>
      <w:numFmt w:val="bullet"/>
      <w:lvlText w:val=""/>
      <w:lvlJc w:val="left"/>
      <w:pPr>
        <w:ind w:left="4320" w:hanging="360"/>
      </w:pPr>
      <w:rPr>
        <w:rFonts w:ascii="Wingdings" w:hAnsi="Wingdings" w:hint="default"/>
      </w:rPr>
    </w:lvl>
    <w:lvl w:ilvl="6" w:tplc="ED0ED2AE">
      <w:start w:val="1"/>
      <w:numFmt w:val="bullet"/>
      <w:lvlText w:val=""/>
      <w:lvlJc w:val="left"/>
      <w:pPr>
        <w:ind w:left="5040" w:hanging="360"/>
      </w:pPr>
      <w:rPr>
        <w:rFonts w:ascii="Symbol" w:hAnsi="Symbol" w:hint="default"/>
      </w:rPr>
    </w:lvl>
    <w:lvl w:ilvl="7" w:tplc="1D78FAF6">
      <w:start w:val="1"/>
      <w:numFmt w:val="bullet"/>
      <w:lvlText w:val="o"/>
      <w:lvlJc w:val="left"/>
      <w:pPr>
        <w:ind w:left="5760" w:hanging="360"/>
      </w:pPr>
      <w:rPr>
        <w:rFonts w:ascii="Courier New" w:hAnsi="Courier New" w:hint="default"/>
      </w:rPr>
    </w:lvl>
    <w:lvl w:ilvl="8" w:tplc="3EEA01E8">
      <w:start w:val="1"/>
      <w:numFmt w:val="bullet"/>
      <w:lvlText w:val=""/>
      <w:lvlJc w:val="left"/>
      <w:pPr>
        <w:ind w:left="6480" w:hanging="360"/>
      </w:pPr>
      <w:rPr>
        <w:rFonts w:ascii="Wingdings" w:hAnsi="Wingdings" w:hint="default"/>
      </w:rPr>
    </w:lvl>
  </w:abstractNum>
  <w:abstractNum w:abstractNumId="37" w15:restartNumberingAfterBreak="0">
    <w:nsid w:val="7BAE0FA9"/>
    <w:multiLevelType w:val="hybridMultilevel"/>
    <w:tmpl w:val="6C1E4A76"/>
    <w:lvl w:ilvl="0" w:tplc="F9B08F54">
      <w:start w:val="1"/>
      <w:numFmt w:val="decimal"/>
      <w:lvlText w:val="%1."/>
      <w:lvlJc w:val="left"/>
      <w:pPr>
        <w:ind w:left="720" w:hanging="360"/>
      </w:pPr>
    </w:lvl>
    <w:lvl w:ilvl="1" w:tplc="1D9E9A1C">
      <w:start w:val="1"/>
      <w:numFmt w:val="lowerLetter"/>
      <w:lvlText w:val="%2."/>
      <w:lvlJc w:val="left"/>
      <w:pPr>
        <w:ind w:left="1440" w:hanging="360"/>
      </w:pPr>
    </w:lvl>
    <w:lvl w:ilvl="2" w:tplc="A02C2BD2">
      <w:start w:val="1"/>
      <w:numFmt w:val="lowerRoman"/>
      <w:lvlText w:val="%3."/>
      <w:lvlJc w:val="right"/>
      <w:pPr>
        <w:ind w:left="2160" w:hanging="180"/>
      </w:pPr>
    </w:lvl>
    <w:lvl w:ilvl="3" w:tplc="99A4A822">
      <w:start w:val="1"/>
      <w:numFmt w:val="decimal"/>
      <w:lvlText w:val="%4."/>
      <w:lvlJc w:val="left"/>
      <w:pPr>
        <w:ind w:left="2880" w:hanging="360"/>
      </w:pPr>
    </w:lvl>
    <w:lvl w:ilvl="4" w:tplc="B60C829C">
      <w:start w:val="1"/>
      <w:numFmt w:val="lowerLetter"/>
      <w:lvlText w:val="%5."/>
      <w:lvlJc w:val="left"/>
      <w:pPr>
        <w:ind w:left="3600" w:hanging="360"/>
      </w:pPr>
    </w:lvl>
    <w:lvl w:ilvl="5" w:tplc="13FE6A7A">
      <w:start w:val="1"/>
      <w:numFmt w:val="lowerRoman"/>
      <w:lvlText w:val="%6."/>
      <w:lvlJc w:val="right"/>
      <w:pPr>
        <w:ind w:left="4320" w:hanging="180"/>
      </w:pPr>
    </w:lvl>
    <w:lvl w:ilvl="6" w:tplc="6234C38E">
      <w:start w:val="1"/>
      <w:numFmt w:val="decimal"/>
      <w:lvlText w:val="%7."/>
      <w:lvlJc w:val="left"/>
      <w:pPr>
        <w:ind w:left="5040" w:hanging="360"/>
      </w:pPr>
    </w:lvl>
    <w:lvl w:ilvl="7" w:tplc="BF8ACAE8">
      <w:start w:val="1"/>
      <w:numFmt w:val="lowerLetter"/>
      <w:lvlText w:val="%8."/>
      <w:lvlJc w:val="left"/>
      <w:pPr>
        <w:ind w:left="5760" w:hanging="360"/>
      </w:pPr>
    </w:lvl>
    <w:lvl w:ilvl="8" w:tplc="B96CF7E8">
      <w:start w:val="1"/>
      <w:numFmt w:val="lowerRoman"/>
      <w:lvlText w:val="%9."/>
      <w:lvlJc w:val="right"/>
      <w:pPr>
        <w:ind w:left="6480" w:hanging="180"/>
      </w:pPr>
    </w:lvl>
  </w:abstractNum>
  <w:num w:numId="1" w16cid:durableId="120078860">
    <w:abstractNumId w:val="4"/>
  </w:num>
  <w:num w:numId="2" w16cid:durableId="375200604">
    <w:abstractNumId w:val="25"/>
  </w:num>
  <w:num w:numId="3" w16cid:durableId="317923574">
    <w:abstractNumId w:val="30"/>
  </w:num>
  <w:num w:numId="4" w16cid:durableId="246697645">
    <w:abstractNumId w:val="18"/>
  </w:num>
  <w:num w:numId="5" w16cid:durableId="598297227">
    <w:abstractNumId w:val="20"/>
  </w:num>
  <w:num w:numId="6" w16cid:durableId="1580093548">
    <w:abstractNumId w:val="13"/>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7" w16cid:durableId="342628604">
    <w:abstractNumId w:val="29"/>
  </w:num>
  <w:num w:numId="8" w16cid:durableId="1944802688">
    <w:abstractNumId w:val="9"/>
  </w:num>
  <w:num w:numId="9" w16cid:durableId="672997685">
    <w:abstractNumId w:val="21"/>
  </w:num>
  <w:num w:numId="10" w16cid:durableId="2086607155">
    <w:abstractNumId w:val="5"/>
  </w:num>
  <w:num w:numId="11" w16cid:durableId="1589540776">
    <w:abstractNumId w:val="16"/>
  </w:num>
  <w:num w:numId="12" w16cid:durableId="1266577858">
    <w:abstractNumId w:val="34"/>
  </w:num>
  <w:num w:numId="13" w16cid:durableId="2127389312">
    <w:abstractNumId w:val="26"/>
  </w:num>
  <w:num w:numId="14" w16cid:durableId="1994409676">
    <w:abstractNumId w:val="22"/>
  </w:num>
  <w:num w:numId="15" w16cid:durableId="477066329">
    <w:abstractNumId w:val="31"/>
  </w:num>
  <w:num w:numId="16" w16cid:durableId="681321860">
    <w:abstractNumId w:val="33"/>
  </w:num>
  <w:num w:numId="17" w16cid:durableId="1093361215">
    <w:abstractNumId w:val="28"/>
  </w:num>
  <w:num w:numId="18" w16cid:durableId="2135519741">
    <w:abstractNumId w:val="17"/>
  </w:num>
  <w:num w:numId="19" w16cid:durableId="1619486919">
    <w:abstractNumId w:val="19"/>
  </w:num>
  <w:num w:numId="20" w16cid:durableId="773284168">
    <w:abstractNumId w:val="6"/>
  </w:num>
  <w:num w:numId="21" w16cid:durableId="785926222">
    <w:abstractNumId w:val="12"/>
  </w:num>
  <w:num w:numId="22" w16cid:durableId="1447381766">
    <w:abstractNumId w:val="24"/>
  </w:num>
  <w:num w:numId="23" w16cid:durableId="185019723">
    <w:abstractNumId w:val="15"/>
  </w:num>
  <w:num w:numId="24" w16cid:durableId="1231383478">
    <w:abstractNumId w:val="7"/>
  </w:num>
  <w:num w:numId="25" w16cid:durableId="1768885400">
    <w:abstractNumId w:val="8"/>
  </w:num>
  <w:num w:numId="26" w16cid:durableId="524713530">
    <w:abstractNumId w:val="10"/>
  </w:num>
  <w:num w:numId="27" w16cid:durableId="51732252">
    <w:abstractNumId w:val="23"/>
  </w:num>
  <w:num w:numId="28" w16cid:durableId="1192374378">
    <w:abstractNumId w:val="36"/>
  </w:num>
  <w:num w:numId="29" w16cid:durableId="1580015060">
    <w:abstractNumId w:val="37"/>
  </w:num>
  <w:num w:numId="30" w16cid:durableId="2012368272">
    <w:abstractNumId w:val="32"/>
  </w:num>
  <w:num w:numId="31" w16cid:durableId="1070231916">
    <w:abstractNumId w:val="0"/>
  </w:num>
  <w:num w:numId="32" w16cid:durableId="229927128">
    <w:abstractNumId w:val="3"/>
  </w:num>
  <w:num w:numId="33" w16cid:durableId="1013460746">
    <w:abstractNumId w:val="2"/>
  </w:num>
  <w:num w:numId="34" w16cid:durableId="1853184184">
    <w:abstractNumId w:val="14"/>
  </w:num>
  <w:num w:numId="35" w16cid:durableId="1143737514">
    <w:abstractNumId w:val="1"/>
  </w:num>
  <w:num w:numId="36" w16cid:durableId="540752838">
    <w:abstractNumId w:val="35"/>
  </w:num>
  <w:num w:numId="37" w16cid:durableId="703477558">
    <w:abstractNumId w:val="11"/>
  </w:num>
  <w:num w:numId="38" w16cid:durableId="113444951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E6C"/>
    <w:rsid w:val="0002647D"/>
    <w:rsid w:val="00033CF9"/>
    <w:rsid w:val="000805D4"/>
    <w:rsid w:val="00083979"/>
    <w:rsid w:val="00092D68"/>
    <w:rsid w:val="000A33D5"/>
    <w:rsid w:val="000C0E91"/>
    <w:rsid w:val="000C4EF4"/>
    <w:rsid w:val="000C6E80"/>
    <w:rsid w:val="000D2EB3"/>
    <w:rsid w:val="000D6F5C"/>
    <w:rsid w:val="000F3541"/>
    <w:rsid w:val="0014390B"/>
    <w:rsid w:val="00210842"/>
    <w:rsid w:val="002139D2"/>
    <w:rsid w:val="00215C37"/>
    <w:rsid w:val="00285AC7"/>
    <w:rsid w:val="00287FF1"/>
    <w:rsid w:val="00295E8C"/>
    <w:rsid w:val="002A068F"/>
    <w:rsid w:val="002D6127"/>
    <w:rsid w:val="002F4D59"/>
    <w:rsid w:val="00304D35"/>
    <w:rsid w:val="00311A5B"/>
    <w:rsid w:val="003179F2"/>
    <w:rsid w:val="00326FC8"/>
    <w:rsid w:val="0035163C"/>
    <w:rsid w:val="00354C76"/>
    <w:rsid w:val="003702A9"/>
    <w:rsid w:val="003A2795"/>
    <w:rsid w:val="003C540E"/>
    <w:rsid w:val="003D16FB"/>
    <w:rsid w:val="003F1F21"/>
    <w:rsid w:val="00435FA6"/>
    <w:rsid w:val="004B1DCA"/>
    <w:rsid w:val="004D7C55"/>
    <w:rsid w:val="004F6989"/>
    <w:rsid w:val="0051617B"/>
    <w:rsid w:val="005877A6"/>
    <w:rsid w:val="005B5371"/>
    <w:rsid w:val="005C35B2"/>
    <w:rsid w:val="005C6239"/>
    <w:rsid w:val="00613E6C"/>
    <w:rsid w:val="006158CA"/>
    <w:rsid w:val="00617424"/>
    <w:rsid w:val="006518CE"/>
    <w:rsid w:val="006654B9"/>
    <w:rsid w:val="00671C30"/>
    <w:rsid w:val="006800FB"/>
    <w:rsid w:val="006D621D"/>
    <w:rsid w:val="006E0438"/>
    <w:rsid w:val="006E1544"/>
    <w:rsid w:val="00754F38"/>
    <w:rsid w:val="00772459"/>
    <w:rsid w:val="007953B4"/>
    <w:rsid w:val="007F6E78"/>
    <w:rsid w:val="00825574"/>
    <w:rsid w:val="008427B2"/>
    <w:rsid w:val="00846905"/>
    <w:rsid w:val="00892F98"/>
    <w:rsid w:val="008A6D82"/>
    <w:rsid w:val="008A73EA"/>
    <w:rsid w:val="008C7CB4"/>
    <w:rsid w:val="008E2C3E"/>
    <w:rsid w:val="00912B82"/>
    <w:rsid w:val="00915A79"/>
    <w:rsid w:val="00925999"/>
    <w:rsid w:val="00981E93"/>
    <w:rsid w:val="009A58E7"/>
    <w:rsid w:val="009C4459"/>
    <w:rsid w:val="00A030D3"/>
    <w:rsid w:val="00A25529"/>
    <w:rsid w:val="00A413F2"/>
    <w:rsid w:val="00A54279"/>
    <w:rsid w:val="00A55FFE"/>
    <w:rsid w:val="00A62AF0"/>
    <w:rsid w:val="00AA1FC3"/>
    <w:rsid w:val="00AD4CE6"/>
    <w:rsid w:val="00B01FCD"/>
    <w:rsid w:val="00B11879"/>
    <w:rsid w:val="00B12991"/>
    <w:rsid w:val="00B33DDB"/>
    <w:rsid w:val="00B44660"/>
    <w:rsid w:val="00B447C2"/>
    <w:rsid w:val="00B64B05"/>
    <w:rsid w:val="00B863C0"/>
    <w:rsid w:val="00B93B02"/>
    <w:rsid w:val="00BB513C"/>
    <w:rsid w:val="00BC7758"/>
    <w:rsid w:val="00C06429"/>
    <w:rsid w:val="00C2192D"/>
    <w:rsid w:val="00C33827"/>
    <w:rsid w:val="00C57FB3"/>
    <w:rsid w:val="00C77C13"/>
    <w:rsid w:val="00C92936"/>
    <w:rsid w:val="00CB5043"/>
    <w:rsid w:val="00CC149D"/>
    <w:rsid w:val="00CD2BCC"/>
    <w:rsid w:val="00D20392"/>
    <w:rsid w:val="00D40D95"/>
    <w:rsid w:val="00D5064C"/>
    <w:rsid w:val="00D75805"/>
    <w:rsid w:val="00DA0855"/>
    <w:rsid w:val="00DA25C1"/>
    <w:rsid w:val="00DA51D2"/>
    <w:rsid w:val="00DB2534"/>
    <w:rsid w:val="00DE379D"/>
    <w:rsid w:val="00DF6BCC"/>
    <w:rsid w:val="00E24000"/>
    <w:rsid w:val="00E315E1"/>
    <w:rsid w:val="00E63428"/>
    <w:rsid w:val="00ED07F8"/>
    <w:rsid w:val="00EE0E90"/>
    <w:rsid w:val="00F210A1"/>
    <w:rsid w:val="00F2161D"/>
    <w:rsid w:val="00F22149"/>
    <w:rsid w:val="00F45C7F"/>
    <w:rsid w:val="00F54F10"/>
    <w:rsid w:val="00F80AE2"/>
    <w:rsid w:val="00F966B1"/>
    <w:rsid w:val="00FC70AA"/>
    <w:rsid w:val="00FE71ED"/>
    <w:rsid w:val="00FF4A10"/>
    <w:rsid w:val="02EDEFBE"/>
    <w:rsid w:val="0420FB8F"/>
    <w:rsid w:val="05F71430"/>
    <w:rsid w:val="07723561"/>
    <w:rsid w:val="07EB6900"/>
    <w:rsid w:val="08D5D369"/>
    <w:rsid w:val="0B687A56"/>
    <w:rsid w:val="0E2CCB5F"/>
    <w:rsid w:val="0E72EA1B"/>
    <w:rsid w:val="11603A94"/>
    <w:rsid w:val="11F9B38D"/>
    <w:rsid w:val="132B36C7"/>
    <w:rsid w:val="141A1C89"/>
    <w:rsid w:val="15F28C07"/>
    <w:rsid w:val="1604495F"/>
    <w:rsid w:val="1689EFC8"/>
    <w:rsid w:val="17FB90B8"/>
    <w:rsid w:val="19D68778"/>
    <w:rsid w:val="1AB38B22"/>
    <w:rsid w:val="1BDD64DA"/>
    <w:rsid w:val="1C3E2665"/>
    <w:rsid w:val="1D2B3C95"/>
    <w:rsid w:val="1DF2F988"/>
    <w:rsid w:val="1EA830BB"/>
    <w:rsid w:val="1FA30DED"/>
    <w:rsid w:val="1FE897E8"/>
    <w:rsid w:val="1FF32175"/>
    <w:rsid w:val="21514C7F"/>
    <w:rsid w:val="21D11BED"/>
    <w:rsid w:val="22429E00"/>
    <w:rsid w:val="2471EDCE"/>
    <w:rsid w:val="24A3CC65"/>
    <w:rsid w:val="24DEB61E"/>
    <w:rsid w:val="255CFF1C"/>
    <w:rsid w:val="26567BAA"/>
    <w:rsid w:val="2697BF87"/>
    <w:rsid w:val="29FF6E15"/>
    <w:rsid w:val="2B163A6A"/>
    <w:rsid w:val="2E045ECB"/>
    <w:rsid w:val="2F849E71"/>
    <w:rsid w:val="2FA24F26"/>
    <w:rsid w:val="305FD368"/>
    <w:rsid w:val="30680B6F"/>
    <w:rsid w:val="32A97B44"/>
    <w:rsid w:val="33CE436F"/>
    <w:rsid w:val="3550F217"/>
    <w:rsid w:val="3A069A3F"/>
    <w:rsid w:val="3D91AB80"/>
    <w:rsid w:val="3DFBC5AF"/>
    <w:rsid w:val="402B7B6D"/>
    <w:rsid w:val="42EEA8C6"/>
    <w:rsid w:val="4749EA93"/>
    <w:rsid w:val="47C1A556"/>
    <w:rsid w:val="49A0106A"/>
    <w:rsid w:val="4D3F3AF6"/>
    <w:rsid w:val="4F5D5D6F"/>
    <w:rsid w:val="52D03FBE"/>
    <w:rsid w:val="56EB95F6"/>
    <w:rsid w:val="57450BFE"/>
    <w:rsid w:val="57A54D7A"/>
    <w:rsid w:val="58732919"/>
    <w:rsid w:val="58A9C917"/>
    <w:rsid w:val="58CDA6A8"/>
    <w:rsid w:val="590CA337"/>
    <w:rsid w:val="59C9E7FF"/>
    <w:rsid w:val="59DD138F"/>
    <w:rsid w:val="5A5CC682"/>
    <w:rsid w:val="5BABC43C"/>
    <w:rsid w:val="5D34A9E3"/>
    <w:rsid w:val="5E8E7178"/>
    <w:rsid w:val="60872162"/>
    <w:rsid w:val="61BB3354"/>
    <w:rsid w:val="638D69B1"/>
    <w:rsid w:val="66FF88A3"/>
    <w:rsid w:val="67765D9D"/>
    <w:rsid w:val="677D1717"/>
    <w:rsid w:val="6AB9B6A1"/>
    <w:rsid w:val="6BC497C9"/>
    <w:rsid w:val="6DBF5C8D"/>
    <w:rsid w:val="6F6B3AF6"/>
    <w:rsid w:val="6FD86EC5"/>
    <w:rsid w:val="70DD6C72"/>
    <w:rsid w:val="711EE870"/>
    <w:rsid w:val="726E4E83"/>
    <w:rsid w:val="72F1A4BB"/>
    <w:rsid w:val="74E031DE"/>
    <w:rsid w:val="75B48BBB"/>
    <w:rsid w:val="75CE1378"/>
    <w:rsid w:val="75EFFBE2"/>
    <w:rsid w:val="791F0BB4"/>
    <w:rsid w:val="7A9A4135"/>
    <w:rsid w:val="7CEED1DF"/>
    <w:rsid w:val="7D39D3A1"/>
    <w:rsid w:val="7EA6BB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74F13C"/>
  <w15:docId w15:val="{9F3030BA-7702-4E23-AEB7-58AFFCF0A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33827"/>
    <w:pPr>
      <w:keepNext/>
      <w:keepLines/>
      <w:spacing w:before="360" w:after="80" w:line="278" w:lineRule="auto"/>
      <w:outlineLvl w:val="0"/>
    </w:pPr>
    <w:rPr>
      <w:rFonts w:asciiTheme="majorHAnsi" w:eastAsiaTheme="majorEastAsia" w:hAnsiTheme="majorHAnsi" w:cstheme="majorBidi"/>
      <w:color w:val="365F9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C33827"/>
    <w:pPr>
      <w:keepNext/>
      <w:keepLines/>
      <w:spacing w:before="160" w:after="80" w:line="278" w:lineRule="auto"/>
      <w:outlineLvl w:val="1"/>
    </w:pPr>
    <w:rPr>
      <w:rFonts w:asciiTheme="majorHAnsi" w:eastAsiaTheme="majorEastAsia" w:hAnsiTheme="majorHAnsi" w:cstheme="majorBidi"/>
      <w:color w:val="365F9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C33827"/>
    <w:pPr>
      <w:keepNext/>
      <w:keepLines/>
      <w:spacing w:before="160" w:after="80" w:line="278" w:lineRule="auto"/>
      <w:outlineLvl w:val="2"/>
    </w:pPr>
    <w:rPr>
      <w:rFonts w:eastAsiaTheme="majorEastAsia" w:cstheme="majorBidi"/>
      <w:color w:val="365F9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C33827"/>
    <w:pPr>
      <w:keepNext/>
      <w:keepLines/>
      <w:spacing w:before="80" w:after="40" w:line="278" w:lineRule="auto"/>
      <w:outlineLvl w:val="3"/>
    </w:pPr>
    <w:rPr>
      <w:rFonts w:eastAsiaTheme="majorEastAsia" w:cstheme="majorBidi"/>
      <w:i/>
      <w:iCs/>
      <w:color w:val="365F9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C33827"/>
    <w:pPr>
      <w:keepNext/>
      <w:keepLines/>
      <w:spacing w:before="80" w:after="40" w:line="278" w:lineRule="auto"/>
      <w:outlineLvl w:val="4"/>
    </w:pPr>
    <w:rPr>
      <w:rFonts w:eastAsiaTheme="majorEastAsia" w:cstheme="majorBidi"/>
      <w:color w:val="365F9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C33827"/>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C33827"/>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C33827"/>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C33827"/>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3E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3E6C"/>
    <w:rPr>
      <w:rFonts w:ascii="Tahoma" w:hAnsi="Tahoma" w:cs="Tahoma"/>
      <w:sz w:val="16"/>
      <w:szCs w:val="16"/>
    </w:rPr>
  </w:style>
  <w:style w:type="paragraph" w:customStyle="1" w:styleId="Default">
    <w:name w:val="Default"/>
    <w:rsid w:val="000C4EF4"/>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0C4E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15A79"/>
    <w:pPr>
      <w:spacing w:after="0" w:line="240" w:lineRule="auto"/>
      <w:ind w:left="720"/>
    </w:pPr>
    <w:rPr>
      <w:rFonts w:ascii="Calibri" w:hAnsi="Calibri" w:cs="Calibri"/>
    </w:rPr>
  </w:style>
  <w:style w:type="character" w:styleId="Hyperlink">
    <w:name w:val="Hyperlink"/>
    <w:basedOn w:val="DefaultParagraphFont"/>
    <w:uiPriority w:val="99"/>
    <w:unhideWhenUsed/>
    <w:rsid w:val="00295E8C"/>
    <w:rPr>
      <w:color w:val="0000FF"/>
      <w:u w:val="single"/>
    </w:rPr>
  </w:style>
  <w:style w:type="table" w:customStyle="1" w:styleId="TableGrid1">
    <w:name w:val="Table Grid1"/>
    <w:basedOn w:val="TableNormal"/>
    <w:next w:val="TableGrid"/>
    <w:uiPriority w:val="59"/>
    <w:rsid w:val="00DB25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800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203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24000"/>
    <w:rPr>
      <w:b/>
      <w:bCs/>
    </w:rPr>
  </w:style>
  <w:style w:type="character" w:customStyle="1" w:styleId="Heading1Char">
    <w:name w:val="Heading 1 Char"/>
    <w:basedOn w:val="DefaultParagraphFont"/>
    <w:link w:val="Heading1"/>
    <w:uiPriority w:val="9"/>
    <w:rsid w:val="00C33827"/>
    <w:rPr>
      <w:rFonts w:asciiTheme="majorHAnsi" w:eastAsiaTheme="majorEastAsia" w:hAnsiTheme="majorHAnsi" w:cstheme="majorBidi"/>
      <w:color w:val="365F91" w:themeColor="accent1" w:themeShade="BF"/>
      <w:kern w:val="2"/>
      <w:sz w:val="40"/>
      <w:szCs w:val="40"/>
      <w14:ligatures w14:val="standardContextual"/>
    </w:rPr>
  </w:style>
  <w:style w:type="character" w:customStyle="1" w:styleId="Heading2Char">
    <w:name w:val="Heading 2 Char"/>
    <w:basedOn w:val="DefaultParagraphFont"/>
    <w:link w:val="Heading2"/>
    <w:uiPriority w:val="9"/>
    <w:semiHidden/>
    <w:rsid w:val="00C33827"/>
    <w:rPr>
      <w:rFonts w:asciiTheme="majorHAnsi" w:eastAsiaTheme="majorEastAsia" w:hAnsiTheme="majorHAnsi" w:cstheme="majorBidi"/>
      <w:color w:val="365F91" w:themeColor="accent1" w:themeShade="BF"/>
      <w:kern w:val="2"/>
      <w:sz w:val="32"/>
      <w:szCs w:val="32"/>
      <w14:ligatures w14:val="standardContextual"/>
    </w:rPr>
  </w:style>
  <w:style w:type="character" w:customStyle="1" w:styleId="Heading3Char">
    <w:name w:val="Heading 3 Char"/>
    <w:basedOn w:val="DefaultParagraphFont"/>
    <w:link w:val="Heading3"/>
    <w:uiPriority w:val="9"/>
    <w:semiHidden/>
    <w:rsid w:val="00C33827"/>
    <w:rPr>
      <w:rFonts w:eastAsiaTheme="majorEastAsia" w:cstheme="majorBidi"/>
      <w:color w:val="365F91"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C33827"/>
    <w:rPr>
      <w:rFonts w:eastAsiaTheme="majorEastAsia" w:cstheme="majorBidi"/>
      <w:i/>
      <w:iCs/>
      <w:color w:val="365F91" w:themeColor="accent1" w:themeShade="BF"/>
      <w:kern w:val="2"/>
      <w:sz w:val="24"/>
      <w:szCs w:val="24"/>
      <w14:ligatures w14:val="standardContextual"/>
    </w:rPr>
  </w:style>
  <w:style w:type="character" w:customStyle="1" w:styleId="Heading5Char">
    <w:name w:val="Heading 5 Char"/>
    <w:basedOn w:val="DefaultParagraphFont"/>
    <w:link w:val="Heading5"/>
    <w:uiPriority w:val="9"/>
    <w:semiHidden/>
    <w:rsid w:val="00C33827"/>
    <w:rPr>
      <w:rFonts w:eastAsiaTheme="majorEastAsia" w:cstheme="majorBidi"/>
      <w:color w:val="365F91" w:themeColor="accent1" w:themeShade="BF"/>
      <w:kern w:val="2"/>
      <w:sz w:val="24"/>
      <w:szCs w:val="24"/>
      <w14:ligatures w14:val="standardContextual"/>
    </w:rPr>
  </w:style>
  <w:style w:type="character" w:customStyle="1" w:styleId="Heading6Char">
    <w:name w:val="Heading 6 Char"/>
    <w:basedOn w:val="DefaultParagraphFont"/>
    <w:link w:val="Heading6"/>
    <w:uiPriority w:val="9"/>
    <w:semiHidden/>
    <w:rsid w:val="00C33827"/>
    <w:rPr>
      <w:rFonts w:eastAsiaTheme="majorEastAsia" w:cstheme="majorBidi"/>
      <w:i/>
      <w:iCs/>
      <w:color w:val="595959" w:themeColor="text1" w:themeTint="A6"/>
      <w:kern w:val="2"/>
      <w:sz w:val="24"/>
      <w:szCs w:val="24"/>
      <w14:ligatures w14:val="standardContextual"/>
    </w:rPr>
  </w:style>
  <w:style w:type="character" w:customStyle="1" w:styleId="Heading7Char">
    <w:name w:val="Heading 7 Char"/>
    <w:basedOn w:val="DefaultParagraphFont"/>
    <w:link w:val="Heading7"/>
    <w:uiPriority w:val="9"/>
    <w:semiHidden/>
    <w:rsid w:val="00C33827"/>
    <w:rPr>
      <w:rFonts w:eastAsiaTheme="majorEastAsia" w:cstheme="majorBidi"/>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semiHidden/>
    <w:rsid w:val="00C33827"/>
    <w:rPr>
      <w:rFonts w:eastAsiaTheme="majorEastAsia"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semiHidden/>
    <w:rsid w:val="00C33827"/>
    <w:rPr>
      <w:rFonts w:eastAsiaTheme="majorEastAsia" w:cstheme="majorBidi"/>
      <w:color w:val="272727" w:themeColor="text1" w:themeTint="D8"/>
      <w:kern w:val="2"/>
      <w:sz w:val="24"/>
      <w:szCs w:val="24"/>
      <w14:ligatures w14:val="standardContextual"/>
    </w:rPr>
  </w:style>
  <w:style w:type="paragraph" w:styleId="Title">
    <w:name w:val="Title"/>
    <w:basedOn w:val="Normal"/>
    <w:next w:val="Normal"/>
    <w:link w:val="TitleChar"/>
    <w:uiPriority w:val="10"/>
    <w:qFormat/>
    <w:rsid w:val="00C33827"/>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C33827"/>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C33827"/>
    <w:pPr>
      <w:numPr>
        <w:ilvl w:val="1"/>
      </w:numPr>
      <w:spacing w:after="160"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C33827"/>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C33827"/>
    <w:pPr>
      <w:spacing w:before="160" w:after="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C33827"/>
    <w:rPr>
      <w:i/>
      <w:iCs/>
      <w:color w:val="404040" w:themeColor="text1" w:themeTint="BF"/>
      <w:kern w:val="2"/>
      <w:sz w:val="24"/>
      <w:szCs w:val="24"/>
      <w14:ligatures w14:val="standardContextual"/>
    </w:rPr>
  </w:style>
  <w:style w:type="character" w:styleId="IntenseEmphasis">
    <w:name w:val="Intense Emphasis"/>
    <w:basedOn w:val="DefaultParagraphFont"/>
    <w:uiPriority w:val="21"/>
    <w:qFormat/>
    <w:rsid w:val="00C33827"/>
    <w:rPr>
      <w:i/>
      <w:iCs/>
      <w:color w:val="365F91" w:themeColor="accent1" w:themeShade="BF"/>
    </w:rPr>
  </w:style>
  <w:style w:type="paragraph" w:styleId="IntenseQuote">
    <w:name w:val="Intense Quote"/>
    <w:basedOn w:val="Normal"/>
    <w:next w:val="Normal"/>
    <w:link w:val="IntenseQuoteChar"/>
    <w:uiPriority w:val="30"/>
    <w:qFormat/>
    <w:rsid w:val="00C33827"/>
    <w:pPr>
      <w:pBdr>
        <w:top w:val="single" w:sz="4" w:space="10" w:color="365F91" w:themeColor="accent1" w:themeShade="BF"/>
        <w:bottom w:val="single" w:sz="4" w:space="10" w:color="365F91" w:themeColor="accent1" w:themeShade="BF"/>
      </w:pBdr>
      <w:spacing w:before="360" w:after="360" w:line="278" w:lineRule="auto"/>
      <w:ind w:left="864" w:right="864"/>
      <w:jc w:val="center"/>
    </w:pPr>
    <w:rPr>
      <w:i/>
      <w:iCs/>
      <w:color w:val="365F9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C33827"/>
    <w:rPr>
      <w:i/>
      <w:iCs/>
      <w:color w:val="365F91" w:themeColor="accent1" w:themeShade="BF"/>
      <w:kern w:val="2"/>
      <w:sz w:val="24"/>
      <w:szCs w:val="24"/>
      <w14:ligatures w14:val="standardContextual"/>
    </w:rPr>
  </w:style>
  <w:style w:type="character" w:styleId="IntenseReference">
    <w:name w:val="Intense Reference"/>
    <w:basedOn w:val="DefaultParagraphFont"/>
    <w:uiPriority w:val="32"/>
    <w:qFormat/>
    <w:rsid w:val="00C33827"/>
    <w:rPr>
      <w:b/>
      <w:bCs/>
      <w:smallCaps/>
      <w:color w:val="365F91" w:themeColor="accent1" w:themeShade="BF"/>
      <w:spacing w:val="5"/>
    </w:rPr>
  </w:style>
  <w:style w:type="character" w:styleId="UnresolvedMention">
    <w:name w:val="Unresolved Mention"/>
    <w:basedOn w:val="DefaultParagraphFont"/>
    <w:uiPriority w:val="99"/>
    <w:semiHidden/>
    <w:unhideWhenUsed/>
    <w:rsid w:val="00C33827"/>
    <w:rPr>
      <w:color w:val="605E5C"/>
      <w:shd w:val="clear" w:color="auto" w:fill="E1DFDD"/>
    </w:rPr>
  </w:style>
  <w:style w:type="paragraph" w:styleId="Header">
    <w:name w:val="header"/>
    <w:basedOn w:val="Normal"/>
    <w:link w:val="HeaderChar"/>
    <w:uiPriority w:val="99"/>
    <w:unhideWhenUsed/>
    <w:rsid w:val="000C0E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0E91"/>
  </w:style>
  <w:style w:type="paragraph" w:styleId="Footer">
    <w:name w:val="footer"/>
    <w:basedOn w:val="Normal"/>
    <w:link w:val="FooterChar"/>
    <w:uiPriority w:val="99"/>
    <w:unhideWhenUsed/>
    <w:rsid w:val="000C0E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0E91"/>
  </w:style>
  <w:style w:type="paragraph" w:styleId="NoSpacing">
    <w:name w:val="No Spacing"/>
    <w:uiPriority w:val="1"/>
    <w:qFormat/>
    <w:rsid w:val="00B33DD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5410239">
      <w:bodyDiv w:val="1"/>
      <w:marLeft w:val="0"/>
      <w:marRight w:val="0"/>
      <w:marTop w:val="0"/>
      <w:marBottom w:val="0"/>
      <w:divBdr>
        <w:top w:val="none" w:sz="0" w:space="0" w:color="auto"/>
        <w:left w:val="none" w:sz="0" w:space="0" w:color="auto"/>
        <w:bottom w:val="none" w:sz="0" w:space="0" w:color="auto"/>
        <w:right w:val="none" w:sz="0" w:space="0" w:color="auto"/>
      </w:divBdr>
    </w:div>
    <w:div w:id="905452686">
      <w:bodyDiv w:val="1"/>
      <w:marLeft w:val="0"/>
      <w:marRight w:val="0"/>
      <w:marTop w:val="0"/>
      <w:marBottom w:val="0"/>
      <w:divBdr>
        <w:top w:val="none" w:sz="0" w:space="0" w:color="auto"/>
        <w:left w:val="none" w:sz="0" w:space="0" w:color="auto"/>
        <w:bottom w:val="none" w:sz="0" w:space="0" w:color="auto"/>
        <w:right w:val="none" w:sz="0" w:space="0" w:color="auto"/>
      </w:divBdr>
    </w:div>
    <w:div w:id="933052413">
      <w:bodyDiv w:val="1"/>
      <w:marLeft w:val="0"/>
      <w:marRight w:val="0"/>
      <w:marTop w:val="0"/>
      <w:marBottom w:val="0"/>
      <w:divBdr>
        <w:top w:val="none" w:sz="0" w:space="0" w:color="auto"/>
        <w:left w:val="none" w:sz="0" w:space="0" w:color="auto"/>
        <w:bottom w:val="none" w:sz="0" w:space="0" w:color="auto"/>
        <w:right w:val="none" w:sz="0" w:space="0" w:color="auto"/>
      </w:divBdr>
    </w:div>
    <w:div w:id="1123571755">
      <w:bodyDiv w:val="1"/>
      <w:marLeft w:val="0"/>
      <w:marRight w:val="0"/>
      <w:marTop w:val="0"/>
      <w:marBottom w:val="0"/>
      <w:divBdr>
        <w:top w:val="none" w:sz="0" w:space="0" w:color="auto"/>
        <w:left w:val="none" w:sz="0" w:space="0" w:color="auto"/>
        <w:bottom w:val="none" w:sz="0" w:space="0" w:color="auto"/>
        <w:right w:val="none" w:sz="0" w:space="0" w:color="auto"/>
      </w:divBdr>
    </w:div>
    <w:div w:id="1822892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file:///C:\Users\LouiseWarner\Downloads\HAV-FOI-823892%20(2).pdf" TargetMode="External"/><Relationship Id="rId18" Type="http://schemas.openxmlformats.org/officeDocument/2006/relationships/hyperlink" Target="mailto:clentfinance@havering.gov.uk" TargetMode="External"/><Relationship Id="rId26" Type="http://schemas.openxmlformats.org/officeDocument/2006/relationships/hyperlink" Target="https://www.havering.gov.uk/downloads/download/174/pension-annual-reports" TargetMode="External"/><Relationship Id="rId39" Type="http://schemas.openxmlformats.org/officeDocument/2006/relationships/hyperlink" Target="https://www.havering.gov.uk/council-data-spending/freedom-information-foi/2" TargetMode="External"/><Relationship Id="rId21" Type="http://schemas.openxmlformats.org/officeDocument/2006/relationships/hyperlink" Target="https://www.havering.gov.uk/downloads/download/717/research-governance-policy-and-forms" TargetMode="External"/><Relationship Id="rId34" Type="http://schemas.openxmlformats.org/officeDocument/2006/relationships/image" Target="media/image4.emf"/><Relationship Id="rId42" Type="http://schemas.openxmlformats.org/officeDocument/2006/relationships/hyperlink" Target="https://youtu.be/ntSK7qlTnGE" TargetMode="External"/><Relationship Id="rId47" Type="http://schemas.openxmlformats.org/officeDocument/2006/relationships/hyperlink" Target="https://democracy.havering.gov.uk/mgIssueHistoryHome.aspx?IId=44777" TargetMode="External"/><Relationship Id="rId50" Type="http://schemas.openxmlformats.org/officeDocument/2006/relationships/image" Target="media/image6.emf"/><Relationship Id="rId55" Type="http://schemas.openxmlformats.org/officeDocument/2006/relationships/hyperlink" Target="https://www.havering.gov.uk/planning-3/planning-enforcement/3"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bonavacantia.gov.uk/" TargetMode="External"/><Relationship Id="rId29" Type="http://schemas.openxmlformats.org/officeDocument/2006/relationships/hyperlink" Target="https://democracy.havering.gov.uk/mgCommitteeDetails.aspx?ID=135" TargetMode="External"/><Relationship Id="rId11" Type="http://schemas.openxmlformats.org/officeDocument/2006/relationships/image" Target="media/image1.jpeg"/><Relationship Id="rId24" Type="http://schemas.openxmlformats.org/officeDocument/2006/relationships/hyperlink" Target="http://www.havering.gov.uk/" TargetMode="External"/><Relationship Id="rId32" Type="http://schemas.openxmlformats.org/officeDocument/2006/relationships/hyperlink" Target="https://www.londoncouncils.gov.uk/who-we-are/information-disclosure/freedom-information" TargetMode="External"/><Relationship Id="rId37" Type="http://schemas.openxmlformats.org/officeDocument/2006/relationships/hyperlink" Target="https://www.havering.gov.uk/council-data-spending/freedom-information-foi/2" TargetMode="External"/><Relationship Id="rId40" Type="http://schemas.openxmlformats.org/officeDocument/2006/relationships/hyperlink" Target="https://youtu.be/GcY3hzpKp5w" TargetMode="External"/><Relationship Id="rId45" Type="http://schemas.openxmlformats.org/officeDocument/2006/relationships/hyperlink" Target="https://explore-education-statistics.service.gov.uk/find-statistics/education-health-and-care-plans/2025" TargetMode="External"/><Relationship Id="rId53" Type="http://schemas.openxmlformats.org/officeDocument/2006/relationships/oleObject" Target="file:///C:\Users\LouiseWarner\Downloads\HAV-FOI-371385.pdf" TargetMode="External"/><Relationship Id="rId58" Type="http://schemas.openxmlformats.org/officeDocument/2006/relationships/oleObject" Target="embeddings/oleObject4.bin"/><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3.emf"/><Relationship Id="rId14" Type="http://schemas.openxmlformats.org/officeDocument/2006/relationships/hyperlink" Target="https://courses.haveringadultcollege.org.uk/CourseDetailsView.asp?ID1=1200&amp;ID2=642&amp;ID3=1" TargetMode="External"/><Relationship Id="rId22" Type="http://schemas.openxmlformats.org/officeDocument/2006/relationships/hyperlink" Target="https://www.havering.gov.uk/news/article/1562/mercury-land-holdings-announces-progress-on-priory-road-development" TargetMode="External"/><Relationship Id="rId27" Type="http://schemas.openxmlformats.org/officeDocument/2006/relationships/hyperlink" Target="mailto:schemes@havering.gov.uk" TargetMode="External"/><Relationship Id="rId30" Type="http://schemas.openxmlformats.org/officeDocument/2006/relationships/hyperlink" Target="https://www.gov.uk/guidance/make-a-freedom-of-information-foi-request-to-dwp" TargetMode="External"/><Relationship Id="rId35" Type="http://schemas.openxmlformats.org/officeDocument/2006/relationships/oleObject" Target="file:///C:\Users\LouiseWarner\Downloads\HAV-FOI-051698.pdf" TargetMode="External"/><Relationship Id="rId43" Type="http://schemas.openxmlformats.org/officeDocument/2006/relationships/image" Target="media/image5.emf"/><Relationship Id="rId48" Type="http://schemas.openxmlformats.org/officeDocument/2006/relationships/hyperlink" Target="https://democracy.havering.gov.uk/mgIssueHistoryHome.aspx?IId=44777" TargetMode="External"/><Relationship Id="rId56" Type="http://schemas.openxmlformats.org/officeDocument/2006/relationships/hyperlink" Target="https://www.havering.gov.uk/planning-3/planning-enforcement/3" TargetMode="External"/><Relationship Id="rId8" Type="http://schemas.openxmlformats.org/officeDocument/2006/relationships/webSettings" Target="webSettings.xml"/><Relationship Id="rId51" Type="http://schemas.openxmlformats.org/officeDocument/2006/relationships/oleObject" Target="embeddings/oleObject3.bin"/><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yperlink" Target="http://www.bonavacantia.gov.uk/" TargetMode="External"/><Relationship Id="rId25" Type="http://schemas.openxmlformats.org/officeDocument/2006/relationships/hyperlink" Target="mailto:webcontentteam@havering.gov.uk" TargetMode="External"/><Relationship Id="rId33" Type="http://schemas.openxmlformats.org/officeDocument/2006/relationships/hyperlink" Target="https://tfl.gov.uk/corporate/transparency/freedom-of-information/foi-make-request" TargetMode="External"/><Relationship Id="rId38" Type="http://schemas.openxmlformats.org/officeDocument/2006/relationships/hyperlink" Target="https://www.havering.gov.uk/council-data-spending/freedom-information-foi/2" TargetMode="External"/><Relationship Id="rId46" Type="http://schemas.openxmlformats.org/officeDocument/2006/relationships/hyperlink" Target="https://democracy.havering.gov.uk/mgIssueHistoryHome.aspx?IId=44777" TargetMode="External"/><Relationship Id="rId59" Type="http://schemas.openxmlformats.org/officeDocument/2006/relationships/header" Target="header1.xml"/><Relationship Id="rId20" Type="http://schemas.openxmlformats.org/officeDocument/2006/relationships/oleObject" Target="embeddings/oleObject1.bin"/><Relationship Id="rId41" Type="http://schemas.openxmlformats.org/officeDocument/2006/relationships/hyperlink" Target="https://democracy.havering.gov.uk/ieListDocuments.aspx?CId=656&amp;MId=8138" TargetMode="External"/><Relationship Id="rId54" Type="http://schemas.openxmlformats.org/officeDocument/2006/relationships/hyperlink" Target="https://www.havering.gov.uk/councillors-senior-staff-decision-making/decision-making/4" TargetMode="External"/><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havering.gov.uk/community-1/public-space-protection-orders-pspo" TargetMode="External"/><Relationship Id="rId23" Type="http://schemas.openxmlformats.org/officeDocument/2006/relationships/hyperlink" Target="https://placetocallhome.co.uk/about/" TargetMode="External"/><Relationship Id="rId28" Type="http://schemas.openxmlformats.org/officeDocument/2006/relationships/hyperlink" Target="https://www.havering.gov.uk/downloads/download/685/havering-council-contracts-over-25000" TargetMode="External"/><Relationship Id="rId36" Type="http://schemas.openxmlformats.org/officeDocument/2006/relationships/hyperlink" Target="https://www.havering.gov.uk/schools-education/school-finances-section-251" TargetMode="External"/><Relationship Id="rId49" Type="http://schemas.openxmlformats.org/officeDocument/2006/relationships/hyperlink" Target="https://democracy.havering.gov.uk/mgIssueHistoryHome.aspx?IId=44777" TargetMode="External"/><Relationship Id="rId57" Type="http://schemas.openxmlformats.org/officeDocument/2006/relationships/image" Target="media/image8.emf"/><Relationship Id="rId10" Type="http://schemas.openxmlformats.org/officeDocument/2006/relationships/endnotes" Target="endnotes.xml"/><Relationship Id="rId31" Type="http://schemas.openxmlformats.org/officeDocument/2006/relationships/hyperlink" Target="https://development.havering.gov.uk/OcellaWeb/planningSearch" TargetMode="External"/><Relationship Id="rId44" Type="http://schemas.openxmlformats.org/officeDocument/2006/relationships/oleObject" Target="embeddings/oleObject2.bin"/><Relationship Id="rId52" Type="http://schemas.openxmlformats.org/officeDocument/2006/relationships/image" Target="media/image7.emf"/><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C53C2DDA41F4431BD59A809DEE76E98"/>
        <w:category>
          <w:name w:val="General"/>
          <w:gallery w:val="placeholder"/>
        </w:category>
        <w:types>
          <w:type w:val="bbPlcHdr"/>
        </w:types>
        <w:behaviors>
          <w:behavior w:val="content"/>
        </w:behaviors>
        <w:guid w:val="{F4EEF088-5786-48B0-93D6-6D624C58A455}"/>
      </w:docPartPr>
      <w:docPartBody>
        <w:p w:rsidR="000937FF" w:rsidRDefault="00C26091" w:rsidP="00C26091">
          <w:pPr>
            <w:pStyle w:val="1C53C2DDA41F4431BD59A809DEE76E98"/>
          </w:pPr>
          <w:r>
            <w:rPr>
              <w:color w:val="156082" w:themeColor="accent1"/>
              <w:sz w:val="20"/>
              <w:szCs w:val="2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Poppins">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091"/>
    <w:rsid w:val="000937FF"/>
    <w:rsid w:val="003B5537"/>
    <w:rsid w:val="004209C7"/>
    <w:rsid w:val="004B1DCA"/>
    <w:rsid w:val="00671C30"/>
    <w:rsid w:val="00BB513C"/>
    <w:rsid w:val="00C26091"/>
    <w:rsid w:val="00D77B1C"/>
    <w:rsid w:val="00ED07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C53C2DDA41F4431BD59A809DEE76E98">
    <w:name w:val="1C53C2DDA41F4431BD59A809DEE76E98"/>
    <w:rsid w:val="00C260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FA81632E19C404587926DB6B20DD1E2" ma:contentTypeVersion="3" ma:contentTypeDescription="Create a new document." ma:contentTypeScope="" ma:versionID="45067c432e65e13bbf7212da1eb9bb95">
  <xsd:schema xmlns:xsd="http://www.w3.org/2001/XMLSchema" xmlns:xs="http://www.w3.org/2001/XMLSchema" xmlns:p="http://schemas.microsoft.com/office/2006/metadata/properties" xmlns:ns2="15fc57b1-6b49-4d5a-9839-35bf262f7d2a" targetNamespace="http://schemas.microsoft.com/office/2006/metadata/properties" ma:root="true" ma:fieldsID="38b2776d775dd36c12d58306e6370f5f" ns2:_="">
    <xsd:import namespace="15fc57b1-6b49-4d5a-9839-35bf262f7d2a"/>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fc57b1-6b49-4d5a-9839-35bf262f7d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F78DF5-A2DD-45EF-9EE3-823A11509B95}">
  <ds:schemaRefs>
    <ds:schemaRef ds:uri="http://schemas.microsoft.com/sharepoint/v3/contenttype/forms"/>
  </ds:schemaRefs>
</ds:datastoreItem>
</file>

<file path=customXml/itemProps2.xml><?xml version="1.0" encoding="utf-8"?>
<ds:datastoreItem xmlns:ds="http://schemas.openxmlformats.org/officeDocument/2006/customXml" ds:itemID="{36C9F236-D0DE-4CFB-956D-1AB5FCE939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fc57b1-6b49-4d5a-9839-35bf262f7d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804E50-0C7F-4356-A573-335375E07C8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8DEBAAF-749F-4375-B74B-98359BA77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1018</TotalTime>
  <Pages>111</Pages>
  <Words>24242</Words>
  <Characters>131793</Characters>
  <Application>Microsoft Office Word</Application>
  <DocSecurity>0</DocSecurity>
  <Lines>4940</Lines>
  <Paragraphs>2075</Paragraphs>
  <ScaleCrop>false</ScaleCrop>
  <HeadingPairs>
    <vt:vector size="2" baseType="variant">
      <vt:variant>
        <vt:lpstr>Title</vt:lpstr>
      </vt:variant>
      <vt:variant>
        <vt:i4>1</vt:i4>
      </vt:variant>
    </vt:vector>
  </HeadingPairs>
  <TitlesOfParts>
    <vt:vector size="1" baseType="lpstr">
      <vt:lpstr/>
    </vt:vector>
  </TitlesOfParts>
  <Company>London Borough Of Havering</Company>
  <LinksUpToDate>false</LinksUpToDate>
  <CharactersWithSpaces>155610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LBH Freedom of Information Disclosure Log	                                                                                                January 2026</dc:title>
  <dc:creator>Windows User</dc:creator>
  <cp:lastModifiedBy>Louise Warner</cp:lastModifiedBy>
  <cp:revision>56</cp:revision>
  <dcterms:created xsi:type="dcterms:W3CDTF">2016-06-27T13:42:00Z</dcterms:created>
  <dcterms:modified xsi:type="dcterms:W3CDTF">2026-02-10T15:06:00Z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0x0101003FA81632E19C404587926DB6B20DD1E2</vt:lpwstr>
  </property>
  <property fmtid="{D5CDD505-2E9C-101B-9397-08002B2CF9AE}" pid="3" name="Order">
    <vt:r8>2800</vt:r8>
  </property>
  <property fmtid="{D5CDD505-2E9C-101B-9397-08002B2CF9AE}" pid="4" name="_ExtendedDescription">
    <vt:lpwstr/>
  </property>
</Properties>
</file>